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67514" w14:textId="77777777" w:rsidR="006A3FCA" w:rsidRPr="001E02FA" w:rsidRDefault="006A3FCA">
      <w:pPr>
        <w:rPr>
          <w:rFonts w:ascii="Arial" w:hAnsi="Arial" w:cs="Arial"/>
          <w:sz w:val="24"/>
          <w:szCs w:val="24"/>
        </w:rPr>
      </w:pPr>
      <w:r w:rsidRPr="001E02FA">
        <w:rPr>
          <w:rFonts w:ascii="Arial" w:hAnsi="Arial" w:cs="Arial"/>
          <w:noProof/>
          <w:color w:val="FFFFFF" w:themeColor="background1"/>
          <w:sz w:val="24"/>
          <w:szCs w:val="24"/>
          <w:lang w:eastAsia="hr-H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23B8526" wp14:editId="306FCCAF">
                <wp:simplePos x="0" y="0"/>
                <wp:positionH relativeFrom="margin">
                  <wp:align>left</wp:align>
                </wp:positionH>
                <wp:positionV relativeFrom="paragraph">
                  <wp:posOffset>283845</wp:posOffset>
                </wp:positionV>
                <wp:extent cx="6190615" cy="8610600"/>
                <wp:effectExtent l="0" t="0" r="19685" b="19050"/>
                <wp:wrapNone/>
                <wp:docPr id="2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0615" cy="8610600"/>
                          <a:chOff x="2034" y="1850"/>
                          <a:chExt cx="9753" cy="12264"/>
                        </a:xfrm>
                      </wpg:grpSpPr>
                      <wps:wsp>
                        <wps:cNvPr id="2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842" y="2618"/>
                            <a:ext cx="8316" cy="11496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A9903C" w14:textId="77777777" w:rsidR="00BC2F50" w:rsidRPr="007D24CC" w:rsidRDefault="00BC2F50">
                              <w:pPr>
                                <w:pStyle w:val="NoSpacing"/>
                                <w:rPr>
                                  <w:b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</w:p>
                            <w:p w14:paraId="6C0EFAFA" w14:textId="77777777" w:rsidR="00BC2F50" w:rsidRDefault="00BC2F50">
                              <w:pPr>
                                <w:pStyle w:val="NoSpacing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15BF36F8" w14:textId="77777777" w:rsidR="00BC2F50" w:rsidRDefault="00BC2F50">
                              <w:pPr>
                                <w:pStyle w:val="NoSpacing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63AC7C2B" w14:textId="77777777" w:rsidR="00BC2F50" w:rsidRDefault="00BC2F50" w:rsidP="002651A9">
                              <w:pPr>
                                <w:pStyle w:val="NoSpacing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6B2460AD" w14:textId="77777777" w:rsidR="00BC2F50" w:rsidRDefault="00BC2F50">
                              <w:pPr>
                                <w:pStyle w:val="NoSpacing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vert="horz" wrap="square" lIns="228600" tIns="1371600" rIns="457200" bIns="45720" anchor="t" anchorCtr="0" upright="1">
                          <a:noAutofit/>
                        </wps:bodyPr>
                      </wps:wsp>
                      <wps:wsp>
                        <wps:cNvPr id="353" name="Rectangle 11"/>
                        <wps:cNvSpPr>
                          <a:spLocks noChangeArrowheads="1"/>
                        </wps:cNvSpPr>
                        <wps:spPr bwMode="auto">
                          <a:xfrm flipH="1">
                            <a:off x="8400" y="7368"/>
                            <a:ext cx="2564" cy="787"/>
                          </a:xfrm>
                          <a:prstGeom prst="round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4CE3726" w14:textId="1DED7482" w:rsidR="00BC2F50" w:rsidRPr="00566F4F" w:rsidRDefault="00BC2F50" w:rsidP="007D24C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lang w:val="bs-Latn-BA"/>
                                </w:rPr>
                              </w:pPr>
                              <w:r w:rsidRPr="0043115F">
                                <w:rPr>
                                  <w:b/>
                                  <w:sz w:val="44"/>
                                  <w:szCs w:val="44"/>
                                  <w:lang w:val="bs-Latn-BA"/>
                                </w:rPr>
                                <w:t>Q3/2023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55" name="Rectangle 13"/>
                        <wps:cNvSpPr>
                          <a:spLocks noChangeArrowheads="1"/>
                        </wps:cNvSpPr>
                        <wps:spPr bwMode="auto">
                          <a:xfrm flipH="1">
                            <a:off x="2034" y="1850"/>
                            <a:ext cx="9753" cy="1454"/>
                          </a:xfrm>
                          <a:prstGeom prst="round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80F42F" w14:textId="77777777" w:rsidR="00BC2F50" w:rsidRDefault="00BC2F50" w:rsidP="00204DCB">
                              <w:pPr>
                                <w:shd w:val="clear" w:color="auto" w:fill="FFFFFF" w:themeFill="background1"/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  <w:lang w:val="bs-Latn-BA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  <w:lang w:val="bs-Latn-BA"/>
                                </w:rPr>
                                <w:t>Bosna i Hercegovina</w:t>
                              </w:r>
                            </w:p>
                            <w:p w14:paraId="612474D5" w14:textId="77777777" w:rsidR="00BC2F50" w:rsidRDefault="00BC2F50" w:rsidP="00204DCB">
                              <w:pPr>
                                <w:shd w:val="clear" w:color="auto" w:fill="FFFFFF" w:themeFill="background1"/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  <w:lang w:val="bs-Latn-BA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  <w:lang w:val="bs-Latn-BA"/>
                                </w:rPr>
                                <w:t>Federacija Bosne i Hercegovine</w:t>
                              </w:r>
                            </w:p>
                            <w:p w14:paraId="4EA2ED57" w14:textId="77777777" w:rsidR="00BC2F50" w:rsidRDefault="00BC2F50" w:rsidP="00204DCB">
                              <w:pPr>
                                <w:shd w:val="clear" w:color="auto" w:fill="FFFFFF" w:themeFill="background1"/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  <w:lang w:val="bs-Latn-BA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  <w:lang w:val="bs-Latn-BA"/>
                                </w:rPr>
                                <w:t>Federalno ministarstvo finansija</w:t>
                              </w:r>
                            </w:p>
                            <w:p w14:paraId="5B77F3E7" w14:textId="77777777" w:rsidR="00BC2F50" w:rsidRDefault="00BC2F50" w:rsidP="00204DCB">
                              <w:pPr>
                                <w:shd w:val="clear" w:color="auto" w:fill="FFFFFF" w:themeFill="background1"/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  <w:lang w:val="bs-Latn-BA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  <w:lang w:val="bs-Latn-BA"/>
                                </w:rPr>
                                <w:t>Federalno ministarstvo financija</w:t>
                              </w:r>
                            </w:p>
                            <w:p w14:paraId="23D4C1D5" w14:textId="77777777" w:rsidR="00BC2F50" w:rsidRPr="00204DCB" w:rsidRDefault="00BC2F50" w:rsidP="00204DCB">
                              <w:pPr>
                                <w:shd w:val="clear" w:color="auto" w:fill="FFFFFF" w:themeFill="background1"/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  <w:lang w:val="bs-Latn-B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3B8526" id="Group 3" o:spid="_x0000_s1026" style="position:absolute;margin-left:0;margin-top:22.35pt;width:487.45pt;height:678pt;z-index:251661312;mso-position-horizontal:left;mso-position-horizontal-relative:margin;mso-width-relative:margin;mso-height-relative:margin" coordorigin="2034,1850" coordsize="9753,12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">
                <v:rect id="Rectangle 5" o:spid="_x0000_s1027" style="position:absolute;left:2842;top:2618;width:8316;height:1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" fillcolor="#4f81bd [3204]" strokecolor="#243f60 [1604]" strokeweight="2pt">
                  <v:textbox inset="18pt,108pt,36pt">
                    <w:txbxContent>
                      <w:p w14:paraId="08A9903C" w14:textId="77777777" w:rsidR="00BC2F50" w:rsidRPr="007D24CC" w:rsidRDefault="00BC2F50">
                        <w:pPr>
                          <w:pStyle w:val="NoSpacing"/>
                          <w:rPr>
                            <w:b/>
                            <w:color w:val="FFFFFF" w:themeColor="background1"/>
                            <w:sz w:val="56"/>
                            <w:szCs w:val="56"/>
                          </w:rPr>
                        </w:pPr>
                      </w:p>
                      <w:p w14:paraId="6C0EFAFA" w14:textId="77777777" w:rsidR="00BC2F50" w:rsidRDefault="00BC2F50">
                        <w:pPr>
                          <w:pStyle w:val="NoSpacing"/>
                          <w:rPr>
                            <w:color w:val="FFFFFF" w:themeColor="background1"/>
                          </w:rPr>
                        </w:pPr>
                      </w:p>
                      <w:p w14:paraId="15BF36F8" w14:textId="77777777" w:rsidR="00BC2F50" w:rsidRDefault="00BC2F50">
                        <w:pPr>
                          <w:pStyle w:val="NoSpacing"/>
                          <w:rPr>
                            <w:color w:val="FFFFFF" w:themeColor="background1"/>
                          </w:rPr>
                        </w:pPr>
                      </w:p>
                      <w:p w14:paraId="63AC7C2B" w14:textId="77777777" w:rsidR="00BC2F50" w:rsidRDefault="00BC2F50" w:rsidP="002651A9">
                        <w:pPr>
                          <w:pStyle w:val="NoSpacing"/>
                          <w:rPr>
                            <w:color w:val="FFFFFF" w:themeColor="background1"/>
                          </w:rPr>
                        </w:pPr>
                      </w:p>
                      <w:p w14:paraId="6B2460AD" w14:textId="77777777" w:rsidR="00BC2F50" w:rsidRDefault="00BC2F50">
                        <w:pPr>
                          <w:pStyle w:val="NoSpacing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oundrect id="_x0000_s1028" style="position:absolute;left:8400;top:7368;width:2564;height:78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" fillcolor="#c6d9f1 [671]" strokecolor="black [3200]" strokeweight="2pt">
                  <v:textbox>
                    <w:txbxContent>
                      <w:p w14:paraId="54CE3726" w14:textId="1DED7482" w:rsidR="00BC2F50" w:rsidRPr="00566F4F" w:rsidRDefault="00BC2F50" w:rsidP="007D24CC">
                        <w:pPr>
                          <w:jc w:val="center"/>
                          <w:rPr>
                            <w:b/>
                            <w:sz w:val="44"/>
                            <w:szCs w:val="44"/>
                            <w:lang w:val="bs-Latn-BA"/>
                          </w:rPr>
                        </w:pPr>
                        <w:r w:rsidRPr="0043115F">
                          <w:rPr>
                            <w:b/>
                            <w:sz w:val="44"/>
                            <w:szCs w:val="44"/>
                            <w:lang w:val="bs-Latn-BA"/>
                          </w:rPr>
                          <w:t>Q3/2023</w:t>
                        </w:r>
                      </w:p>
                    </w:txbxContent>
                  </v:textbox>
                </v:roundrect>
                <v:roundrect id="Rectangle 13" o:spid="_x0000_s1029" style="position:absolute;left:2034;top:1850;width:9753;height:1454;flip:x;visibility:visible;mso-wrap-style:square;v-text-anchor:bottom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" fillcolor="white [3201]" strokecolor="#4f81bd [3204]" strokeweight="2pt">
                  <v:textbox>
                    <w:txbxContent>
                      <w:p w14:paraId="0F80F42F" w14:textId="77777777" w:rsidR="00BC2F50" w:rsidRDefault="00BC2F50" w:rsidP="00204DCB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  <w:lang w:val="bs-Latn-BA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  <w:lang w:val="bs-Latn-BA"/>
                          </w:rPr>
                          <w:t>Bosna i Hercegovina</w:t>
                        </w:r>
                      </w:p>
                      <w:p w14:paraId="612474D5" w14:textId="77777777" w:rsidR="00BC2F50" w:rsidRDefault="00BC2F50" w:rsidP="00204DCB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  <w:lang w:val="bs-Latn-BA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  <w:lang w:val="bs-Latn-BA"/>
                          </w:rPr>
                          <w:t>Federacija Bosne i Hercegovine</w:t>
                        </w:r>
                      </w:p>
                      <w:p w14:paraId="4EA2ED57" w14:textId="77777777" w:rsidR="00BC2F50" w:rsidRDefault="00BC2F50" w:rsidP="00204DCB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  <w:lang w:val="bs-Latn-BA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  <w:lang w:val="bs-Latn-BA"/>
                          </w:rPr>
                          <w:t xml:space="preserve">Federalno ministarstvo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  <w:lang w:val="bs-Latn-BA"/>
                          </w:rPr>
                          <w:t>finansija</w:t>
                        </w:r>
                        <w:proofErr w:type="spellEnd"/>
                      </w:p>
                      <w:p w14:paraId="5B77F3E7" w14:textId="77777777" w:rsidR="00BC2F50" w:rsidRDefault="00BC2F50" w:rsidP="00204DCB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  <w:lang w:val="bs-Latn-BA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  <w:lang w:val="bs-Latn-BA"/>
                          </w:rPr>
                          <w:t>Federalno ministarstvo financija</w:t>
                        </w:r>
                      </w:p>
                      <w:p w14:paraId="23D4C1D5" w14:textId="77777777" w:rsidR="00BC2F50" w:rsidRPr="00204DCB" w:rsidRDefault="00BC2F50" w:rsidP="00204DCB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  <w:lang w:val="bs-Latn-BA"/>
                          </w:rPr>
                        </w:pP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8662BF" w:rsidRPr="001E02FA">
        <w:rPr>
          <w:rFonts w:ascii="Arial" w:hAnsi="Arial" w:cs="Arial"/>
          <w:sz w:val="24"/>
          <w:szCs w:val="24"/>
        </w:rPr>
        <w:t xml:space="preserve">      </w:t>
      </w:r>
    </w:p>
    <w:sdt>
      <w:sdtPr>
        <w:rPr>
          <w:rFonts w:ascii="Arial" w:hAnsi="Arial" w:cs="Arial"/>
          <w:sz w:val="24"/>
          <w:szCs w:val="24"/>
        </w:rPr>
        <w:id w:val="-2069485811"/>
        <w:docPartObj>
          <w:docPartGallery w:val="Cover Pages"/>
          <w:docPartUnique/>
        </w:docPartObj>
      </w:sdtPr>
      <w:sdtEndPr/>
      <w:sdtContent>
        <w:p w14:paraId="1A66765B" w14:textId="77777777" w:rsidR="007772F9" w:rsidRPr="001E02FA" w:rsidRDefault="00991505">
          <w:pPr>
            <w:rPr>
              <w:rFonts w:ascii="Arial" w:hAnsi="Arial" w:cs="Arial"/>
              <w:sz w:val="24"/>
              <w:szCs w:val="24"/>
            </w:rPr>
          </w:pPr>
          <w:r w:rsidRPr="001E02FA">
            <w:rPr>
              <w:rFonts w:ascii="Arial" w:hAnsi="Arial" w:cs="Arial"/>
              <w:color w:val="FFFFFF" w:themeColor="background1"/>
              <w:sz w:val="24"/>
              <w:szCs w:val="24"/>
            </w:rPr>
            <w:t>20154</w:t>
          </w:r>
        </w:p>
        <w:p w14:paraId="67D73EB9" w14:textId="77777777" w:rsidR="007772F9" w:rsidRPr="001E02FA" w:rsidRDefault="007772F9">
          <w:pPr>
            <w:rPr>
              <w:rFonts w:ascii="Arial" w:hAnsi="Arial" w:cs="Arial"/>
              <w:sz w:val="24"/>
              <w:szCs w:val="24"/>
            </w:rPr>
          </w:pPr>
        </w:p>
        <w:p w14:paraId="478E2BDA" w14:textId="77777777" w:rsidR="007D24CC" w:rsidRPr="001E02FA" w:rsidRDefault="007D24CC" w:rsidP="007D24CC">
          <w:pPr>
            <w:jc w:val="center"/>
            <w:rPr>
              <w:rFonts w:ascii="Arial" w:hAnsi="Arial" w:cs="Arial"/>
              <w:color w:val="FFFFFF" w:themeColor="background1"/>
              <w:sz w:val="24"/>
              <w:szCs w:val="24"/>
            </w:rPr>
          </w:pPr>
        </w:p>
        <w:p w14:paraId="34353292" w14:textId="77777777" w:rsidR="007772F9" w:rsidRPr="001E02FA" w:rsidRDefault="00566F4F" w:rsidP="007D24CC">
          <w:pPr>
            <w:rPr>
              <w:rFonts w:ascii="Arial" w:hAnsi="Arial" w:cs="Arial"/>
              <w:color w:val="000000"/>
              <w:sz w:val="24"/>
              <w:szCs w:val="24"/>
            </w:rPr>
          </w:pPr>
          <w:r w:rsidRPr="001E02FA">
            <w:rPr>
              <w:rFonts w:ascii="Arial" w:hAnsi="Arial" w:cs="Arial"/>
              <w:noProof/>
              <w:sz w:val="24"/>
              <w:szCs w:val="24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4C0C3329" wp14:editId="0B1380B8">
                    <wp:simplePos x="0" y="0"/>
                    <wp:positionH relativeFrom="page">
                      <wp:align>center</wp:align>
                    </wp:positionH>
                    <wp:positionV relativeFrom="paragraph">
                      <wp:posOffset>7386955</wp:posOffset>
                    </wp:positionV>
                    <wp:extent cx="2423795" cy="616585"/>
                    <wp:effectExtent l="0" t="0" r="14605" b="12065"/>
                    <wp:wrapNone/>
                    <wp:docPr id="11" name="Text Box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423795" cy="616585"/>
                            </a:xfrm>
                            <a:prstGeom prst="roundRect">
                              <a:avLst/>
                            </a:prstGeom>
                            <a:solidFill>
                              <a:srgbClr val="1F497D">
                                <a:lumMod val="50000"/>
                              </a:srgb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4EB882B6" w14:textId="7BFE1771" w:rsidR="00BC2F50" w:rsidRPr="00022E55" w:rsidRDefault="00BC2F50" w:rsidP="00674A0B">
                                <w:pPr>
                                  <w:shd w:val="clear" w:color="auto" w:fill="0F243E" w:themeFill="text2" w:themeFillShade="80"/>
                                  <w:spacing w:after="0" w:line="360" w:lineRule="auto"/>
                                  <w:jc w:val="center"/>
                                  <w:rPr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022E55">
                                  <w:rPr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Oktobar 2023.</w:t>
                                </w:r>
                              </w:p>
                              <w:p w14:paraId="177B5DB5" w14:textId="77777777" w:rsidR="00BC2F50" w:rsidRPr="00022E55" w:rsidRDefault="00BC2F50" w:rsidP="006D5214">
                                <w:pPr>
                                  <w:shd w:val="clear" w:color="auto" w:fill="0F243E" w:themeFill="text2" w:themeFillShade="80"/>
                                  <w:spacing w:after="0" w:line="360" w:lineRule="auto"/>
                                  <w:jc w:val="center"/>
                                  <w:rPr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022E55">
                                  <w:rPr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www.fmf.gov.ba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4C0C3329" id="Text Box 11" o:spid="_x0000_s1030" style="position:absolute;margin-left:0;margin-top:581.65pt;width:190.85pt;height:48.55pt;z-index: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" fillcolor="#10253f" strokeweight=".5pt">
                    <v:textbox>
                      <w:txbxContent>
                        <w:p w14:paraId="4EB882B6" w14:textId="7BFE1771" w:rsidR="00BC2F50" w:rsidRPr="00022E55" w:rsidRDefault="00BC2F50" w:rsidP="00674A0B">
                          <w:pPr>
                            <w:shd w:val="clear" w:color="auto" w:fill="0F243E" w:themeFill="text2" w:themeFillShade="80"/>
                            <w:spacing w:after="0" w:line="360" w:lineRule="auto"/>
                            <w:jc w:val="center"/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022E55"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>Oktobar 2023.</w:t>
                          </w:r>
                        </w:p>
                        <w:p w14:paraId="177B5DB5" w14:textId="77777777" w:rsidR="00BC2F50" w:rsidRPr="00022E55" w:rsidRDefault="00BC2F50" w:rsidP="006D5214">
                          <w:pPr>
                            <w:shd w:val="clear" w:color="auto" w:fill="0F243E" w:themeFill="text2" w:themeFillShade="80"/>
                            <w:spacing w:after="0" w:line="360" w:lineRule="auto"/>
                            <w:jc w:val="center"/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022E55"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>www.fmf.gov.ba</w:t>
                          </w:r>
                        </w:p>
                      </w:txbxContent>
                    </v:textbox>
                    <w10:wrap anchorx="page"/>
                  </v:roundrect>
                </w:pict>
              </mc:Fallback>
            </mc:AlternateContent>
          </w:r>
          <w:r w:rsidRPr="001E02FA">
            <w:rPr>
              <w:rFonts w:ascii="Arial" w:hAnsi="Arial" w:cs="Arial"/>
              <w:noProof/>
              <w:sz w:val="24"/>
              <w:szCs w:val="24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063DB7A3" wp14:editId="08BAA2D0">
                    <wp:simplePos x="0" y="0"/>
                    <wp:positionH relativeFrom="column">
                      <wp:posOffset>-27305</wp:posOffset>
                    </wp:positionH>
                    <wp:positionV relativeFrom="paragraph">
                      <wp:posOffset>5967095</wp:posOffset>
                    </wp:positionV>
                    <wp:extent cx="2059940" cy="594995"/>
                    <wp:effectExtent l="0" t="0" r="16510" b="14605"/>
                    <wp:wrapNone/>
                    <wp:docPr id="12" name="Rectangle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0" y="0"/>
                              <a:ext cx="2059940" cy="594995"/>
                            </a:xfrm>
                            <a:prstGeom prst="flowChartAlternateProcess">
                              <a:avLst/>
                            </a:prstGeom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7A3BDC5" w14:textId="623F6762" w:rsidR="00BC2F50" w:rsidRPr="00566F4F" w:rsidRDefault="00BC2F50" w:rsidP="00BC2E11">
                                <w:pPr>
                                  <w:jc w:val="center"/>
                                  <w:rPr>
                                    <w:rFonts w:cstheme="minorHAnsi"/>
                                    <w:b/>
                                    <w:sz w:val="44"/>
                                    <w:szCs w:val="44"/>
                                    <w:lang w:val="bs-Latn-BA"/>
                                  </w:rPr>
                                </w:pPr>
                                <w:r w:rsidRPr="007E6499">
                                  <w:rPr>
                                    <w:rFonts w:cstheme="minorHAnsi"/>
                                    <w:b/>
                                    <w:sz w:val="44"/>
                                    <w:szCs w:val="44"/>
                                    <w:lang w:val="bs-Latn-BA"/>
                                  </w:rPr>
                                  <w:t xml:space="preserve">Bilten </w:t>
                                </w:r>
                                <w:r w:rsidRPr="0043115F">
                                  <w:rPr>
                                    <w:rFonts w:cstheme="minorHAnsi"/>
                                    <w:b/>
                                    <w:sz w:val="44"/>
                                    <w:szCs w:val="44"/>
                                    <w:lang w:val="bs-Latn-BA"/>
                                  </w:rPr>
                                  <w:t>broj 33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63DB7A3"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Rectangle 11" o:spid="_x0000_s1031" type="#_x0000_t176" style="position:absolute;margin-left:-2.15pt;margin-top:469.85pt;width:162.2pt;height:46.8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" fillcolor="#c6d9f1 [671]" strokecolor="black [3200]" strokeweight=".5pt">
                    <v:textbox>
                      <w:txbxContent>
                        <w:p w14:paraId="47A3BDC5" w14:textId="623F6762" w:rsidR="00BC2F50" w:rsidRPr="00566F4F" w:rsidRDefault="00BC2F50" w:rsidP="00BC2E11">
                          <w:pPr>
                            <w:jc w:val="center"/>
                            <w:rPr>
                              <w:rFonts w:cstheme="minorHAnsi"/>
                              <w:b/>
                              <w:sz w:val="44"/>
                              <w:szCs w:val="44"/>
                              <w:lang w:val="bs-Latn-BA"/>
                            </w:rPr>
                          </w:pPr>
                          <w:r w:rsidRPr="007E6499">
                            <w:rPr>
                              <w:rFonts w:cstheme="minorHAnsi"/>
                              <w:b/>
                              <w:sz w:val="44"/>
                              <w:szCs w:val="44"/>
                              <w:lang w:val="bs-Latn-BA"/>
                            </w:rPr>
                            <w:t xml:space="preserve">Bilten </w:t>
                          </w:r>
                          <w:r w:rsidRPr="0043115F">
                            <w:rPr>
                              <w:rFonts w:cstheme="minorHAnsi"/>
                              <w:b/>
                              <w:sz w:val="44"/>
                              <w:szCs w:val="44"/>
                              <w:lang w:val="bs-Latn-BA"/>
                            </w:rPr>
                            <w:t>broj 33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BC2E11" w:rsidRPr="001E02FA">
            <w:rPr>
              <w:rFonts w:ascii="Arial" w:hAnsi="Arial" w:cs="Arial"/>
              <w:noProof/>
              <w:sz w:val="24"/>
              <w:szCs w:val="24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B04BAAF" wp14:editId="7F7AC375">
                    <wp:simplePos x="0" y="0"/>
                    <wp:positionH relativeFrom="column">
                      <wp:posOffset>830580</wp:posOffset>
                    </wp:positionH>
                    <wp:positionV relativeFrom="paragraph">
                      <wp:posOffset>2030095</wp:posOffset>
                    </wp:positionV>
                    <wp:extent cx="5061585" cy="616585"/>
                    <wp:effectExtent l="0" t="0" r="24765" b="12065"/>
                    <wp:wrapNone/>
                    <wp:docPr id="5" name="Text Box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061585" cy="616585"/>
                            </a:xfrm>
                            <a:prstGeom prst="roundRect">
                              <a:avLst/>
                            </a:prstGeom>
                            <a:solidFill>
                              <a:schemeClr val="tx2">
                                <a:lumMod val="5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9C74309" w14:textId="77777777" w:rsidR="00BC2F50" w:rsidRPr="001A7D68" w:rsidRDefault="00BC2F50" w:rsidP="001A7D68">
                                <w:pPr>
                                  <w:shd w:val="clear" w:color="auto" w:fill="0F243E" w:themeFill="text2" w:themeFillShade="80"/>
                                  <w:jc w:val="center"/>
                                  <w:rPr>
                                    <w:b/>
                                    <w:color w:val="FFFFFF" w:themeColor="background1"/>
                                    <w:sz w:val="56"/>
                                    <w:szCs w:val="56"/>
                                    <w:lang w:val="bs-Latn-BA"/>
                                  </w:rPr>
                                </w:pPr>
                                <w:r w:rsidRPr="001A7D68">
                                  <w:rPr>
                                    <w:b/>
                                    <w:color w:val="FFFFFF" w:themeColor="background1"/>
                                    <w:sz w:val="56"/>
                                    <w:szCs w:val="56"/>
                                    <w:lang w:val="bs-Latn-BA"/>
                                  </w:rPr>
                                  <w:t>Kvartalni izvještaj o dugu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7B04BAAF" id="Text Box 5" o:spid="_x0000_s1032" style="position:absolute;margin-left:65.4pt;margin-top:159.85pt;width:398.55pt;height:4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" fillcolor="#0f243e [1615]" strokeweight=".5pt">
                    <v:textbox>
                      <w:txbxContent>
                        <w:p w14:paraId="69C74309" w14:textId="77777777" w:rsidR="00BC2F50" w:rsidRPr="001A7D68" w:rsidRDefault="00BC2F50" w:rsidP="001A7D68">
                          <w:pPr>
                            <w:shd w:val="clear" w:color="auto" w:fill="0F243E" w:themeFill="text2" w:themeFillShade="80"/>
                            <w:jc w:val="center"/>
                            <w:rPr>
                              <w:b/>
                              <w:color w:val="FFFFFF" w:themeColor="background1"/>
                              <w:sz w:val="56"/>
                              <w:szCs w:val="56"/>
                              <w:lang w:val="bs-Latn-BA"/>
                            </w:rPr>
                          </w:pPr>
                          <w:r w:rsidRPr="001A7D68">
                            <w:rPr>
                              <w:b/>
                              <w:color w:val="FFFFFF" w:themeColor="background1"/>
                              <w:sz w:val="56"/>
                              <w:szCs w:val="56"/>
                              <w:lang w:val="bs-Latn-BA"/>
                            </w:rPr>
                            <w:t>Kvartalni izvještaj o dugu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 w:rsidR="007D24CC" w:rsidRPr="001E02FA">
            <w:rPr>
              <w:rFonts w:ascii="Arial" w:hAnsi="Arial" w:cs="Arial"/>
              <w:sz w:val="24"/>
              <w:szCs w:val="24"/>
            </w:rPr>
            <w:t xml:space="preserve"> </w:t>
          </w:r>
          <w:r w:rsidR="007772F9" w:rsidRPr="001E02FA">
            <w:rPr>
              <w:rFonts w:ascii="Arial" w:hAnsi="Arial" w:cs="Arial"/>
              <w:sz w:val="24"/>
              <w:szCs w:val="24"/>
            </w:rPr>
            <w:br w:type="page"/>
          </w:r>
        </w:p>
      </w:sdtContent>
    </w:sdt>
    <w:sdt>
      <w:sdtPr>
        <w:rPr>
          <w:rFonts w:ascii="Arial" w:eastAsiaTheme="minorHAnsi" w:hAnsi="Arial" w:cs="Arial"/>
          <w:b w:val="0"/>
          <w:bCs w:val="0"/>
          <w:color w:val="auto"/>
          <w:sz w:val="24"/>
          <w:szCs w:val="24"/>
          <w:lang w:val="hr-HR" w:eastAsia="en-US"/>
        </w:rPr>
        <w:id w:val="1203436960"/>
        <w:docPartObj>
          <w:docPartGallery w:val="Table of Contents"/>
          <w:docPartUnique/>
        </w:docPartObj>
      </w:sdtPr>
      <w:sdtEndPr/>
      <w:sdtContent>
        <w:p w14:paraId="77E1E5D9" w14:textId="77777777" w:rsidR="00566F4F" w:rsidRPr="001E02FA" w:rsidRDefault="00566F4F" w:rsidP="00566F4F">
          <w:pPr>
            <w:pStyle w:val="TOCHeading"/>
            <w:jc w:val="center"/>
            <w:rPr>
              <w:rFonts w:ascii="Arial" w:hAnsi="Arial" w:cs="Arial"/>
              <w:sz w:val="24"/>
              <w:szCs w:val="24"/>
              <w:lang w:val="hr-HR"/>
            </w:rPr>
          </w:pPr>
          <w:r w:rsidRPr="001E02FA">
            <w:rPr>
              <w:rFonts w:ascii="Arial" w:hAnsi="Arial" w:cs="Arial"/>
              <w:sz w:val="24"/>
              <w:szCs w:val="24"/>
              <w:lang w:val="hr-HR"/>
            </w:rPr>
            <w:t>Sadržaj</w:t>
          </w:r>
        </w:p>
        <w:p w14:paraId="303BBBBB" w14:textId="77777777" w:rsidR="00566F4F" w:rsidRPr="001E02FA" w:rsidRDefault="00566F4F" w:rsidP="00566F4F">
          <w:pPr>
            <w:rPr>
              <w:rFonts w:ascii="Arial" w:hAnsi="Arial" w:cs="Arial"/>
              <w:sz w:val="24"/>
              <w:szCs w:val="24"/>
              <w:lang w:eastAsia="ja-JP"/>
            </w:rPr>
          </w:pPr>
        </w:p>
        <w:p w14:paraId="58B1CBEE" w14:textId="7AE908AB" w:rsidR="00B01B4F" w:rsidRDefault="00566F4F">
          <w:pPr>
            <w:pStyle w:val="TOC1"/>
            <w:rPr>
              <w:rFonts w:eastAsiaTheme="minorEastAsia"/>
              <w:noProof/>
              <w:lang w:val="en-GB" w:eastAsia="en-GB"/>
            </w:rPr>
          </w:pPr>
          <w:r w:rsidRPr="001E02FA">
            <w:rPr>
              <w:rFonts w:ascii="Arial" w:hAnsi="Arial" w:cs="Arial"/>
              <w:sz w:val="24"/>
              <w:szCs w:val="24"/>
            </w:rPr>
            <w:fldChar w:fldCharType="begin"/>
          </w:r>
          <w:r w:rsidRPr="001E02FA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1E02FA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149906299" w:history="1">
            <w:r w:rsidR="00B01B4F" w:rsidRPr="008D6FBB">
              <w:rPr>
                <w:rStyle w:val="Hyperlink"/>
                <w:rFonts w:ascii="Arial" w:hAnsi="Arial" w:cs="Arial"/>
                <w:noProof/>
              </w:rPr>
              <w:t>1.</w:t>
            </w:r>
            <w:r w:rsidR="00B01B4F">
              <w:rPr>
                <w:rFonts w:eastAsiaTheme="minorEastAsia"/>
                <w:noProof/>
                <w:lang w:val="en-GB" w:eastAsia="en-GB"/>
              </w:rPr>
              <w:tab/>
            </w:r>
            <w:r w:rsidR="00B01B4F" w:rsidRPr="008D6FBB">
              <w:rPr>
                <w:rStyle w:val="Hyperlink"/>
                <w:rFonts w:ascii="Arial" w:hAnsi="Arial" w:cs="Arial"/>
                <w:noProof/>
              </w:rPr>
              <w:t>Vanjski dug</w:t>
            </w:r>
            <w:r w:rsidR="00B01B4F">
              <w:rPr>
                <w:noProof/>
                <w:webHidden/>
              </w:rPr>
              <w:tab/>
            </w:r>
            <w:r w:rsidR="00B01B4F">
              <w:rPr>
                <w:noProof/>
                <w:webHidden/>
              </w:rPr>
              <w:fldChar w:fldCharType="begin"/>
            </w:r>
            <w:r w:rsidR="00B01B4F">
              <w:rPr>
                <w:noProof/>
                <w:webHidden/>
              </w:rPr>
              <w:instrText xml:space="preserve"> PAGEREF _Toc149906299 \h </w:instrText>
            </w:r>
            <w:r w:rsidR="00B01B4F">
              <w:rPr>
                <w:noProof/>
                <w:webHidden/>
              </w:rPr>
            </w:r>
            <w:r w:rsidR="00B01B4F">
              <w:rPr>
                <w:noProof/>
                <w:webHidden/>
              </w:rPr>
              <w:fldChar w:fldCharType="separate"/>
            </w:r>
            <w:r w:rsidR="00B01B4F">
              <w:rPr>
                <w:noProof/>
                <w:webHidden/>
              </w:rPr>
              <w:t>1</w:t>
            </w:r>
            <w:r w:rsidR="00B01B4F">
              <w:rPr>
                <w:noProof/>
                <w:webHidden/>
              </w:rPr>
              <w:fldChar w:fldCharType="end"/>
            </w:r>
          </w:hyperlink>
        </w:p>
        <w:p w14:paraId="37E93C08" w14:textId="4AAAAD23" w:rsidR="00B01B4F" w:rsidRDefault="00B01B4F">
          <w:pPr>
            <w:pStyle w:val="TOC2"/>
            <w:tabs>
              <w:tab w:val="left" w:pos="880"/>
              <w:tab w:val="right" w:leader="dot" w:pos="9180"/>
            </w:tabs>
            <w:rPr>
              <w:rFonts w:eastAsiaTheme="minorEastAsia"/>
              <w:noProof/>
              <w:lang w:val="en-GB" w:eastAsia="en-GB"/>
            </w:rPr>
          </w:pPr>
          <w:hyperlink w:anchor="_Toc149906300" w:history="1">
            <w:r w:rsidRPr="008D6FBB">
              <w:rPr>
                <w:rStyle w:val="Hyperlink"/>
                <w:rFonts w:ascii="Arial" w:hAnsi="Arial" w:cs="Arial"/>
                <w:noProof/>
              </w:rPr>
              <w:t>1.1.</w:t>
            </w:r>
            <w:r>
              <w:rPr>
                <w:rFonts w:eastAsiaTheme="minorEastAsia"/>
                <w:noProof/>
                <w:lang w:val="en-GB" w:eastAsia="en-GB"/>
              </w:rPr>
              <w:tab/>
            </w:r>
            <w:r w:rsidRPr="008D6FBB">
              <w:rPr>
                <w:rStyle w:val="Hyperlink"/>
                <w:rFonts w:ascii="Arial" w:hAnsi="Arial" w:cs="Arial"/>
                <w:noProof/>
              </w:rPr>
              <w:t>Aktivnosti na angažiranju i otplati duga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_Toc149906300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B0DF31" w14:textId="7FF544E6" w:rsidR="00B01B4F" w:rsidRDefault="00B01B4F">
          <w:pPr>
            <w:pStyle w:val="TOC2"/>
            <w:tabs>
              <w:tab w:val="left" w:pos="880"/>
              <w:tab w:val="right" w:leader="dot" w:pos="9180"/>
            </w:tabs>
            <w:rPr>
              <w:rFonts w:eastAsiaTheme="minorEastAsia"/>
              <w:noProof/>
              <w:lang w:val="en-GB" w:eastAsia="en-GB"/>
            </w:rPr>
          </w:pPr>
          <w:hyperlink w:anchor="_Toc149906301" w:history="1">
            <w:r w:rsidRPr="008D6FBB">
              <w:rPr>
                <w:rStyle w:val="Hyperlink"/>
                <w:rFonts w:ascii="Arial" w:hAnsi="Arial" w:cs="Arial"/>
                <w:noProof/>
              </w:rPr>
              <w:t>1.2.</w:t>
            </w:r>
            <w:r>
              <w:rPr>
                <w:rFonts w:eastAsiaTheme="minorEastAsia"/>
                <w:noProof/>
                <w:lang w:val="en-GB" w:eastAsia="en-GB"/>
              </w:rPr>
              <w:tab/>
            </w:r>
            <w:r w:rsidRPr="008D6FBB">
              <w:rPr>
                <w:rStyle w:val="Hyperlink"/>
                <w:rFonts w:ascii="Arial" w:hAnsi="Arial" w:cs="Arial"/>
                <w:noProof/>
              </w:rPr>
              <w:t>Stanje vanjskog duga po kreditorima i valutama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_Toc149906301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6F1DEF" w14:textId="1D60924B" w:rsidR="00B01B4F" w:rsidRDefault="00B01B4F">
          <w:pPr>
            <w:pStyle w:val="TOC2"/>
            <w:tabs>
              <w:tab w:val="left" w:pos="880"/>
              <w:tab w:val="right" w:leader="dot" w:pos="9180"/>
            </w:tabs>
            <w:rPr>
              <w:rFonts w:eastAsiaTheme="minorEastAsia"/>
              <w:noProof/>
              <w:lang w:val="en-GB" w:eastAsia="en-GB"/>
            </w:rPr>
          </w:pPr>
          <w:hyperlink w:anchor="_Toc149906302" w:history="1">
            <w:r w:rsidRPr="008D6FBB">
              <w:rPr>
                <w:rStyle w:val="Hyperlink"/>
                <w:rFonts w:ascii="Arial" w:hAnsi="Arial" w:cs="Arial"/>
                <w:noProof/>
              </w:rPr>
              <w:t>1.3.</w:t>
            </w:r>
            <w:r>
              <w:rPr>
                <w:rFonts w:eastAsiaTheme="minorEastAsia"/>
                <w:noProof/>
                <w:lang w:val="en-GB" w:eastAsia="en-GB"/>
              </w:rPr>
              <w:tab/>
            </w:r>
            <w:r w:rsidRPr="008D6FBB">
              <w:rPr>
                <w:rStyle w:val="Hyperlink"/>
                <w:rFonts w:ascii="Arial" w:hAnsi="Arial" w:cs="Arial"/>
                <w:noProof/>
              </w:rPr>
              <w:t>Aktivnosti na stvaranju vanjskog duga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_Toc149906302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DC506F" w14:textId="5A384F8F" w:rsidR="00B01B4F" w:rsidRDefault="00B01B4F">
          <w:pPr>
            <w:pStyle w:val="TOC1"/>
            <w:rPr>
              <w:rFonts w:eastAsiaTheme="minorEastAsia"/>
              <w:noProof/>
              <w:lang w:val="en-GB" w:eastAsia="en-GB"/>
            </w:rPr>
          </w:pPr>
          <w:hyperlink w:anchor="_Toc149906303" w:history="1">
            <w:r w:rsidRPr="008D6FBB">
              <w:rPr>
                <w:rStyle w:val="Hyperlink"/>
                <w:rFonts w:ascii="Arial" w:hAnsi="Arial" w:cs="Arial"/>
                <w:noProof/>
              </w:rPr>
              <w:t>2.</w:t>
            </w:r>
            <w:r>
              <w:rPr>
                <w:rFonts w:eastAsiaTheme="minorEastAsia"/>
                <w:noProof/>
                <w:lang w:val="en-GB" w:eastAsia="en-GB"/>
              </w:rPr>
              <w:tab/>
            </w:r>
            <w:r w:rsidRPr="008D6FBB">
              <w:rPr>
                <w:rStyle w:val="Hyperlink"/>
                <w:rFonts w:ascii="Arial" w:hAnsi="Arial" w:cs="Arial"/>
                <w:noProof/>
              </w:rPr>
              <w:t>Unutrašnji dug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_Toc149906303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06A0C4" w14:textId="5E68F71F" w:rsidR="00B01B4F" w:rsidRDefault="00B01B4F">
          <w:pPr>
            <w:pStyle w:val="TOC2"/>
            <w:tabs>
              <w:tab w:val="right" w:leader="dot" w:pos="9180"/>
            </w:tabs>
            <w:rPr>
              <w:rFonts w:eastAsiaTheme="minorEastAsia"/>
              <w:noProof/>
              <w:lang w:val="en-GB" w:eastAsia="en-GB"/>
            </w:rPr>
          </w:pPr>
          <w:hyperlink w:anchor="_Toc149906304" w:history="1">
            <w:r w:rsidRPr="008D6FBB">
              <w:rPr>
                <w:rStyle w:val="Hyperlink"/>
                <w:rFonts w:ascii="Arial" w:hAnsi="Arial" w:cs="Arial"/>
                <w:noProof/>
              </w:rPr>
              <w:t>2.1.    Aktivnosti na aukcijama i otplatama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_Toc149906304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527584" w14:textId="36F618F9" w:rsidR="00B01B4F" w:rsidRDefault="00B01B4F">
          <w:pPr>
            <w:pStyle w:val="TOC2"/>
            <w:tabs>
              <w:tab w:val="left" w:pos="880"/>
              <w:tab w:val="right" w:leader="dot" w:pos="9180"/>
            </w:tabs>
            <w:rPr>
              <w:rFonts w:eastAsiaTheme="minorEastAsia"/>
              <w:noProof/>
              <w:lang w:val="en-GB" w:eastAsia="en-GB"/>
            </w:rPr>
          </w:pPr>
          <w:hyperlink w:anchor="_Toc149906305" w:history="1">
            <w:r w:rsidRPr="008D6FBB">
              <w:rPr>
                <w:rStyle w:val="Hyperlink"/>
                <w:rFonts w:ascii="Arial" w:hAnsi="Arial" w:cs="Arial"/>
                <w:noProof/>
              </w:rPr>
              <w:t>2.2.</w:t>
            </w:r>
            <w:r>
              <w:rPr>
                <w:rFonts w:eastAsiaTheme="minorEastAsia"/>
                <w:noProof/>
                <w:lang w:val="en-GB" w:eastAsia="en-GB"/>
              </w:rPr>
              <w:tab/>
            </w:r>
            <w:r w:rsidRPr="008D6FBB">
              <w:rPr>
                <w:rStyle w:val="Hyperlink"/>
                <w:rFonts w:ascii="Arial" w:hAnsi="Arial" w:cs="Arial"/>
                <w:noProof/>
              </w:rPr>
              <w:t>Stanje unutrašnjeg duga po instrumentima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_Toc149906305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731B86" w14:textId="62DCAE77" w:rsidR="00B01B4F" w:rsidRDefault="00B01B4F">
          <w:pPr>
            <w:pStyle w:val="TOC1"/>
            <w:rPr>
              <w:rFonts w:eastAsiaTheme="minorEastAsia"/>
              <w:noProof/>
              <w:lang w:val="en-GB" w:eastAsia="en-GB"/>
            </w:rPr>
          </w:pPr>
          <w:hyperlink w:anchor="_Toc149906306" w:history="1">
            <w:r w:rsidRPr="008D6FBB">
              <w:rPr>
                <w:rStyle w:val="Hyperlink"/>
                <w:rFonts w:ascii="Arial" w:hAnsi="Arial" w:cs="Arial"/>
                <w:noProof/>
              </w:rPr>
              <w:t>3.</w:t>
            </w:r>
            <w:r>
              <w:rPr>
                <w:rFonts w:eastAsiaTheme="minorEastAsia"/>
                <w:noProof/>
                <w:lang w:val="en-GB" w:eastAsia="en-GB"/>
              </w:rPr>
              <w:tab/>
            </w:r>
            <w:r w:rsidRPr="008D6FBB">
              <w:rPr>
                <w:rStyle w:val="Hyperlink"/>
                <w:rFonts w:ascii="Arial" w:hAnsi="Arial" w:cs="Arial"/>
                <w:noProof/>
              </w:rPr>
              <w:t>Ukupan dug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_Toc149906306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F3C3F6" w14:textId="49AE1ABC" w:rsidR="00B01B4F" w:rsidRDefault="00B01B4F">
          <w:pPr>
            <w:pStyle w:val="TOC1"/>
            <w:rPr>
              <w:rFonts w:eastAsiaTheme="minorEastAsia"/>
              <w:noProof/>
              <w:lang w:val="en-GB" w:eastAsia="en-GB"/>
            </w:rPr>
          </w:pPr>
          <w:hyperlink w:anchor="_Toc149906307" w:history="1">
            <w:r w:rsidRPr="008D6FBB">
              <w:rPr>
                <w:rStyle w:val="Hyperlink"/>
                <w:rFonts w:ascii="Arial" w:eastAsiaTheme="majorEastAsia" w:hAnsi="Arial" w:cs="Arial"/>
                <w:noProof/>
              </w:rPr>
              <w:t>ANEX 1 – UKUPAN DUG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_Toc149906307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B19DDD" w14:textId="645A68CF" w:rsidR="00B01B4F" w:rsidRDefault="00B01B4F">
          <w:pPr>
            <w:pStyle w:val="TOC1"/>
            <w:rPr>
              <w:rFonts w:eastAsiaTheme="minorEastAsia"/>
              <w:noProof/>
              <w:lang w:val="en-GB" w:eastAsia="en-GB"/>
            </w:rPr>
          </w:pPr>
          <w:hyperlink w:anchor="_Toc149906308" w:history="1">
            <w:r w:rsidRPr="008D6FBB">
              <w:rPr>
                <w:rStyle w:val="Hyperlink"/>
                <w:rFonts w:ascii="Arial" w:hAnsi="Arial" w:cs="Arial"/>
                <w:noProof/>
              </w:rPr>
              <w:t>Plan servisiranja duga za IV. kvartal 2023. godine / glavnica i kamate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_Toc149906308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021DE5" w14:textId="1A5887B1" w:rsidR="00B01B4F" w:rsidRDefault="00B01B4F">
          <w:pPr>
            <w:pStyle w:val="TOC1"/>
            <w:rPr>
              <w:rFonts w:eastAsiaTheme="minorEastAsia"/>
              <w:noProof/>
              <w:lang w:val="en-GB" w:eastAsia="en-GB"/>
            </w:rPr>
          </w:pPr>
          <w:hyperlink w:anchor="_Toc149906309" w:history="1">
            <w:r w:rsidRPr="008D6FBB">
              <w:rPr>
                <w:rStyle w:val="Hyperlink"/>
                <w:rFonts w:ascii="Arial" w:hAnsi="Arial" w:cs="Arial"/>
                <w:noProof/>
              </w:rPr>
              <w:t>ANEX 2 - UNUTRAŠNJI DUG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_Toc149906309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41C8B5" w14:textId="546FD043" w:rsidR="00B01B4F" w:rsidRDefault="00B01B4F">
          <w:pPr>
            <w:pStyle w:val="TOC2"/>
            <w:tabs>
              <w:tab w:val="right" w:leader="dot" w:pos="9180"/>
            </w:tabs>
            <w:rPr>
              <w:rFonts w:eastAsiaTheme="minorEastAsia"/>
              <w:noProof/>
              <w:lang w:val="en-GB" w:eastAsia="en-GB"/>
            </w:rPr>
          </w:pPr>
          <w:hyperlink w:anchor="_Toc149906310" w:history="1">
            <w:r w:rsidRPr="008D6FBB">
              <w:rPr>
                <w:rStyle w:val="Hyperlink"/>
                <w:rFonts w:ascii="Arial" w:hAnsi="Arial" w:cs="Arial"/>
                <w:noProof/>
              </w:rPr>
              <w:t>Lista vrijednosnih papira Federacije BiH na dan 30.09.2023. godine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_Toc149906310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BDC4F6" w14:textId="256A0BB8" w:rsidR="00B01B4F" w:rsidRDefault="00B01B4F">
          <w:pPr>
            <w:pStyle w:val="TOC2"/>
            <w:tabs>
              <w:tab w:val="left" w:pos="660"/>
              <w:tab w:val="right" w:leader="dot" w:pos="9180"/>
            </w:tabs>
            <w:rPr>
              <w:rFonts w:eastAsiaTheme="minorEastAsia"/>
              <w:noProof/>
              <w:lang w:val="en-GB" w:eastAsia="en-GB"/>
            </w:rPr>
          </w:pPr>
          <w:hyperlink w:anchor="_Toc149906311" w:history="1">
            <w:r w:rsidRPr="008D6FBB">
              <w:rPr>
                <w:rStyle w:val="Hyperlink"/>
                <w:rFonts w:ascii="Arial" w:hAnsi="Arial" w:cs="Arial"/>
                <w:noProof/>
              </w:rPr>
              <w:t>1.</w:t>
            </w:r>
            <w:r>
              <w:rPr>
                <w:rFonts w:eastAsiaTheme="minorEastAsia"/>
                <w:noProof/>
                <w:lang w:val="en-GB" w:eastAsia="en-GB"/>
              </w:rPr>
              <w:tab/>
            </w:r>
            <w:r w:rsidRPr="008D6FBB">
              <w:rPr>
                <w:rStyle w:val="Hyperlink"/>
                <w:rFonts w:ascii="Arial" w:hAnsi="Arial" w:cs="Arial"/>
                <w:noProof/>
              </w:rPr>
              <w:t>Trezorski zapisi Federacije BiH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_Toc149906311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39D8EC" w14:textId="353937F0" w:rsidR="00B01B4F" w:rsidRDefault="00B01B4F">
          <w:pPr>
            <w:pStyle w:val="TOC2"/>
            <w:tabs>
              <w:tab w:val="left" w:pos="660"/>
              <w:tab w:val="right" w:leader="dot" w:pos="9180"/>
            </w:tabs>
            <w:rPr>
              <w:rFonts w:eastAsiaTheme="minorEastAsia"/>
              <w:noProof/>
              <w:lang w:val="en-GB" w:eastAsia="en-GB"/>
            </w:rPr>
          </w:pPr>
          <w:hyperlink w:anchor="_Toc149906312" w:history="1">
            <w:r w:rsidRPr="008D6FBB">
              <w:rPr>
                <w:rStyle w:val="Hyperlink"/>
                <w:rFonts w:ascii="Arial" w:hAnsi="Arial" w:cs="Arial"/>
                <w:noProof/>
              </w:rPr>
              <w:t>2.</w:t>
            </w:r>
            <w:r>
              <w:rPr>
                <w:rFonts w:eastAsiaTheme="minorEastAsia"/>
                <w:noProof/>
                <w:lang w:val="en-GB" w:eastAsia="en-GB"/>
              </w:rPr>
              <w:tab/>
            </w:r>
            <w:r w:rsidRPr="008D6FBB">
              <w:rPr>
                <w:rStyle w:val="Hyperlink"/>
                <w:rFonts w:ascii="Arial" w:hAnsi="Arial" w:cs="Arial"/>
                <w:noProof/>
              </w:rPr>
              <w:t>Obveznice Federacije BiH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_Toc149906312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43C17C" w14:textId="5B598082" w:rsidR="00B01B4F" w:rsidRDefault="00B01B4F">
          <w:pPr>
            <w:pStyle w:val="TOC3"/>
            <w:tabs>
              <w:tab w:val="left" w:pos="1100"/>
              <w:tab w:val="right" w:leader="dot" w:pos="9180"/>
            </w:tabs>
            <w:rPr>
              <w:rFonts w:eastAsiaTheme="minorEastAsia"/>
              <w:noProof/>
              <w:lang w:val="en-GB" w:eastAsia="en-GB"/>
            </w:rPr>
          </w:pPr>
          <w:hyperlink w:anchor="_Toc149906313" w:history="1">
            <w:r w:rsidRPr="008D6FBB">
              <w:rPr>
                <w:rStyle w:val="Hyperlink"/>
                <w:rFonts w:ascii="Arial" w:hAnsi="Arial" w:cs="Arial"/>
                <w:noProof/>
              </w:rPr>
              <w:t>2.1.</w:t>
            </w:r>
            <w:r>
              <w:rPr>
                <w:rFonts w:eastAsiaTheme="minorEastAsia"/>
                <w:noProof/>
                <w:lang w:val="en-GB" w:eastAsia="en-GB"/>
              </w:rPr>
              <w:tab/>
            </w:r>
            <w:r w:rsidRPr="008D6FBB">
              <w:rPr>
                <w:rStyle w:val="Hyperlink"/>
                <w:rFonts w:ascii="Arial" w:hAnsi="Arial" w:cs="Arial"/>
                <w:noProof/>
              </w:rPr>
              <w:t>Trezorske obveznice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_Toc149906313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626D51" w14:textId="41114EFA" w:rsidR="00B01B4F" w:rsidRDefault="00B01B4F">
          <w:pPr>
            <w:pStyle w:val="TOC3"/>
            <w:tabs>
              <w:tab w:val="left" w:pos="1100"/>
              <w:tab w:val="right" w:leader="dot" w:pos="9180"/>
            </w:tabs>
            <w:rPr>
              <w:rFonts w:eastAsiaTheme="minorEastAsia"/>
              <w:noProof/>
              <w:lang w:val="en-GB" w:eastAsia="en-GB"/>
            </w:rPr>
          </w:pPr>
          <w:hyperlink w:anchor="_Toc149906314" w:history="1">
            <w:r w:rsidRPr="008D6FBB">
              <w:rPr>
                <w:rStyle w:val="Hyperlink"/>
                <w:rFonts w:ascii="Arial" w:hAnsi="Arial" w:cs="Arial"/>
                <w:noProof/>
              </w:rPr>
              <w:t>2.2.</w:t>
            </w:r>
            <w:r>
              <w:rPr>
                <w:rFonts w:eastAsiaTheme="minorEastAsia"/>
                <w:noProof/>
                <w:lang w:val="en-GB" w:eastAsia="en-GB"/>
              </w:rPr>
              <w:tab/>
            </w:r>
            <w:r w:rsidRPr="008D6FBB">
              <w:rPr>
                <w:rStyle w:val="Hyperlink"/>
                <w:rFonts w:ascii="Arial" w:hAnsi="Arial" w:cs="Arial"/>
                <w:noProof/>
              </w:rPr>
              <w:t>Obveznice ratnih potraživanja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_Toc149906314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0889E7" w14:textId="3757A2F7" w:rsidR="00B01B4F" w:rsidRDefault="00B01B4F">
          <w:pPr>
            <w:pStyle w:val="TOC3"/>
            <w:tabs>
              <w:tab w:val="left" w:pos="1100"/>
              <w:tab w:val="right" w:leader="dot" w:pos="9180"/>
            </w:tabs>
            <w:rPr>
              <w:rFonts w:eastAsiaTheme="minorEastAsia"/>
              <w:noProof/>
              <w:lang w:val="en-GB" w:eastAsia="en-GB"/>
            </w:rPr>
          </w:pPr>
          <w:hyperlink w:anchor="_Toc149906315" w:history="1">
            <w:r w:rsidRPr="008D6FBB">
              <w:rPr>
                <w:rStyle w:val="Hyperlink"/>
                <w:rFonts w:ascii="Arial" w:hAnsi="Arial" w:cs="Arial"/>
                <w:noProof/>
              </w:rPr>
              <w:t>2.3.</w:t>
            </w:r>
            <w:r>
              <w:rPr>
                <w:rFonts w:eastAsiaTheme="minorEastAsia"/>
                <w:noProof/>
                <w:lang w:val="en-GB" w:eastAsia="en-GB"/>
              </w:rPr>
              <w:tab/>
            </w:r>
            <w:r w:rsidRPr="008D6FBB">
              <w:rPr>
                <w:rStyle w:val="Hyperlink"/>
                <w:rFonts w:ascii="Arial" w:hAnsi="Arial" w:cs="Arial"/>
                <w:noProof/>
              </w:rPr>
              <w:t>Obveznice stare devizne štednje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_Toc149906315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9F35B6" w14:textId="0DF2FB59" w:rsidR="00B01B4F" w:rsidRDefault="00B01B4F">
          <w:pPr>
            <w:pStyle w:val="TOC2"/>
            <w:tabs>
              <w:tab w:val="left" w:pos="660"/>
              <w:tab w:val="right" w:leader="dot" w:pos="9180"/>
            </w:tabs>
            <w:rPr>
              <w:rFonts w:eastAsiaTheme="minorEastAsia"/>
              <w:noProof/>
              <w:lang w:val="en-GB" w:eastAsia="en-GB"/>
            </w:rPr>
          </w:pPr>
          <w:hyperlink w:anchor="_Toc149906316" w:history="1">
            <w:r w:rsidRPr="008D6FBB">
              <w:rPr>
                <w:rStyle w:val="Hyperlink"/>
                <w:rFonts w:ascii="Arial" w:hAnsi="Arial" w:cs="Arial"/>
                <w:noProof/>
              </w:rPr>
              <w:t>3.</w:t>
            </w:r>
            <w:r>
              <w:rPr>
                <w:rFonts w:eastAsiaTheme="minorEastAsia"/>
                <w:noProof/>
                <w:lang w:val="en-GB" w:eastAsia="en-GB"/>
              </w:rPr>
              <w:tab/>
            </w:r>
            <w:r w:rsidRPr="008D6FBB">
              <w:rPr>
                <w:rStyle w:val="Hyperlink"/>
                <w:rFonts w:ascii="Arial" w:hAnsi="Arial" w:cs="Arial"/>
                <w:noProof/>
              </w:rPr>
              <w:t>Stanje duga po osnovu vrijednosnih papira na dan 30.09.2023. godine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_Toc149906316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7F0BAB" w14:textId="19DC7C4F" w:rsidR="00566F4F" w:rsidRPr="001E02FA" w:rsidRDefault="00566F4F">
          <w:pPr>
            <w:rPr>
              <w:rFonts w:ascii="Arial" w:hAnsi="Arial" w:cs="Arial"/>
              <w:sz w:val="24"/>
              <w:szCs w:val="24"/>
            </w:rPr>
          </w:pPr>
          <w:r w:rsidRPr="001E02FA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22EF616F" w14:textId="77777777" w:rsidR="00566F4F" w:rsidRPr="001E02FA" w:rsidRDefault="00566F4F" w:rsidP="00566F4F">
      <w:pPr>
        <w:rPr>
          <w:rFonts w:ascii="Arial" w:hAnsi="Arial" w:cs="Arial"/>
          <w:sz w:val="24"/>
          <w:szCs w:val="24"/>
        </w:rPr>
      </w:pPr>
    </w:p>
    <w:p w14:paraId="5479AFA5" w14:textId="77777777" w:rsidR="00566F4F" w:rsidRPr="001E02FA" w:rsidRDefault="00E10574" w:rsidP="00E10574">
      <w:pPr>
        <w:tabs>
          <w:tab w:val="left" w:pos="1635"/>
        </w:tabs>
        <w:rPr>
          <w:rFonts w:ascii="Arial" w:hAnsi="Arial" w:cs="Arial"/>
          <w:sz w:val="24"/>
          <w:szCs w:val="24"/>
        </w:rPr>
      </w:pPr>
      <w:r w:rsidRPr="001E02FA">
        <w:rPr>
          <w:rFonts w:ascii="Arial" w:hAnsi="Arial" w:cs="Arial"/>
          <w:sz w:val="24"/>
          <w:szCs w:val="24"/>
        </w:rPr>
        <w:tab/>
      </w:r>
    </w:p>
    <w:p w14:paraId="5B54425A" w14:textId="77777777" w:rsidR="00566F4F" w:rsidRPr="001E02FA" w:rsidRDefault="00566F4F" w:rsidP="00566F4F">
      <w:pPr>
        <w:rPr>
          <w:rFonts w:ascii="Arial" w:hAnsi="Arial" w:cs="Arial"/>
          <w:sz w:val="24"/>
          <w:szCs w:val="24"/>
        </w:rPr>
      </w:pPr>
    </w:p>
    <w:p w14:paraId="4A8268BC" w14:textId="77777777" w:rsidR="00566F4F" w:rsidRPr="001E02FA" w:rsidRDefault="00566F4F" w:rsidP="00566F4F">
      <w:pPr>
        <w:rPr>
          <w:rFonts w:ascii="Arial" w:hAnsi="Arial" w:cs="Arial"/>
          <w:sz w:val="24"/>
          <w:szCs w:val="24"/>
        </w:rPr>
      </w:pPr>
    </w:p>
    <w:p w14:paraId="07F8DFAC" w14:textId="77777777" w:rsidR="00566F4F" w:rsidRPr="001E02FA" w:rsidRDefault="00566F4F" w:rsidP="00566F4F">
      <w:pPr>
        <w:rPr>
          <w:rFonts w:ascii="Arial" w:hAnsi="Arial" w:cs="Arial"/>
          <w:sz w:val="24"/>
          <w:szCs w:val="24"/>
        </w:rPr>
      </w:pPr>
    </w:p>
    <w:p w14:paraId="71A9881F" w14:textId="77777777" w:rsidR="00566F4F" w:rsidRPr="001E02FA" w:rsidRDefault="00566F4F" w:rsidP="00566F4F">
      <w:pPr>
        <w:rPr>
          <w:rFonts w:ascii="Arial" w:hAnsi="Arial" w:cs="Arial"/>
          <w:sz w:val="24"/>
          <w:szCs w:val="24"/>
        </w:rPr>
      </w:pPr>
    </w:p>
    <w:p w14:paraId="0FD807C6" w14:textId="77777777" w:rsidR="00566F4F" w:rsidRPr="001E02FA" w:rsidRDefault="00566F4F" w:rsidP="00566F4F">
      <w:pPr>
        <w:rPr>
          <w:rFonts w:ascii="Arial" w:hAnsi="Arial" w:cs="Arial"/>
          <w:sz w:val="24"/>
          <w:szCs w:val="24"/>
        </w:rPr>
      </w:pPr>
    </w:p>
    <w:p w14:paraId="6DAEE9CE" w14:textId="77777777" w:rsidR="00051950" w:rsidRPr="001E02FA" w:rsidRDefault="00051950" w:rsidP="00566F4F">
      <w:pPr>
        <w:rPr>
          <w:rFonts w:ascii="Arial" w:hAnsi="Arial" w:cs="Arial"/>
          <w:sz w:val="24"/>
          <w:szCs w:val="24"/>
        </w:rPr>
      </w:pPr>
    </w:p>
    <w:p w14:paraId="6A4C6A7C" w14:textId="77777777" w:rsidR="000827B2" w:rsidRPr="001E02FA" w:rsidRDefault="000827B2" w:rsidP="00566F4F">
      <w:pPr>
        <w:rPr>
          <w:rFonts w:ascii="Arial" w:hAnsi="Arial" w:cs="Arial"/>
          <w:sz w:val="24"/>
          <w:szCs w:val="24"/>
        </w:rPr>
        <w:sectPr w:rsidR="000827B2" w:rsidRPr="001E02FA" w:rsidSect="00C53242">
          <w:footerReference w:type="default" r:id="rId9"/>
          <w:footerReference w:type="first" r:id="rId10"/>
          <w:pgSz w:w="11906" w:h="16838"/>
          <w:pgMar w:top="1135" w:right="1440" w:bottom="993" w:left="1276" w:header="708" w:footer="708" w:gutter="0"/>
          <w:pgNumType w:start="1"/>
          <w:cols w:space="708"/>
          <w:titlePg/>
          <w:docGrid w:linePitch="360"/>
        </w:sectPr>
      </w:pPr>
    </w:p>
    <w:p w14:paraId="109E118F" w14:textId="77777777" w:rsidR="00270888" w:rsidRPr="001E02FA" w:rsidRDefault="00EA182B" w:rsidP="00AB078F">
      <w:pPr>
        <w:pStyle w:val="Heading1"/>
        <w:numPr>
          <w:ilvl w:val="0"/>
          <w:numId w:val="2"/>
        </w:numPr>
        <w:spacing w:before="0"/>
        <w:rPr>
          <w:rFonts w:ascii="Arial" w:hAnsi="Arial" w:cs="Arial"/>
          <w:sz w:val="28"/>
          <w:szCs w:val="24"/>
        </w:rPr>
      </w:pPr>
      <w:r w:rsidRPr="001E02FA">
        <w:rPr>
          <w:rFonts w:ascii="Arial" w:hAnsi="Arial" w:cs="Arial"/>
          <w:sz w:val="28"/>
          <w:szCs w:val="24"/>
        </w:rPr>
        <w:lastRenderedPageBreak/>
        <w:t xml:space="preserve"> </w:t>
      </w:r>
      <w:bookmarkStart w:id="0" w:name="_Toc149906299"/>
      <w:r w:rsidR="00BD0E78" w:rsidRPr="001E02FA">
        <w:rPr>
          <w:rFonts w:ascii="Arial" w:hAnsi="Arial" w:cs="Arial"/>
          <w:sz w:val="28"/>
          <w:szCs w:val="24"/>
        </w:rPr>
        <w:t>Vanjski dug</w:t>
      </w:r>
      <w:bookmarkEnd w:id="0"/>
    </w:p>
    <w:p w14:paraId="1B144DC1" w14:textId="77777777" w:rsidR="00C6475F" w:rsidRPr="001E02FA" w:rsidRDefault="00C6475F" w:rsidP="00C6475F">
      <w:pPr>
        <w:spacing w:after="0" w:line="271" w:lineRule="auto"/>
        <w:ind w:left="75" w:right="119"/>
        <w:jc w:val="both"/>
        <w:rPr>
          <w:rFonts w:ascii="Arial" w:eastAsia="Arial" w:hAnsi="Arial" w:cs="Arial"/>
          <w:sz w:val="24"/>
          <w:szCs w:val="24"/>
        </w:rPr>
      </w:pPr>
    </w:p>
    <w:p w14:paraId="74F79E6E" w14:textId="147AB782" w:rsidR="00C6475F" w:rsidRPr="001E02FA" w:rsidRDefault="00FB3C61" w:rsidP="00C6475F">
      <w:pPr>
        <w:spacing w:after="0" w:line="271" w:lineRule="auto"/>
        <w:ind w:left="75" w:right="119" w:firstLine="360"/>
        <w:jc w:val="both"/>
        <w:rPr>
          <w:rFonts w:ascii="Arial" w:eastAsia="Arial" w:hAnsi="Arial" w:cs="Arial"/>
          <w:sz w:val="24"/>
          <w:szCs w:val="24"/>
        </w:rPr>
      </w:pPr>
      <w:r w:rsidRPr="001E02FA">
        <w:rPr>
          <w:rFonts w:ascii="Arial" w:eastAsia="Arial" w:hAnsi="Arial" w:cs="Arial"/>
          <w:sz w:val="24"/>
          <w:szCs w:val="24"/>
        </w:rPr>
        <w:t>Vanjski</w:t>
      </w:r>
      <w:r w:rsidR="00C6475F" w:rsidRPr="001E02FA">
        <w:rPr>
          <w:rFonts w:ascii="Arial" w:eastAsia="Arial" w:hAnsi="Arial" w:cs="Arial"/>
          <w:sz w:val="24"/>
          <w:szCs w:val="24"/>
        </w:rPr>
        <w:t xml:space="preserve"> dug</w:t>
      </w:r>
      <w:r w:rsidRPr="001E02FA">
        <w:rPr>
          <w:rFonts w:ascii="Arial" w:eastAsia="Arial" w:hAnsi="Arial" w:cs="Arial"/>
          <w:sz w:val="24"/>
          <w:szCs w:val="24"/>
        </w:rPr>
        <w:t xml:space="preserve"> </w:t>
      </w:r>
      <w:r w:rsidR="00C6475F" w:rsidRPr="001E02FA">
        <w:rPr>
          <w:rFonts w:ascii="Arial" w:eastAsia="Arial" w:hAnsi="Arial" w:cs="Arial"/>
          <w:sz w:val="24"/>
          <w:szCs w:val="24"/>
        </w:rPr>
        <w:t xml:space="preserve"> </w:t>
      </w:r>
      <w:r w:rsidRPr="001E02FA">
        <w:rPr>
          <w:rFonts w:ascii="Arial" w:eastAsia="Arial" w:hAnsi="Arial" w:cs="Arial"/>
          <w:sz w:val="24"/>
          <w:szCs w:val="24"/>
        </w:rPr>
        <w:t xml:space="preserve">kojim upravlja Federalno ministarstvo finansija/financija je dug nastao </w:t>
      </w:r>
      <w:r w:rsidR="004B38C2" w:rsidRPr="001E02FA">
        <w:rPr>
          <w:rFonts w:ascii="Arial" w:eastAsia="Arial" w:hAnsi="Arial" w:cs="Arial"/>
          <w:sz w:val="24"/>
          <w:szCs w:val="24"/>
        </w:rPr>
        <w:t>u skladu sa</w:t>
      </w:r>
      <w:r w:rsidRPr="001E02FA">
        <w:rPr>
          <w:rFonts w:ascii="Arial" w:eastAsia="Arial" w:hAnsi="Arial" w:cs="Arial"/>
          <w:sz w:val="24"/>
          <w:szCs w:val="24"/>
        </w:rPr>
        <w:t xml:space="preserve"> Zakon</w:t>
      </w:r>
      <w:r w:rsidR="004B38C2" w:rsidRPr="001E02FA">
        <w:rPr>
          <w:rFonts w:ascii="Arial" w:eastAsia="Arial" w:hAnsi="Arial" w:cs="Arial"/>
          <w:sz w:val="24"/>
          <w:szCs w:val="24"/>
        </w:rPr>
        <w:t>om</w:t>
      </w:r>
      <w:r w:rsidRPr="001E02FA">
        <w:rPr>
          <w:rFonts w:ascii="Arial" w:eastAsia="Arial" w:hAnsi="Arial" w:cs="Arial"/>
          <w:sz w:val="24"/>
          <w:szCs w:val="24"/>
        </w:rPr>
        <w:t xml:space="preserve"> o dugu</w:t>
      </w:r>
      <w:r w:rsidR="00532A5D" w:rsidRPr="001E02FA">
        <w:rPr>
          <w:rFonts w:ascii="Arial" w:eastAsia="Arial" w:hAnsi="Arial" w:cs="Arial"/>
          <w:sz w:val="24"/>
          <w:szCs w:val="24"/>
        </w:rPr>
        <w:t>,</w:t>
      </w:r>
      <w:r w:rsidRPr="001E02FA">
        <w:rPr>
          <w:rFonts w:ascii="Arial" w:eastAsia="Arial" w:hAnsi="Arial" w:cs="Arial"/>
          <w:sz w:val="24"/>
          <w:szCs w:val="24"/>
        </w:rPr>
        <w:t xml:space="preserve"> zaduživanju i garancijama (</w:t>
      </w:r>
      <w:r w:rsidR="003F04C6" w:rsidRPr="001E02FA">
        <w:rPr>
          <w:rFonts w:ascii="Arial" w:eastAsia="Arial" w:hAnsi="Arial" w:cs="Arial"/>
          <w:sz w:val="24"/>
          <w:szCs w:val="24"/>
        </w:rPr>
        <w:t>„</w:t>
      </w:r>
      <w:r w:rsidRPr="001E02FA">
        <w:rPr>
          <w:rFonts w:ascii="Arial" w:eastAsia="Arial" w:hAnsi="Arial" w:cs="Arial"/>
          <w:sz w:val="24"/>
          <w:szCs w:val="24"/>
        </w:rPr>
        <w:t>Službene novine FBiH</w:t>
      </w:r>
      <w:r w:rsidR="003F04C6" w:rsidRPr="001E02FA">
        <w:rPr>
          <w:rFonts w:ascii="Arial" w:eastAsia="Arial" w:hAnsi="Arial" w:cs="Arial"/>
          <w:sz w:val="24"/>
          <w:szCs w:val="24"/>
        </w:rPr>
        <w:t>“, br.</w:t>
      </w:r>
      <w:r w:rsidRPr="001E02FA">
        <w:rPr>
          <w:rFonts w:ascii="Arial" w:eastAsia="Arial" w:hAnsi="Arial" w:cs="Arial"/>
          <w:sz w:val="24"/>
          <w:szCs w:val="24"/>
        </w:rPr>
        <w:t xml:space="preserve"> 86/07, 24/09, 44/10 i 30/16)</w:t>
      </w:r>
      <w:r w:rsidR="004B38C2" w:rsidRPr="001E02FA">
        <w:rPr>
          <w:rFonts w:ascii="Arial" w:eastAsia="Arial" w:hAnsi="Arial" w:cs="Arial"/>
          <w:sz w:val="24"/>
          <w:szCs w:val="24"/>
        </w:rPr>
        <w:t>,</w:t>
      </w:r>
      <w:r w:rsidRPr="001E02FA">
        <w:rPr>
          <w:rFonts w:ascii="Arial" w:eastAsia="Arial" w:hAnsi="Arial" w:cs="Arial"/>
          <w:sz w:val="24"/>
          <w:szCs w:val="24"/>
        </w:rPr>
        <w:t xml:space="preserve"> a obuhvata direktni vanjski dug Federacije BiH i vanjski dug koji je ugovorila Federacija BiH radi</w:t>
      </w:r>
      <w:r w:rsidR="008E58B1" w:rsidRPr="001E02FA">
        <w:rPr>
          <w:rFonts w:ascii="Arial" w:eastAsia="Arial" w:hAnsi="Arial" w:cs="Arial"/>
          <w:sz w:val="24"/>
          <w:szCs w:val="24"/>
        </w:rPr>
        <w:t xml:space="preserve"> </w:t>
      </w:r>
      <w:r w:rsidR="0015627C" w:rsidRPr="001E02FA">
        <w:rPr>
          <w:rFonts w:ascii="Arial" w:eastAsia="Arial" w:hAnsi="Arial" w:cs="Arial"/>
          <w:sz w:val="24"/>
          <w:szCs w:val="24"/>
        </w:rPr>
        <w:t>supsidijarnog</w:t>
      </w:r>
      <w:r w:rsidRPr="001E02FA">
        <w:rPr>
          <w:rFonts w:ascii="Arial" w:eastAsia="Arial" w:hAnsi="Arial" w:cs="Arial"/>
          <w:sz w:val="24"/>
          <w:szCs w:val="24"/>
        </w:rPr>
        <w:t xml:space="preserve"> </w:t>
      </w:r>
      <w:r w:rsidR="00872BB7" w:rsidRPr="001E02FA">
        <w:rPr>
          <w:rFonts w:ascii="Arial" w:eastAsia="Arial" w:hAnsi="Arial" w:cs="Arial"/>
          <w:sz w:val="24"/>
          <w:szCs w:val="24"/>
        </w:rPr>
        <w:t>prosljeđivanja</w:t>
      </w:r>
      <w:r w:rsidRPr="001E02FA">
        <w:rPr>
          <w:rFonts w:ascii="Arial" w:eastAsia="Arial" w:hAnsi="Arial" w:cs="Arial"/>
          <w:sz w:val="24"/>
          <w:szCs w:val="24"/>
        </w:rPr>
        <w:t xml:space="preserve"> krajnjim korisnicima (finansijskim institucijama, javnim kompanijama, ka</w:t>
      </w:r>
      <w:r w:rsidR="00990C93">
        <w:rPr>
          <w:rFonts w:ascii="Arial" w:eastAsia="Arial" w:hAnsi="Arial" w:cs="Arial"/>
          <w:sz w:val="24"/>
          <w:szCs w:val="24"/>
        </w:rPr>
        <w:t>ntonima i lokalnim zajednicama)</w:t>
      </w:r>
      <w:r w:rsidRPr="001E02FA">
        <w:rPr>
          <w:rFonts w:ascii="Arial" w:eastAsia="Arial" w:hAnsi="Arial" w:cs="Arial"/>
          <w:sz w:val="24"/>
          <w:szCs w:val="24"/>
        </w:rPr>
        <w:t xml:space="preserve"> odnosno relevantni dug. </w:t>
      </w:r>
    </w:p>
    <w:p w14:paraId="5A85E070" w14:textId="77777777" w:rsidR="001A53BA" w:rsidRPr="001E02FA" w:rsidRDefault="001A53BA" w:rsidP="00AB078F">
      <w:pPr>
        <w:spacing w:after="0"/>
        <w:rPr>
          <w:rFonts w:ascii="Arial" w:hAnsi="Arial" w:cs="Arial"/>
          <w:sz w:val="28"/>
          <w:szCs w:val="24"/>
        </w:rPr>
      </w:pPr>
    </w:p>
    <w:p w14:paraId="5D0019E7" w14:textId="77777777" w:rsidR="002116F9" w:rsidRPr="001E02FA" w:rsidRDefault="00E559E8" w:rsidP="00AB078F">
      <w:pPr>
        <w:pStyle w:val="Heading2"/>
        <w:numPr>
          <w:ilvl w:val="1"/>
          <w:numId w:val="9"/>
        </w:numPr>
        <w:spacing w:before="0"/>
        <w:rPr>
          <w:rFonts w:ascii="Arial" w:hAnsi="Arial" w:cs="Arial"/>
          <w:sz w:val="24"/>
          <w:szCs w:val="24"/>
        </w:rPr>
      </w:pPr>
      <w:bookmarkStart w:id="1" w:name="_Toc149906300"/>
      <w:r w:rsidRPr="001E02FA">
        <w:rPr>
          <w:rFonts w:ascii="Arial" w:hAnsi="Arial" w:cs="Arial"/>
          <w:sz w:val="24"/>
          <w:szCs w:val="24"/>
        </w:rPr>
        <w:t xml:space="preserve">Aktivnosti </w:t>
      </w:r>
      <w:r w:rsidR="00A1368A" w:rsidRPr="001E02FA">
        <w:rPr>
          <w:rFonts w:ascii="Arial" w:hAnsi="Arial" w:cs="Arial"/>
          <w:sz w:val="24"/>
          <w:szCs w:val="24"/>
        </w:rPr>
        <w:t xml:space="preserve">na </w:t>
      </w:r>
      <w:r w:rsidR="00F14FDE" w:rsidRPr="001E02FA">
        <w:rPr>
          <w:rFonts w:ascii="Arial" w:hAnsi="Arial" w:cs="Arial"/>
          <w:sz w:val="24"/>
          <w:szCs w:val="24"/>
        </w:rPr>
        <w:t xml:space="preserve">angažiranju i </w:t>
      </w:r>
      <w:r w:rsidR="00A1368A" w:rsidRPr="001E02FA">
        <w:rPr>
          <w:rFonts w:ascii="Arial" w:hAnsi="Arial" w:cs="Arial"/>
          <w:sz w:val="24"/>
          <w:szCs w:val="24"/>
        </w:rPr>
        <w:t>otplati duga</w:t>
      </w:r>
      <w:bookmarkEnd w:id="1"/>
    </w:p>
    <w:p w14:paraId="67EE9E5D" w14:textId="77777777" w:rsidR="002116F9" w:rsidRPr="001E02FA" w:rsidRDefault="002116F9" w:rsidP="005E4A4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83E41C2" w14:textId="3A6DD339" w:rsidR="00C6475F" w:rsidRPr="001E02FA" w:rsidRDefault="00011069" w:rsidP="00C6475F">
      <w:pPr>
        <w:spacing w:after="0" w:line="271" w:lineRule="auto"/>
        <w:ind w:right="119" w:firstLine="283"/>
        <w:jc w:val="both"/>
        <w:rPr>
          <w:rFonts w:ascii="Arial" w:eastAsia="Arial" w:hAnsi="Arial" w:cs="Arial"/>
          <w:sz w:val="24"/>
          <w:szCs w:val="24"/>
        </w:rPr>
      </w:pPr>
      <w:r w:rsidRPr="00A675D9">
        <w:rPr>
          <w:rFonts w:ascii="Arial" w:eastAsia="Arial" w:hAnsi="Arial" w:cs="Arial"/>
          <w:sz w:val="24"/>
          <w:szCs w:val="24"/>
        </w:rPr>
        <w:t xml:space="preserve">Tokom </w:t>
      </w:r>
      <w:r w:rsidR="00FE55D8" w:rsidRPr="00A675D9">
        <w:rPr>
          <w:rFonts w:ascii="Arial" w:eastAsia="Arial" w:hAnsi="Arial" w:cs="Arial"/>
          <w:sz w:val="24"/>
          <w:szCs w:val="24"/>
        </w:rPr>
        <w:t>I</w:t>
      </w:r>
      <w:r w:rsidR="00323D18" w:rsidRPr="00A675D9">
        <w:rPr>
          <w:rFonts w:ascii="Arial" w:eastAsia="Arial" w:hAnsi="Arial" w:cs="Arial"/>
          <w:sz w:val="24"/>
          <w:szCs w:val="24"/>
        </w:rPr>
        <w:t>I</w:t>
      </w:r>
      <w:r w:rsidR="00C64109" w:rsidRPr="00A675D9">
        <w:rPr>
          <w:rFonts w:ascii="Arial" w:eastAsia="Arial" w:hAnsi="Arial" w:cs="Arial"/>
          <w:sz w:val="24"/>
          <w:szCs w:val="24"/>
        </w:rPr>
        <w:t>I</w:t>
      </w:r>
      <w:r w:rsidR="00990C93" w:rsidRPr="00A675D9">
        <w:rPr>
          <w:rFonts w:ascii="Arial" w:eastAsia="Arial" w:hAnsi="Arial" w:cs="Arial"/>
          <w:sz w:val="24"/>
          <w:szCs w:val="24"/>
        </w:rPr>
        <w:t>.</w:t>
      </w:r>
      <w:r w:rsidRPr="001E02FA">
        <w:rPr>
          <w:rFonts w:ascii="Arial" w:eastAsia="Arial" w:hAnsi="Arial" w:cs="Arial"/>
          <w:sz w:val="24"/>
          <w:szCs w:val="24"/>
        </w:rPr>
        <w:t xml:space="preserve"> kvartala 20</w:t>
      </w:r>
      <w:r w:rsidR="005E2E53" w:rsidRPr="001E02FA">
        <w:rPr>
          <w:rFonts w:ascii="Arial" w:eastAsia="Arial" w:hAnsi="Arial" w:cs="Arial"/>
          <w:sz w:val="24"/>
          <w:szCs w:val="24"/>
        </w:rPr>
        <w:t>2</w:t>
      </w:r>
      <w:r w:rsidR="00192072" w:rsidRPr="001E02FA">
        <w:rPr>
          <w:rFonts w:ascii="Arial" w:eastAsia="Arial" w:hAnsi="Arial" w:cs="Arial"/>
          <w:sz w:val="24"/>
          <w:szCs w:val="24"/>
        </w:rPr>
        <w:t>3</w:t>
      </w:r>
      <w:r w:rsidRPr="001E02FA">
        <w:rPr>
          <w:rFonts w:ascii="Arial" w:eastAsia="Arial" w:hAnsi="Arial" w:cs="Arial"/>
          <w:sz w:val="24"/>
          <w:szCs w:val="24"/>
        </w:rPr>
        <w:t>. godine po osnovu vanjskog duga ukupno je angažovano</w:t>
      </w:r>
      <w:r w:rsidR="00B74F55" w:rsidRPr="001E02FA">
        <w:rPr>
          <w:rFonts w:ascii="Arial" w:eastAsia="Arial" w:hAnsi="Arial" w:cs="Arial"/>
          <w:sz w:val="24"/>
          <w:szCs w:val="24"/>
        </w:rPr>
        <w:t>/povučeno</w:t>
      </w:r>
      <w:r w:rsidR="004B6694" w:rsidRPr="001E02FA">
        <w:rPr>
          <w:rFonts w:ascii="Arial" w:eastAsia="Arial" w:hAnsi="Arial" w:cs="Arial"/>
          <w:sz w:val="24"/>
          <w:szCs w:val="24"/>
        </w:rPr>
        <w:t xml:space="preserve"> </w:t>
      </w:r>
      <w:r w:rsidR="00080BF5" w:rsidRPr="00A675D9">
        <w:rPr>
          <w:rFonts w:ascii="Arial" w:eastAsia="Arial" w:hAnsi="Arial" w:cs="Arial"/>
          <w:sz w:val="24"/>
          <w:szCs w:val="24"/>
        </w:rPr>
        <w:t xml:space="preserve">40.014.741 </w:t>
      </w:r>
      <w:r w:rsidR="002D26EF" w:rsidRPr="00A675D9">
        <w:rPr>
          <w:rFonts w:ascii="Arial" w:eastAsia="Arial" w:hAnsi="Arial" w:cs="Arial"/>
          <w:sz w:val="24"/>
          <w:szCs w:val="24"/>
        </w:rPr>
        <w:t>KM</w:t>
      </w:r>
      <w:r w:rsidR="006F66B4" w:rsidRPr="001E02FA">
        <w:rPr>
          <w:rFonts w:ascii="Arial" w:eastAsia="Arial" w:hAnsi="Arial" w:cs="Arial"/>
          <w:sz w:val="24"/>
          <w:szCs w:val="24"/>
        </w:rPr>
        <w:t xml:space="preserve"> </w:t>
      </w:r>
      <w:r w:rsidR="00BC2F50">
        <w:rPr>
          <w:rFonts w:ascii="Arial" w:eastAsia="Arial" w:hAnsi="Arial" w:cs="Arial"/>
          <w:sz w:val="24"/>
          <w:szCs w:val="24"/>
        </w:rPr>
        <w:t>na osnovu</w:t>
      </w:r>
      <w:r w:rsidR="00C6475F" w:rsidRPr="001E02FA">
        <w:rPr>
          <w:rFonts w:ascii="Arial" w:eastAsia="Arial" w:hAnsi="Arial" w:cs="Arial"/>
          <w:sz w:val="24"/>
          <w:szCs w:val="24"/>
        </w:rPr>
        <w:t xml:space="preserve"> kursa CB na dan angaž</w:t>
      </w:r>
      <w:r w:rsidR="004B38C2" w:rsidRPr="001E02FA">
        <w:rPr>
          <w:rFonts w:ascii="Arial" w:eastAsia="Arial" w:hAnsi="Arial" w:cs="Arial"/>
          <w:sz w:val="24"/>
          <w:szCs w:val="24"/>
        </w:rPr>
        <w:t>ovanja</w:t>
      </w:r>
      <w:r w:rsidR="00C6475F" w:rsidRPr="001E02FA">
        <w:rPr>
          <w:rFonts w:ascii="Arial" w:eastAsia="Arial" w:hAnsi="Arial" w:cs="Arial"/>
          <w:sz w:val="24"/>
          <w:szCs w:val="24"/>
        </w:rPr>
        <w:t xml:space="preserve"> sredstava. Valute angažov</w:t>
      </w:r>
      <w:r w:rsidR="004B38C2" w:rsidRPr="001E02FA">
        <w:rPr>
          <w:rFonts w:ascii="Arial" w:eastAsia="Arial" w:hAnsi="Arial" w:cs="Arial"/>
          <w:sz w:val="24"/>
          <w:szCs w:val="24"/>
        </w:rPr>
        <w:t>a</w:t>
      </w:r>
      <w:r w:rsidR="00C6475F" w:rsidRPr="001E02FA">
        <w:rPr>
          <w:rFonts w:ascii="Arial" w:eastAsia="Arial" w:hAnsi="Arial" w:cs="Arial"/>
          <w:sz w:val="24"/>
          <w:szCs w:val="24"/>
        </w:rPr>
        <w:t>nih sredstava su</w:t>
      </w:r>
      <w:r w:rsidR="00323D18" w:rsidRPr="001E02FA">
        <w:rPr>
          <w:rFonts w:ascii="Arial" w:eastAsia="Arial" w:hAnsi="Arial" w:cs="Arial"/>
          <w:sz w:val="24"/>
          <w:szCs w:val="24"/>
        </w:rPr>
        <w:t>:</w:t>
      </w:r>
      <w:r w:rsidR="00C6475F" w:rsidRPr="001E02FA">
        <w:rPr>
          <w:rFonts w:ascii="Arial" w:eastAsia="Arial" w:hAnsi="Arial" w:cs="Arial"/>
          <w:sz w:val="24"/>
          <w:szCs w:val="24"/>
        </w:rPr>
        <w:t xml:space="preserve"> </w:t>
      </w:r>
      <w:r w:rsidR="00C6475F" w:rsidRPr="00A675D9">
        <w:rPr>
          <w:rFonts w:ascii="Arial" w:eastAsia="Arial" w:hAnsi="Arial" w:cs="Arial"/>
          <w:sz w:val="24"/>
          <w:szCs w:val="24"/>
        </w:rPr>
        <w:t>EUR</w:t>
      </w:r>
      <w:r w:rsidR="00764539" w:rsidRPr="00A675D9">
        <w:rPr>
          <w:rFonts w:ascii="Arial" w:eastAsia="Arial" w:hAnsi="Arial" w:cs="Arial"/>
          <w:sz w:val="24"/>
          <w:szCs w:val="24"/>
        </w:rPr>
        <w:t xml:space="preserve"> </w:t>
      </w:r>
      <w:r w:rsidR="00323D18" w:rsidRPr="00A675D9">
        <w:rPr>
          <w:rFonts w:ascii="Arial" w:eastAsia="Arial" w:hAnsi="Arial" w:cs="Arial"/>
          <w:sz w:val="24"/>
          <w:szCs w:val="24"/>
        </w:rPr>
        <w:t>=</w:t>
      </w:r>
      <w:r w:rsidR="00764539" w:rsidRPr="00A675D9">
        <w:rPr>
          <w:rFonts w:ascii="Arial" w:eastAsia="Arial" w:hAnsi="Arial" w:cs="Arial"/>
          <w:sz w:val="24"/>
          <w:szCs w:val="24"/>
        </w:rPr>
        <w:t xml:space="preserve"> </w:t>
      </w:r>
      <w:r w:rsidR="0021045F" w:rsidRPr="00A675D9">
        <w:rPr>
          <w:rFonts w:ascii="Arial" w:eastAsia="Arial" w:hAnsi="Arial" w:cs="Arial"/>
          <w:sz w:val="24"/>
          <w:szCs w:val="24"/>
        </w:rPr>
        <w:t>1</w:t>
      </w:r>
      <w:r w:rsidR="00080BF5" w:rsidRPr="00A675D9">
        <w:rPr>
          <w:rFonts w:ascii="Arial" w:eastAsia="Arial" w:hAnsi="Arial" w:cs="Arial"/>
          <w:sz w:val="24"/>
          <w:szCs w:val="24"/>
        </w:rPr>
        <w:t>9</w:t>
      </w:r>
      <w:r w:rsidR="00323D18" w:rsidRPr="00A675D9">
        <w:rPr>
          <w:rFonts w:ascii="Arial" w:eastAsia="Arial" w:hAnsi="Arial" w:cs="Arial"/>
          <w:sz w:val="24"/>
          <w:szCs w:val="24"/>
        </w:rPr>
        <w:t>.</w:t>
      </w:r>
      <w:r w:rsidR="00080BF5" w:rsidRPr="00A675D9">
        <w:rPr>
          <w:rFonts w:ascii="Arial" w:eastAsia="Arial" w:hAnsi="Arial" w:cs="Arial"/>
          <w:sz w:val="24"/>
          <w:szCs w:val="24"/>
        </w:rPr>
        <w:t>154</w:t>
      </w:r>
      <w:r w:rsidR="00323D18" w:rsidRPr="00A675D9">
        <w:rPr>
          <w:rFonts w:ascii="Arial" w:eastAsia="Arial" w:hAnsi="Arial" w:cs="Arial"/>
          <w:sz w:val="24"/>
          <w:szCs w:val="24"/>
        </w:rPr>
        <w:t>.</w:t>
      </w:r>
      <w:r w:rsidR="00080BF5" w:rsidRPr="00A675D9">
        <w:rPr>
          <w:rFonts w:ascii="Arial" w:eastAsia="Arial" w:hAnsi="Arial" w:cs="Arial"/>
          <w:sz w:val="24"/>
          <w:szCs w:val="24"/>
        </w:rPr>
        <w:t>496, SAR = 611.854 i</w:t>
      </w:r>
      <w:r w:rsidR="00C6475F" w:rsidRPr="00A675D9">
        <w:rPr>
          <w:rFonts w:ascii="Arial" w:eastAsia="Arial" w:hAnsi="Arial" w:cs="Arial"/>
          <w:sz w:val="24"/>
          <w:szCs w:val="24"/>
        </w:rPr>
        <w:t xml:space="preserve"> </w:t>
      </w:r>
      <w:r w:rsidR="00323D18" w:rsidRPr="00A675D9">
        <w:rPr>
          <w:rFonts w:ascii="Arial" w:eastAsia="Arial" w:hAnsi="Arial" w:cs="Arial"/>
          <w:sz w:val="24"/>
          <w:szCs w:val="24"/>
        </w:rPr>
        <w:t>KWD</w:t>
      </w:r>
      <w:r w:rsidR="00080BF5" w:rsidRPr="00A675D9">
        <w:rPr>
          <w:rFonts w:ascii="Arial" w:eastAsia="Arial" w:hAnsi="Arial" w:cs="Arial"/>
          <w:sz w:val="24"/>
          <w:szCs w:val="24"/>
        </w:rPr>
        <w:t xml:space="preserve"> </w:t>
      </w:r>
      <w:r w:rsidR="0021045F" w:rsidRPr="00A675D9">
        <w:rPr>
          <w:rFonts w:ascii="Arial" w:eastAsia="Arial" w:hAnsi="Arial" w:cs="Arial"/>
          <w:sz w:val="24"/>
          <w:szCs w:val="24"/>
        </w:rPr>
        <w:t>=</w:t>
      </w:r>
      <w:r w:rsidR="00080BF5" w:rsidRPr="00A675D9">
        <w:rPr>
          <w:rFonts w:ascii="Arial" w:eastAsia="Arial" w:hAnsi="Arial" w:cs="Arial"/>
          <w:sz w:val="24"/>
          <w:szCs w:val="24"/>
        </w:rPr>
        <w:t xml:space="preserve"> 401.125</w:t>
      </w:r>
      <w:r w:rsidR="00C6475F" w:rsidRPr="001E02FA">
        <w:rPr>
          <w:rFonts w:ascii="Arial" w:eastAsia="Arial" w:hAnsi="Arial" w:cs="Arial"/>
          <w:sz w:val="24"/>
          <w:szCs w:val="24"/>
        </w:rPr>
        <w:t xml:space="preserve">  </w:t>
      </w:r>
    </w:p>
    <w:p w14:paraId="176D7F81" w14:textId="77777777" w:rsidR="00C6475F" w:rsidRPr="001E02FA" w:rsidRDefault="00C6475F" w:rsidP="00634626">
      <w:pPr>
        <w:spacing w:after="41" w:line="272" w:lineRule="auto"/>
        <w:ind w:right="120" w:firstLine="283"/>
        <w:jc w:val="both"/>
        <w:rPr>
          <w:rFonts w:ascii="Arial" w:eastAsia="Arial" w:hAnsi="Arial" w:cs="Arial"/>
          <w:sz w:val="24"/>
        </w:rPr>
      </w:pPr>
    </w:p>
    <w:p w14:paraId="5EC12B0A" w14:textId="1E112465" w:rsidR="00F12AD6" w:rsidRPr="00EA2961" w:rsidRDefault="009B5BF5" w:rsidP="00634626">
      <w:pPr>
        <w:spacing w:after="41" w:line="272" w:lineRule="auto"/>
        <w:ind w:right="120" w:firstLine="283"/>
        <w:jc w:val="both"/>
        <w:rPr>
          <w:rFonts w:ascii="Arial" w:eastAsia="Arial" w:hAnsi="Arial" w:cs="Arial"/>
          <w:sz w:val="24"/>
        </w:rPr>
      </w:pPr>
      <w:r w:rsidRPr="00AA25CF">
        <w:rPr>
          <w:rFonts w:ascii="Arial" w:eastAsia="Arial" w:hAnsi="Arial" w:cs="Arial"/>
          <w:sz w:val="24"/>
        </w:rPr>
        <w:t xml:space="preserve">Tokom </w:t>
      </w:r>
      <w:r w:rsidR="00634626" w:rsidRPr="00AA25CF">
        <w:rPr>
          <w:rFonts w:ascii="Arial" w:eastAsia="Arial" w:hAnsi="Arial" w:cs="Arial"/>
          <w:sz w:val="24"/>
        </w:rPr>
        <w:t>I</w:t>
      </w:r>
      <w:r w:rsidR="000F394B" w:rsidRPr="00AA25CF">
        <w:rPr>
          <w:rFonts w:ascii="Arial" w:eastAsia="Arial" w:hAnsi="Arial" w:cs="Arial"/>
          <w:sz w:val="24"/>
        </w:rPr>
        <w:t>I</w:t>
      </w:r>
      <w:r w:rsidR="00C64109" w:rsidRPr="00AA25CF">
        <w:rPr>
          <w:rFonts w:ascii="Arial" w:eastAsia="Arial" w:hAnsi="Arial" w:cs="Arial"/>
          <w:sz w:val="24"/>
        </w:rPr>
        <w:t>I</w:t>
      </w:r>
      <w:r w:rsidR="00990C93" w:rsidRPr="00AA25CF">
        <w:rPr>
          <w:rFonts w:ascii="Arial" w:eastAsia="Arial" w:hAnsi="Arial" w:cs="Arial"/>
          <w:sz w:val="24"/>
        </w:rPr>
        <w:t>.</w:t>
      </w:r>
      <w:r w:rsidR="00634626" w:rsidRPr="00AA25CF">
        <w:rPr>
          <w:rFonts w:ascii="Arial" w:eastAsia="Arial" w:hAnsi="Arial" w:cs="Arial"/>
          <w:sz w:val="24"/>
        </w:rPr>
        <w:t xml:space="preserve"> kvartala</w:t>
      </w:r>
      <w:r w:rsidR="0072053A" w:rsidRPr="00AA25CF">
        <w:rPr>
          <w:rFonts w:ascii="Arial" w:eastAsia="Arial" w:hAnsi="Arial" w:cs="Arial"/>
          <w:sz w:val="24"/>
        </w:rPr>
        <w:t>, na ime</w:t>
      </w:r>
      <w:r w:rsidR="0072053A" w:rsidRPr="00EA2961">
        <w:rPr>
          <w:rFonts w:ascii="Arial" w:eastAsia="Arial" w:hAnsi="Arial" w:cs="Arial"/>
          <w:sz w:val="24"/>
        </w:rPr>
        <w:t xml:space="preserve"> glavnice i kamate</w:t>
      </w:r>
      <w:r w:rsidR="00903525" w:rsidRPr="00EA2961">
        <w:rPr>
          <w:rFonts w:ascii="Arial" w:eastAsia="Arial" w:hAnsi="Arial" w:cs="Arial"/>
          <w:sz w:val="24"/>
        </w:rPr>
        <w:t>,</w:t>
      </w:r>
      <w:r w:rsidR="00634626" w:rsidRPr="00EA2961">
        <w:rPr>
          <w:rFonts w:ascii="Arial" w:eastAsia="Arial" w:hAnsi="Arial" w:cs="Arial"/>
          <w:sz w:val="24"/>
        </w:rPr>
        <w:t xml:space="preserve"> </w:t>
      </w:r>
      <w:r w:rsidR="00011069" w:rsidRPr="00EA2961">
        <w:rPr>
          <w:rFonts w:ascii="Arial" w:eastAsia="Arial" w:hAnsi="Arial" w:cs="Arial"/>
          <w:sz w:val="24"/>
        </w:rPr>
        <w:t>plaćeno</w:t>
      </w:r>
      <w:r w:rsidR="00FF2930" w:rsidRPr="00EA2961">
        <w:rPr>
          <w:rFonts w:ascii="Arial" w:eastAsia="Arial" w:hAnsi="Arial" w:cs="Arial"/>
          <w:sz w:val="24"/>
        </w:rPr>
        <w:t xml:space="preserve"> </w:t>
      </w:r>
      <w:r w:rsidR="00634626" w:rsidRPr="00EA2961">
        <w:rPr>
          <w:rFonts w:ascii="Arial" w:eastAsia="Arial" w:hAnsi="Arial" w:cs="Arial"/>
          <w:sz w:val="24"/>
        </w:rPr>
        <w:t xml:space="preserve">je </w:t>
      </w:r>
      <w:r w:rsidR="00011069" w:rsidRPr="00EA2961">
        <w:rPr>
          <w:rFonts w:ascii="Arial" w:eastAsia="Arial" w:hAnsi="Arial" w:cs="Arial"/>
          <w:sz w:val="24"/>
        </w:rPr>
        <w:t xml:space="preserve">ukupno </w:t>
      </w:r>
      <w:r w:rsidR="00C250E9" w:rsidRPr="00AA25CF">
        <w:rPr>
          <w:rFonts w:ascii="Arial" w:eastAsia="Arial" w:hAnsi="Arial" w:cs="Arial"/>
          <w:sz w:val="24"/>
        </w:rPr>
        <w:t>234.951.479</w:t>
      </w:r>
      <w:r w:rsidR="008D0965" w:rsidRPr="00AA25CF">
        <w:rPr>
          <w:rFonts w:ascii="Arial" w:eastAsia="Arial" w:hAnsi="Arial" w:cs="Arial"/>
          <w:sz w:val="24"/>
        </w:rPr>
        <w:t xml:space="preserve"> </w:t>
      </w:r>
      <w:r w:rsidR="00BC2F50">
        <w:rPr>
          <w:rFonts w:ascii="Arial" w:eastAsia="Arial" w:hAnsi="Arial" w:cs="Arial"/>
          <w:sz w:val="24"/>
        </w:rPr>
        <w:t>KM. Od navedenog iznosa</w:t>
      </w:r>
      <w:r w:rsidR="00011069" w:rsidRPr="00AA25CF">
        <w:rPr>
          <w:rFonts w:ascii="Arial" w:eastAsia="Arial" w:hAnsi="Arial" w:cs="Arial"/>
          <w:sz w:val="24"/>
        </w:rPr>
        <w:t xml:space="preserve"> </w:t>
      </w:r>
      <w:r w:rsidR="00323D18" w:rsidRPr="00AA25CF">
        <w:rPr>
          <w:rFonts w:ascii="Arial" w:eastAsia="Arial" w:hAnsi="Arial" w:cs="Arial"/>
          <w:sz w:val="24"/>
        </w:rPr>
        <w:t xml:space="preserve">otplata glavnice obuhvata </w:t>
      </w:r>
      <w:r w:rsidR="00C250E9" w:rsidRPr="00AA25CF">
        <w:rPr>
          <w:rFonts w:ascii="Arial" w:eastAsia="Arial" w:hAnsi="Arial" w:cs="Arial"/>
          <w:sz w:val="24"/>
        </w:rPr>
        <w:t>79,34</w:t>
      </w:r>
      <w:r w:rsidR="00634626" w:rsidRPr="00AA25CF">
        <w:rPr>
          <w:rFonts w:ascii="Arial" w:eastAsia="Arial" w:hAnsi="Arial" w:cs="Arial"/>
          <w:sz w:val="24"/>
        </w:rPr>
        <w:t xml:space="preserve">% (odnosno </w:t>
      </w:r>
      <w:r w:rsidR="00C250E9" w:rsidRPr="00AA25CF">
        <w:rPr>
          <w:rFonts w:ascii="Arial" w:eastAsia="Arial" w:hAnsi="Arial" w:cs="Arial"/>
          <w:sz w:val="24"/>
        </w:rPr>
        <w:t>186.420.684</w:t>
      </w:r>
      <w:r w:rsidR="008D0965" w:rsidRPr="00AA25CF">
        <w:rPr>
          <w:rFonts w:ascii="Arial" w:eastAsia="Arial" w:hAnsi="Arial" w:cs="Arial"/>
          <w:sz w:val="24"/>
        </w:rPr>
        <w:t xml:space="preserve"> </w:t>
      </w:r>
      <w:r w:rsidR="00011069" w:rsidRPr="00AA25CF">
        <w:rPr>
          <w:rFonts w:ascii="Arial" w:eastAsia="Arial" w:hAnsi="Arial" w:cs="Arial"/>
          <w:sz w:val="24"/>
        </w:rPr>
        <w:t>KM</w:t>
      </w:r>
      <w:r w:rsidR="00634626" w:rsidRPr="00AA25CF">
        <w:rPr>
          <w:rFonts w:ascii="Arial" w:eastAsia="Arial" w:hAnsi="Arial" w:cs="Arial"/>
          <w:sz w:val="24"/>
        </w:rPr>
        <w:t>)</w:t>
      </w:r>
      <w:r w:rsidR="00011069" w:rsidRPr="00AA25CF">
        <w:rPr>
          <w:rFonts w:ascii="Arial" w:eastAsia="Arial" w:hAnsi="Arial" w:cs="Arial"/>
          <w:sz w:val="24"/>
        </w:rPr>
        <w:t xml:space="preserve"> </w:t>
      </w:r>
      <w:r w:rsidR="00634626" w:rsidRPr="00AA25CF">
        <w:rPr>
          <w:rFonts w:ascii="Arial" w:eastAsia="Arial" w:hAnsi="Arial" w:cs="Arial"/>
          <w:sz w:val="24"/>
        </w:rPr>
        <w:t xml:space="preserve">dok ostatak </w:t>
      </w:r>
      <w:r w:rsidR="00202EF7" w:rsidRPr="00AA25CF">
        <w:rPr>
          <w:rFonts w:ascii="Arial" w:eastAsia="Arial" w:hAnsi="Arial" w:cs="Arial"/>
          <w:sz w:val="24"/>
        </w:rPr>
        <w:t>duga</w:t>
      </w:r>
      <w:r w:rsidR="00634626" w:rsidRPr="00AA25CF">
        <w:rPr>
          <w:rFonts w:ascii="Arial" w:eastAsia="Arial" w:hAnsi="Arial" w:cs="Arial"/>
          <w:sz w:val="24"/>
        </w:rPr>
        <w:t xml:space="preserve"> </w:t>
      </w:r>
      <w:r w:rsidR="00202EF7" w:rsidRPr="00AA25CF">
        <w:rPr>
          <w:rFonts w:ascii="Arial" w:eastAsia="Arial" w:hAnsi="Arial" w:cs="Arial"/>
          <w:sz w:val="24"/>
        </w:rPr>
        <w:t xml:space="preserve">od </w:t>
      </w:r>
      <w:r w:rsidR="00C250E9" w:rsidRPr="00AA25CF">
        <w:rPr>
          <w:rFonts w:ascii="Arial" w:eastAsia="Arial" w:hAnsi="Arial" w:cs="Arial"/>
          <w:sz w:val="24"/>
        </w:rPr>
        <w:t>20</w:t>
      </w:r>
      <w:r w:rsidR="007C14A9" w:rsidRPr="00AA25CF">
        <w:rPr>
          <w:rFonts w:ascii="Arial" w:eastAsia="Arial" w:hAnsi="Arial" w:cs="Arial"/>
          <w:sz w:val="24"/>
        </w:rPr>
        <w:t>,</w:t>
      </w:r>
      <w:r w:rsidR="00C250E9" w:rsidRPr="00AA25CF">
        <w:rPr>
          <w:rFonts w:ascii="Arial" w:eastAsia="Arial" w:hAnsi="Arial" w:cs="Arial"/>
          <w:sz w:val="24"/>
        </w:rPr>
        <w:t>66</w:t>
      </w:r>
      <w:r w:rsidR="00634626" w:rsidRPr="00AA25CF">
        <w:rPr>
          <w:rFonts w:ascii="Arial" w:eastAsia="Arial" w:hAnsi="Arial" w:cs="Arial"/>
          <w:sz w:val="24"/>
        </w:rPr>
        <w:t xml:space="preserve">% </w:t>
      </w:r>
      <w:r w:rsidR="00202EF7" w:rsidRPr="00AA25CF">
        <w:rPr>
          <w:rFonts w:ascii="Arial" w:eastAsia="Arial" w:hAnsi="Arial" w:cs="Arial"/>
          <w:sz w:val="24"/>
        </w:rPr>
        <w:t xml:space="preserve">(odnosno </w:t>
      </w:r>
      <w:r w:rsidR="00C250E9" w:rsidRPr="00AA25CF">
        <w:rPr>
          <w:rFonts w:ascii="Arial" w:eastAsia="Arial" w:hAnsi="Arial" w:cs="Arial"/>
          <w:sz w:val="24"/>
        </w:rPr>
        <w:t>48</w:t>
      </w:r>
      <w:r w:rsidR="00634626" w:rsidRPr="00AA25CF">
        <w:rPr>
          <w:rFonts w:ascii="Arial" w:eastAsia="Arial" w:hAnsi="Arial" w:cs="Arial"/>
          <w:sz w:val="24"/>
        </w:rPr>
        <w:t>.</w:t>
      </w:r>
      <w:r w:rsidR="00C250E9" w:rsidRPr="00AA25CF">
        <w:rPr>
          <w:rFonts w:ascii="Arial" w:eastAsia="Arial" w:hAnsi="Arial" w:cs="Arial"/>
          <w:sz w:val="24"/>
        </w:rPr>
        <w:t>530</w:t>
      </w:r>
      <w:r w:rsidR="00634626" w:rsidRPr="00AA25CF">
        <w:rPr>
          <w:rFonts w:ascii="Arial" w:eastAsia="Arial" w:hAnsi="Arial" w:cs="Arial"/>
          <w:sz w:val="24"/>
        </w:rPr>
        <w:t>.</w:t>
      </w:r>
      <w:r w:rsidR="00C250E9" w:rsidRPr="00AA25CF">
        <w:rPr>
          <w:rFonts w:ascii="Arial" w:eastAsia="Arial" w:hAnsi="Arial" w:cs="Arial"/>
          <w:sz w:val="24"/>
        </w:rPr>
        <w:t>796</w:t>
      </w:r>
      <w:r w:rsidR="00634626" w:rsidRPr="00AA25CF">
        <w:rPr>
          <w:rFonts w:ascii="Arial" w:eastAsia="Arial" w:hAnsi="Arial" w:cs="Arial"/>
          <w:sz w:val="24"/>
        </w:rPr>
        <w:t xml:space="preserve"> KM)</w:t>
      </w:r>
      <w:r w:rsidR="00202EF7" w:rsidRPr="00AA25CF">
        <w:rPr>
          <w:rFonts w:ascii="Arial" w:eastAsia="Arial" w:hAnsi="Arial" w:cs="Arial"/>
          <w:sz w:val="24"/>
        </w:rPr>
        <w:t xml:space="preserve"> obuhvata troškove kamata</w:t>
      </w:r>
      <w:r w:rsidR="00634626" w:rsidRPr="00AA25CF">
        <w:rPr>
          <w:rFonts w:ascii="Arial" w:eastAsia="Arial" w:hAnsi="Arial" w:cs="Arial"/>
          <w:sz w:val="24"/>
        </w:rPr>
        <w:t xml:space="preserve"> i taksi</w:t>
      </w:r>
      <w:r w:rsidR="00011069" w:rsidRPr="00AA25CF">
        <w:rPr>
          <w:rFonts w:ascii="Arial" w:eastAsia="Arial" w:hAnsi="Arial" w:cs="Arial"/>
          <w:sz w:val="24"/>
        </w:rPr>
        <w:t xml:space="preserve">. </w:t>
      </w:r>
      <w:r w:rsidR="00634626" w:rsidRPr="00AA25CF">
        <w:rPr>
          <w:rFonts w:ascii="Arial" w:eastAsia="Arial" w:hAnsi="Arial" w:cs="Arial"/>
          <w:sz w:val="24"/>
        </w:rPr>
        <w:t>R</w:t>
      </w:r>
      <w:r w:rsidR="00011069" w:rsidRPr="00AA25CF">
        <w:rPr>
          <w:rFonts w:ascii="Arial" w:eastAsia="Arial" w:hAnsi="Arial" w:cs="Arial"/>
          <w:sz w:val="24"/>
        </w:rPr>
        <w:t>ealizac</w:t>
      </w:r>
      <w:r w:rsidR="00364BBC" w:rsidRPr="00AA25CF">
        <w:rPr>
          <w:rFonts w:ascii="Arial" w:eastAsia="Arial" w:hAnsi="Arial" w:cs="Arial"/>
          <w:sz w:val="24"/>
        </w:rPr>
        <w:t xml:space="preserve">ija </w:t>
      </w:r>
      <w:r w:rsidR="00634626" w:rsidRPr="00AA25CF">
        <w:rPr>
          <w:rFonts w:ascii="Arial" w:eastAsia="Arial" w:hAnsi="Arial" w:cs="Arial"/>
          <w:sz w:val="24"/>
        </w:rPr>
        <w:t xml:space="preserve">otplate duga za </w:t>
      </w:r>
      <w:r w:rsidR="00F00701" w:rsidRPr="00AA25CF">
        <w:rPr>
          <w:rFonts w:ascii="Arial" w:eastAsia="Arial" w:hAnsi="Arial" w:cs="Arial"/>
          <w:sz w:val="24"/>
        </w:rPr>
        <w:t>I</w:t>
      </w:r>
      <w:r w:rsidR="00C250E9" w:rsidRPr="00AA25CF">
        <w:rPr>
          <w:rFonts w:ascii="Arial" w:eastAsia="Arial" w:hAnsi="Arial" w:cs="Arial"/>
          <w:sz w:val="24"/>
        </w:rPr>
        <w:t>I</w:t>
      </w:r>
      <w:r w:rsidR="007C14A9" w:rsidRPr="00AA25CF">
        <w:rPr>
          <w:rFonts w:ascii="Arial" w:eastAsia="Arial" w:hAnsi="Arial" w:cs="Arial"/>
          <w:sz w:val="24"/>
        </w:rPr>
        <w:t>I</w:t>
      </w:r>
      <w:r w:rsidR="00990C93" w:rsidRPr="00AA25CF">
        <w:rPr>
          <w:rFonts w:ascii="Arial" w:eastAsia="Arial" w:hAnsi="Arial" w:cs="Arial"/>
          <w:sz w:val="24"/>
        </w:rPr>
        <w:t>.</w:t>
      </w:r>
      <w:r w:rsidR="0046392B" w:rsidRPr="00AA25CF">
        <w:rPr>
          <w:rFonts w:ascii="Arial" w:eastAsia="Arial" w:hAnsi="Arial" w:cs="Arial"/>
          <w:sz w:val="24"/>
        </w:rPr>
        <w:t xml:space="preserve"> </w:t>
      </w:r>
      <w:r w:rsidR="00364BBC" w:rsidRPr="00AA25CF">
        <w:rPr>
          <w:rFonts w:ascii="Arial" w:eastAsia="Arial" w:hAnsi="Arial" w:cs="Arial"/>
          <w:sz w:val="24"/>
        </w:rPr>
        <w:t xml:space="preserve">kvartal </w:t>
      </w:r>
      <w:r w:rsidR="00202EF7" w:rsidRPr="00AA25CF">
        <w:rPr>
          <w:rFonts w:ascii="Arial" w:eastAsia="Arial" w:hAnsi="Arial" w:cs="Arial"/>
          <w:sz w:val="24"/>
        </w:rPr>
        <w:t xml:space="preserve">je </w:t>
      </w:r>
      <w:r w:rsidR="001F46F1" w:rsidRPr="00AA25CF">
        <w:rPr>
          <w:rFonts w:ascii="Arial" w:eastAsia="Arial" w:hAnsi="Arial" w:cs="Arial"/>
          <w:sz w:val="24"/>
        </w:rPr>
        <w:t xml:space="preserve">veća za </w:t>
      </w:r>
      <w:r w:rsidR="00C250E9" w:rsidRPr="00AA25CF">
        <w:rPr>
          <w:rFonts w:ascii="Arial" w:eastAsia="Arial" w:hAnsi="Arial" w:cs="Arial"/>
          <w:sz w:val="24"/>
        </w:rPr>
        <w:t>8</w:t>
      </w:r>
      <w:r w:rsidR="007C14A9" w:rsidRPr="00AA25CF">
        <w:rPr>
          <w:rFonts w:ascii="Arial" w:eastAsia="Arial" w:hAnsi="Arial" w:cs="Arial"/>
          <w:sz w:val="24"/>
        </w:rPr>
        <w:t>,</w:t>
      </w:r>
      <w:r w:rsidR="00C250E9" w:rsidRPr="00AA25CF">
        <w:rPr>
          <w:rFonts w:ascii="Arial" w:eastAsia="Arial" w:hAnsi="Arial" w:cs="Arial"/>
          <w:sz w:val="24"/>
        </w:rPr>
        <w:t>95</w:t>
      </w:r>
      <w:r w:rsidR="00634626" w:rsidRPr="00AA25CF">
        <w:rPr>
          <w:rFonts w:ascii="Arial" w:eastAsia="Arial" w:hAnsi="Arial" w:cs="Arial"/>
          <w:sz w:val="24"/>
        </w:rPr>
        <w:t>% u odnosu na planirano servisiranje vanjskog duga (</w:t>
      </w:r>
      <w:r w:rsidR="00C250E9" w:rsidRPr="00AA25CF">
        <w:rPr>
          <w:rFonts w:ascii="Arial" w:eastAsia="Arial" w:hAnsi="Arial" w:cs="Arial"/>
          <w:sz w:val="24"/>
        </w:rPr>
        <w:t>215</w:t>
      </w:r>
      <w:r w:rsidR="00634626" w:rsidRPr="00AA25CF">
        <w:rPr>
          <w:rFonts w:ascii="Arial" w:eastAsia="Arial" w:hAnsi="Arial" w:cs="Arial"/>
          <w:sz w:val="24"/>
        </w:rPr>
        <w:t>.</w:t>
      </w:r>
      <w:r w:rsidR="00C250E9" w:rsidRPr="00AA25CF">
        <w:rPr>
          <w:rFonts w:ascii="Arial" w:eastAsia="Arial" w:hAnsi="Arial" w:cs="Arial"/>
          <w:sz w:val="24"/>
        </w:rPr>
        <w:t>659</w:t>
      </w:r>
      <w:r w:rsidR="00634626" w:rsidRPr="00AA25CF">
        <w:rPr>
          <w:rFonts w:ascii="Arial" w:eastAsia="Arial" w:hAnsi="Arial" w:cs="Arial"/>
          <w:sz w:val="24"/>
        </w:rPr>
        <w:t>.</w:t>
      </w:r>
      <w:r w:rsidR="00C250E9" w:rsidRPr="00AA25CF">
        <w:rPr>
          <w:rFonts w:ascii="Arial" w:eastAsia="Arial" w:hAnsi="Arial" w:cs="Arial"/>
          <w:sz w:val="24"/>
        </w:rPr>
        <w:t>995</w:t>
      </w:r>
      <w:r w:rsidR="00634626" w:rsidRPr="00AA25CF">
        <w:rPr>
          <w:rFonts w:ascii="Arial" w:eastAsia="Arial" w:hAnsi="Arial" w:cs="Arial"/>
          <w:sz w:val="24"/>
        </w:rPr>
        <w:t xml:space="preserve"> KM)</w:t>
      </w:r>
      <w:r w:rsidR="00C35D07">
        <w:rPr>
          <w:rFonts w:ascii="Arial" w:eastAsia="Arial" w:hAnsi="Arial" w:cs="Arial"/>
          <w:sz w:val="24"/>
        </w:rPr>
        <w:t xml:space="preserve">, većim dijelom zbog povećanja </w:t>
      </w:r>
      <w:r w:rsidR="007416A5">
        <w:rPr>
          <w:rFonts w:ascii="Arial" w:eastAsia="Arial" w:hAnsi="Arial" w:cs="Arial"/>
          <w:sz w:val="24"/>
        </w:rPr>
        <w:t>referentnih</w:t>
      </w:r>
      <w:r w:rsidR="00C35D07">
        <w:rPr>
          <w:rFonts w:ascii="Arial" w:eastAsia="Arial" w:hAnsi="Arial" w:cs="Arial"/>
          <w:sz w:val="24"/>
        </w:rPr>
        <w:t xml:space="preserve"> kamatnih stopa na međunarodnom tržištu.</w:t>
      </w:r>
    </w:p>
    <w:p w14:paraId="339CFACC" w14:textId="77777777" w:rsidR="00634626" w:rsidRPr="001E02FA" w:rsidRDefault="00634626" w:rsidP="00634626">
      <w:pPr>
        <w:spacing w:after="41" w:line="272" w:lineRule="auto"/>
        <w:ind w:right="120" w:firstLine="283"/>
        <w:jc w:val="both"/>
        <w:rPr>
          <w:rFonts w:ascii="Arial" w:hAnsi="Arial" w:cs="Arial"/>
          <w:sz w:val="24"/>
          <w:szCs w:val="24"/>
        </w:rPr>
      </w:pPr>
    </w:p>
    <w:p w14:paraId="284E279F" w14:textId="77777777" w:rsidR="002116F9" w:rsidRPr="001E02FA" w:rsidRDefault="0058022D" w:rsidP="00913608">
      <w:pPr>
        <w:pStyle w:val="Heading2"/>
        <w:numPr>
          <w:ilvl w:val="1"/>
          <w:numId w:val="9"/>
        </w:numPr>
        <w:spacing w:before="0"/>
        <w:rPr>
          <w:rFonts w:ascii="Arial" w:hAnsi="Arial" w:cs="Arial"/>
          <w:sz w:val="24"/>
          <w:szCs w:val="24"/>
        </w:rPr>
      </w:pPr>
      <w:r w:rsidRPr="001E02FA">
        <w:rPr>
          <w:rFonts w:ascii="Arial" w:hAnsi="Arial" w:cs="Arial"/>
          <w:sz w:val="24"/>
          <w:szCs w:val="24"/>
        </w:rPr>
        <w:t xml:space="preserve">  </w:t>
      </w:r>
      <w:bookmarkStart w:id="2" w:name="_Toc149906301"/>
      <w:r w:rsidR="000F4D65" w:rsidRPr="001E02FA">
        <w:rPr>
          <w:rFonts w:ascii="Arial" w:hAnsi="Arial" w:cs="Arial"/>
          <w:sz w:val="24"/>
          <w:szCs w:val="24"/>
        </w:rPr>
        <w:t xml:space="preserve">Stanje </w:t>
      </w:r>
      <w:r w:rsidR="004E42AD" w:rsidRPr="001E02FA">
        <w:rPr>
          <w:rFonts w:ascii="Arial" w:hAnsi="Arial" w:cs="Arial"/>
          <w:sz w:val="24"/>
          <w:szCs w:val="24"/>
        </w:rPr>
        <w:t>vanjskog duga</w:t>
      </w:r>
      <w:r w:rsidR="007A70CA" w:rsidRPr="001E02FA">
        <w:rPr>
          <w:rFonts w:ascii="Arial" w:hAnsi="Arial" w:cs="Arial"/>
          <w:sz w:val="24"/>
          <w:szCs w:val="24"/>
        </w:rPr>
        <w:t xml:space="preserve"> </w:t>
      </w:r>
      <w:r w:rsidR="000F4D65" w:rsidRPr="001E02FA">
        <w:rPr>
          <w:rFonts w:ascii="Arial" w:hAnsi="Arial" w:cs="Arial"/>
          <w:sz w:val="24"/>
          <w:szCs w:val="24"/>
        </w:rPr>
        <w:t>po kreditorima i valutama</w:t>
      </w:r>
      <w:bookmarkEnd w:id="2"/>
    </w:p>
    <w:p w14:paraId="5952CB7D" w14:textId="77777777" w:rsidR="00556104" w:rsidRPr="001E02FA" w:rsidRDefault="00556104" w:rsidP="00701C47">
      <w:pPr>
        <w:spacing w:after="41" w:line="272" w:lineRule="auto"/>
        <w:ind w:right="120" w:firstLine="283"/>
        <w:jc w:val="both"/>
        <w:rPr>
          <w:rFonts w:ascii="Arial" w:eastAsia="Arial" w:hAnsi="Arial" w:cs="Arial"/>
          <w:sz w:val="24"/>
        </w:rPr>
      </w:pPr>
    </w:p>
    <w:p w14:paraId="5855543F" w14:textId="5B7D1BAE" w:rsidR="00E875B6" w:rsidRPr="00910F33" w:rsidRDefault="00B74F55" w:rsidP="00EA2961">
      <w:pPr>
        <w:spacing w:after="41" w:line="272" w:lineRule="auto"/>
        <w:ind w:right="120" w:firstLine="283"/>
        <w:jc w:val="both"/>
        <w:rPr>
          <w:rFonts w:ascii="Arial" w:eastAsia="Arial" w:hAnsi="Arial" w:cs="Arial"/>
          <w:sz w:val="24"/>
          <w:szCs w:val="24"/>
        </w:rPr>
      </w:pPr>
      <w:r w:rsidRPr="001E02FA">
        <w:rPr>
          <w:rFonts w:ascii="Arial" w:eastAsia="Arial" w:hAnsi="Arial" w:cs="Arial"/>
          <w:sz w:val="24"/>
          <w:szCs w:val="24"/>
        </w:rPr>
        <w:t>Stanje vanjskog</w:t>
      </w:r>
      <w:r w:rsidR="00CC0959" w:rsidRPr="001E02FA">
        <w:rPr>
          <w:rFonts w:ascii="Arial" w:eastAsia="Arial" w:hAnsi="Arial" w:cs="Arial"/>
          <w:sz w:val="24"/>
          <w:szCs w:val="24"/>
        </w:rPr>
        <w:t xml:space="preserve"> dug</w:t>
      </w:r>
      <w:r w:rsidRPr="001E02FA">
        <w:rPr>
          <w:rFonts w:ascii="Arial" w:eastAsia="Arial" w:hAnsi="Arial" w:cs="Arial"/>
          <w:sz w:val="24"/>
          <w:szCs w:val="24"/>
        </w:rPr>
        <w:t>a</w:t>
      </w:r>
      <w:r w:rsidR="00CC0959" w:rsidRPr="001E02FA">
        <w:rPr>
          <w:rFonts w:ascii="Arial" w:eastAsia="Arial" w:hAnsi="Arial" w:cs="Arial"/>
          <w:sz w:val="24"/>
          <w:szCs w:val="24"/>
        </w:rPr>
        <w:t xml:space="preserve"> </w:t>
      </w:r>
      <w:r w:rsidR="00202EF7" w:rsidRPr="001E02FA">
        <w:rPr>
          <w:rFonts w:ascii="Arial" w:eastAsia="Arial" w:hAnsi="Arial" w:cs="Arial"/>
          <w:sz w:val="24"/>
          <w:szCs w:val="24"/>
        </w:rPr>
        <w:t xml:space="preserve">na dan </w:t>
      </w:r>
      <w:r w:rsidRPr="00910F33">
        <w:rPr>
          <w:rFonts w:ascii="Arial" w:eastAsia="Arial" w:hAnsi="Arial" w:cs="Arial"/>
          <w:sz w:val="24"/>
          <w:szCs w:val="24"/>
        </w:rPr>
        <w:t>3</w:t>
      </w:r>
      <w:r w:rsidR="00C211C7" w:rsidRPr="00910F33">
        <w:rPr>
          <w:rFonts w:ascii="Arial" w:eastAsia="Arial" w:hAnsi="Arial" w:cs="Arial"/>
          <w:sz w:val="24"/>
          <w:szCs w:val="24"/>
        </w:rPr>
        <w:t>0</w:t>
      </w:r>
      <w:r w:rsidRPr="00910F33">
        <w:rPr>
          <w:rFonts w:ascii="Arial" w:eastAsia="Arial" w:hAnsi="Arial" w:cs="Arial"/>
          <w:sz w:val="24"/>
          <w:szCs w:val="24"/>
        </w:rPr>
        <w:t>.</w:t>
      </w:r>
      <w:r w:rsidR="00192072" w:rsidRPr="00910F33">
        <w:rPr>
          <w:rFonts w:ascii="Arial" w:eastAsia="Arial" w:hAnsi="Arial" w:cs="Arial"/>
          <w:sz w:val="24"/>
          <w:szCs w:val="24"/>
        </w:rPr>
        <w:t>0</w:t>
      </w:r>
      <w:r w:rsidR="00EA2961" w:rsidRPr="00910F33">
        <w:rPr>
          <w:rFonts w:ascii="Arial" w:eastAsia="Arial" w:hAnsi="Arial" w:cs="Arial"/>
          <w:sz w:val="24"/>
          <w:szCs w:val="24"/>
        </w:rPr>
        <w:t>9</w:t>
      </w:r>
      <w:r w:rsidRPr="00910F33">
        <w:rPr>
          <w:rFonts w:ascii="Arial" w:eastAsia="Arial" w:hAnsi="Arial" w:cs="Arial"/>
          <w:sz w:val="24"/>
          <w:szCs w:val="24"/>
        </w:rPr>
        <w:t>.</w:t>
      </w:r>
      <w:r w:rsidR="00011069" w:rsidRPr="00910F33">
        <w:rPr>
          <w:rFonts w:ascii="Arial" w:eastAsia="Arial" w:hAnsi="Arial" w:cs="Arial"/>
          <w:sz w:val="24"/>
          <w:szCs w:val="24"/>
        </w:rPr>
        <w:t>20</w:t>
      </w:r>
      <w:r w:rsidR="009D2FA9" w:rsidRPr="00910F33">
        <w:rPr>
          <w:rFonts w:ascii="Arial" w:eastAsia="Arial" w:hAnsi="Arial" w:cs="Arial"/>
          <w:sz w:val="24"/>
          <w:szCs w:val="24"/>
        </w:rPr>
        <w:t>2</w:t>
      </w:r>
      <w:r w:rsidR="00192072" w:rsidRPr="00910F33">
        <w:rPr>
          <w:rFonts w:ascii="Arial" w:eastAsia="Arial" w:hAnsi="Arial" w:cs="Arial"/>
          <w:sz w:val="24"/>
          <w:szCs w:val="24"/>
        </w:rPr>
        <w:t>3</w:t>
      </w:r>
      <w:r w:rsidR="00011069" w:rsidRPr="00910F33">
        <w:rPr>
          <w:rFonts w:ascii="Arial" w:eastAsia="Arial" w:hAnsi="Arial" w:cs="Arial"/>
          <w:sz w:val="24"/>
          <w:szCs w:val="24"/>
        </w:rPr>
        <w:t>.</w:t>
      </w:r>
      <w:r w:rsidR="00011069" w:rsidRPr="001E02FA">
        <w:rPr>
          <w:rFonts w:ascii="Arial" w:eastAsia="Arial" w:hAnsi="Arial" w:cs="Arial"/>
          <w:sz w:val="24"/>
          <w:szCs w:val="24"/>
        </w:rPr>
        <w:t xml:space="preserve"> godine </w:t>
      </w:r>
      <w:r w:rsidR="00011069" w:rsidRPr="00910F33">
        <w:rPr>
          <w:rFonts w:ascii="Arial" w:eastAsia="Arial" w:hAnsi="Arial" w:cs="Arial"/>
          <w:sz w:val="24"/>
          <w:szCs w:val="24"/>
        </w:rPr>
        <w:t xml:space="preserve">iznosi </w:t>
      </w:r>
      <w:r w:rsidR="0009261E" w:rsidRPr="00910F33">
        <w:rPr>
          <w:rFonts w:ascii="Arial" w:eastAsia="Arial" w:hAnsi="Arial" w:cs="Arial"/>
          <w:sz w:val="24"/>
          <w:szCs w:val="24"/>
        </w:rPr>
        <w:t>5.</w:t>
      </w:r>
      <w:r w:rsidR="00EA2961" w:rsidRPr="00910F33">
        <w:rPr>
          <w:rFonts w:ascii="Arial" w:eastAsia="Arial" w:hAnsi="Arial" w:cs="Arial"/>
          <w:sz w:val="24"/>
          <w:szCs w:val="24"/>
        </w:rPr>
        <w:t>134</w:t>
      </w:r>
      <w:r w:rsidR="00800F08" w:rsidRPr="00910F33">
        <w:rPr>
          <w:rFonts w:ascii="Arial" w:eastAsia="Arial" w:hAnsi="Arial" w:cs="Arial"/>
          <w:sz w:val="24"/>
          <w:szCs w:val="24"/>
        </w:rPr>
        <w:t>.</w:t>
      </w:r>
      <w:r w:rsidR="00EA2961" w:rsidRPr="00910F33">
        <w:rPr>
          <w:rFonts w:ascii="Arial" w:eastAsia="Arial" w:hAnsi="Arial" w:cs="Arial"/>
          <w:sz w:val="24"/>
          <w:szCs w:val="24"/>
        </w:rPr>
        <w:t>725</w:t>
      </w:r>
      <w:r w:rsidR="00800F08" w:rsidRPr="00910F33">
        <w:rPr>
          <w:rFonts w:ascii="Arial" w:eastAsia="Arial" w:hAnsi="Arial" w:cs="Arial"/>
          <w:sz w:val="24"/>
          <w:szCs w:val="24"/>
        </w:rPr>
        <w:t>.</w:t>
      </w:r>
      <w:r w:rsidR="00EA2961" w:rsidRPr="00910F33">
        <w:rPr>
          <w:rFonts w:ascii="Arial" w:eastAsia="Arial" w:hAnsi="Arial" w:cs="Arial"/>
          <w:sz w:val="24"/>
          <w:szCs w:val="24"/>
        </w:rPr>
        <w:t>116</w:t>
      </w:r>
      <w:r w:rsidR="00CD3A7D" w:rsidRPr="00910F33">
        <w:rPr>
          <w:rFonts w:ascii="Arial" w:eastAsia="Arial" w:hAnsi="Arial" w:cs="Arial"/>
          <w:sz w:val="24"/>
          <w:szCs w:val="24"/>
        </w:rPr>
        <w:t xml:space="preserve"> </w:t>
      </w:r>
      <w:r w:rsidR="00011069" w:rsidRPr="00910F33">
        <w:rPr>
          <w:rFonts w:ascii="Arial" w:eastAsia="Arial" w:hAnsi="Arial" w:cs="Arial"/>
          <w:sz w:val="24"/>
          <w:szCs w:val="24"/>
        </w:rPr>
        <w:t>KM</w:t>
      </w:r>
      <w:r w:rsidRPr="001E02FA">
        <w:rPr>
          <w:rFonts w:ascii="Arial" w:eastAsia="Arial" w:hAnsi="Arial" w:cs="Arial"/>
          <w:sz w:val="24"/>
          <w:szCs w:val="24"/>
        </w:rPr>
        <w:t xml:space="preserve"> i nominalno je </w:t>
      </w:r>
      <w:r w:rsidR="005B2A30" w:rsidRPr="001E02FA">
        <w:rPr>
          <w:rFonts w:ascii="Arial" w:eastAsia="Arial" w:hAnsi="Arial" w:cs="Arial"/>
          <w:sz w:val="24"/>
          <w:szCs w:val="24"/>
        </w:rPr>
        <w:t>manji</w:t>
      </w:r>
      <w:r w:rsidR="00011069" w:rsidRPr="001E02FA">
        <w:rPr>
          <w:rFonts w:ascii="Arial" w:eastAsia="Arial" w:hAnsi="Arial" w:cs="Arial"/>
          <w:sz w:val="24"/>
          <w:szCs w:val="24"/>
        </w:rPr>
        <w:t xml:space="preserve"> </w:t>
      </w:r>
      <w:r w:rsidRPr="00910F33">
        <w:rPr>
          <w:rFonts w:ascii="Arial" w:eastAsia="Arial" w:hAnsi="Arial" w:cs="Arial"/>
          <w:sz w:val="24"/>
          <w:szCs w:val="24"/>
        </w:rPr>
        <w:t xml:space="preserve">za </w:t>
      </w:r>
      <w:r w:rsidR="00EA2961" w:rsidRPr="00910F33">
        <w:rPr>
          <w:rFonts w:ascii="Arial" w:eastAsia="Arial" w:hAnsi="Arial" w:cs="Arial"/>
          <w:sz w:val="24"/>
          <w:szCs w:val="24"/>
        </w:rPr>
        <w:t>65.161.289</w:t>
      </w:r>
      <w:r w:rsidRPr="00910F33">
        <w:rPr>
          <w:rFonts w:ascii="Arial" w:eastAsia="Arial" w:hAnsi="Arial" w:cs="Arial"/>
          <w:sz w:val="24"/>
          <w:szCs w:val="24"/>
        </w:rPr>
        <w:t xml:space="preserve"> KM odnosno za </w:t>
      </w:r>
      <w:r w:rsidR="00C211C7" w:rsidRPr="00910F33">
        <w:rPr>
          <w:rFonts w:ascii="Arial" w:eastAsia="Arial" w:hAnsi="Arial" w:cs="Arial"/>
          <w:sz w:val="24"/>
          <w:szCs w:val="24"/>
        </w:rPr>
        <w:t>1,</w:t>
      </w:r>
      <w:r w:rsidR="00EA2961" w:rsidRPr="00910F33">
        <w:rPr>
          <w:rFonts w:ascii="Arial" w:eastAsia="Arial" w:hAnsi="Arial" w:cs="Arial"/>
          <w:sz w:val="24"/>
          <w:szCs w:val="24"/>
        </w:rPr>
        <w:t>25</w:t>
      </w:r>
      <w:r w:rsidRPr="00910F33">
        <w:rPr>
          <w:rFonts w:ascii="Arial" w:eastAsia="Arial" w:hAnsi="Arial" w:cs="Arial"/>
          <w:sz w:val="24"/>
          <w:szCs w:val="24"/>
        </w:rPr>
        <w:t>% u</w:t>
      </w:r>
      <w:r w:rsidRPr="001E02FA">
        <w:rPr>
          <w:rFonts w:ascii="Arial" w:eastAsia="Arial" w:hAnsi="Arial" w:cs="Arial"/>
          <w:sz w:val="24"/>
          <w:szCs w:val="24"/>
        </w:rPr>
        <w:t xml:space="preserve"> odnosu na stanje vanjskog duga </w:t>
      </w:r>
      <w:r w:rsidRPr="00910F33">
        <w:rPr>
          <w:rFonts w:ascii="Arial" w:eastAsia="Arial" w:hAnsi="Arial" w:cs="Arial"/>
          <w:sz w:val="24"/>
          <w:szCs w:val="24"/>
        </w:rPr>
        <w:t>sa 3</w:t>
      </w:r>
      <w:r w:rsidR="00EA2961" w:rsidRPr="00910F33">
        <w:rPr>
          <w:rFonts w:ascii="Arial" w:eastAsia="Arial" w:hAnsi="Arial" w:cs="Arial"/>
          <w:sz w:val="24"/>
          <w:szCs w:val="24"/>
        </w:rPr>
        <w:t>0</w:t>
      </w:r>
      <w:r w:rsidRPr="00910F33">
        <w:rPr>
          <w:rFonts w:ascii="Arial" w:eastAsia="Arial" w:hAnsi="Arial" w:cs="Arial"/>
          <w:sz w:val="24"/>
          <w:szCs w:val="24"/>
        </w:rPr>
        <w:t>.</w:t>
      </w:r>
      <w:r w:rsidR="00C211C7" w:rsidRPr="00910F33">
        <w:rPr>
          <w:rFonts w:ascii="Arial" w:eastAsia="Arial" w:hAnsi="Arial" w:cs="Arial"/>
          <w:sz w:val="24"/>
          <w:szCs w:val="24"/>
        </w:rPr>
        <w:t>0</w:t>
      </w:r>
      <w:r w:rsidR="00EA2961" w:rsidRPr="00910F33">
        <w:rPr>
          <w:rFonts w:ascii="Arial" w:eastAsia="Arial" w:hAnsi="Arial" w:cs="Arial"/>
          <w:sz w:val="24"/>
          <w:szCs w:val="24"/>
        </w:rPr>
        <w:t>6</w:t>
      </w:r>
      <w:r w:rsidRPr="00910F33">
        <w:rPr>
          <w:rFonts w:ascii="Arial" w:eastAsia="Arial" w:hAnsi="Arial" w:cs="Arial"/>
          <w:sz w:val="24"/>
          <w:szCs w:val="24"/>
        </w:rPr>
        <w:t>.202</w:t>
      </w:r>
      <w:r w:rsidR="00C211C7" w:rsidRPr="00910F33">
        <w:rPr>
          <w:rFonts w:ascii="Arial" w:eastAsia="Arial" w:hAnsi="Arial" w:cs="Arial"/>
          <w:sz w:val="24"/>
          <w:szCs w:val="24"/>
        </w:rPr>
        <w:t>3</w:t>
      </w:r>
      <w:r w:rsidRPr="00910F33">
        <w:rPr>
          <w:rFonts w:ascii="Arial" w:eastAsia="Arial" w:hAnsi="Arial" w:cs="Arial"/>
          <w:sz w:val="24"/>
          <w:szCs w:val="24"/>
        </w:rPr>
        <w:t>.</w:t>
      </w:r>
      <w:r w:rsidR="00EA2961">
        <w:rPr>
          <w:rFonts w:ascii="Arial" w:eastAsia="Arial" w:hAnsi="Arial" w:cs="Arial"/>
          <w:sz w:val="24"/>
          <w:szCs w:val="24"/>
        </w:rPr>
        <w:t xml:space="preserve"> </w:t>
      </w:r>
      <w:r w:rsidRPr="001E02FA">
        <w:rPr>
          <w:rFonts w:ascii="Arial" w:eastAsia="Arial" w:hAnsi="Arial" w:cs="Arial"/>
          <w:sz w:val="24"/>
          <w:szCs w:val="24"/>
        </w:rPr>
        <w:t>godine.</w:t>
      </w:r>
      <w:r w:rsidR="00EE026B" w:rsidRPr="001E02FA">
        <w:rPr>
          <w:rFonts w:ascii="Arial" w:eastAsia="Arial" w:hAnsi="Arial" w:cs="Arial"/>
          <w:sz w:val="24"/>
          <w:szCs w:val="24"/>
        </w:rPr>
        <w:t xml:space="preserve"> </w:t>
      </w:r>
      <w:r w:rsidR="000F4D65" w:rsidRPr="001E02FA">
        <w:rPr>
          <w:rFonts w:ascii="Arial" w:eastAsia="Arial" w:hAnsi="Arial" w:cs="Arial"/>
          <w:sz w:val="24"/>
          <w:szCs w:val="24"/>
        </w:rPr>
        <w:t xml:space="preserve">Nominalni iznos vanjskog duga </w:t>
      </w:r>
      <w:r w:rsidR="000F4D65" w:rsidRPr="00910F33">
        <w:rPr>
          <w:rFonts w:ascii="Arial" w:eastAsia="Arial" w:hAnsi="Arial" w:cs="Arial"/>
          <w:sz w:val="24"/>
          <w:szCs w:val="24"/>
        </w:rPr>
        <w:t>izražen u USD je</w:t>
      </w:r>
      <w:r w:rsidR="00011069" w:rsidRPr="00910F33">
        <w:rPr>
          <w:rFonts w:ascii="Arial" w:eastAsia="Arial" w:hAnsi="Arial" w:cs="Arial"/>
          <w:sz w:val="24"/>
          <w:szCs w:val="24"/>
        </w:rPr>
        <w:t xml:space="preserve"> </w:t>
      </w:r>
      <w:r w:rsidR="00092E96" w:rsidRPr="00910F33">
        <w:rPr>
          <w:rFonts w:ascii="Arial" w:eastAsia="Arial" w:hAnsi="Arial" w:cs="Arial"/>
          <w:sz w:val="24"/>
          <w:szCs w:val="24"/>
        </w:rPr>
        <w:t>2</w:t>
      </w:r>
      <w:r w:rsidR="00F00701" w:rsidRPr="00910F33">
        <w:rPr>
          <w:rFonts w:ascii="Arial" w:eastAsia="Arial" w:hAnsi="Arial" w:cs="Arial"/>
          <w:sz w:val="24"/>
          <w:szCs w:val="24"/>
        </w:rPr>
        <w:t>.</w:t>
      </w:r>
      <w:r w:rsidR="00EA2961" w:rsidRPr="00910F33">
        <w:rPr>
          <w:rFonts w:ascii="Arial" w:eastAsia="Arial" w:hAnsi="Arial" w:cs="Arial"/>
          <w:sz w:val="24"/>
          <w:szCs w:val="24"/>
        </w:rPr>
        <w:t>781</w:t>
      </w:r>
      <w:r w:rsidR="00800F08" w:rsidRPr="00910F33">
        <w:rPr>
          <w:rFonts w:ascii="Arial" w:eastAsia="Arial" w:hAnsi="Arial" w:cs="Arial"/>
          <w:sz w:val="24"/>
          <w:szCs w:val="24"/>
        </w:rPr>
        <w:t>.</w:t>
      </w:r>
      <w:r w:rsidR="00EA2961" w:rsidRPr="00910F33">
        <w:rPr>
          <w:rFonts w:ascii="Arial" w:eastAsia="Arial" w:hAnsi="Arial" w:cs="Arial"/>
          <w:sz w:val="24"/>
          <w:szCs w:val="24"/>
        </w:rPr>
        <w:t>288</w:t>
      </w:r>
      <w:r w:rsidR="00800F08" w:rsidRPr="00910F33">
        <w:rPr>
          <w:rFonts w:ascii="Arial" w:eastAsia="Arial" w:hAnsi="Arial" w:cs="Arial"/>
          <w:sz w:val="24"/>
          <w:szCs w:val="24"/>
        </w:rPr>
        <w:t>.</w:t>
      </w:r>
      <w:r w:rsidR="00EA2961" w:rsidRPr="00910F33">
        <w:rPr>
          <w:rFonts w:ascii="Arial" w:eastAsia="Arial" w:hAnsi="Arial" w:cs="Arial"/>
          <w:sz w:val="24"/>
          <w:szCs w:val="24"/>
        </w:rPr>
        <w:t>115</w:t>
      </w:r>
      <w:r w:rsidR="00011069" w:rsidRPr="00910F33">
        <w:rPr>
          <w:rFonts w:ascii="Arial" w:eastAsia="Arial" w:hAnsi="Arial" w:cs="Arial"/>
          <w:sz w:val="24"/>
          <w:szCs w:val="24"/>
        </w:rPr>
        <w:t xml:space="preserve"> </w:t>
      </w:r>
      <w:r w:rsidR="000F4D65" w:rsidRPr="00910F33">
        <w:rPr>
          <w:rFonts w:ascii="Arial" w:eastAsia="Arial" w:hAnsi="Arial" w:cs="Arial"/>
          <w:sz w:val="24"/>
          <w:szCs w:val="24"/>
        </w:rPr>
        <w:t xml:space="preserve">i </w:t>
      </w:r>
      <w:r w:rsidR="005B2A30" w:rsidRPr="00910F33">
        <w:rPr>
          <w:rFonts w:ascii="Arial" w:eastAsia="Arial" w:hAnsi="Arial" w:cs="Arial"/>
          <w:sz w:val="24"/>
          <w:szCs w:val="24"/>
        </w:rPr>
        <w:t>manji</w:t>
      </w:r>
      <w:r w:rsidR="000F4D65" w:rsidRPr="00910F33">
        <w:rPr>
          <w:rFonts w:ascii="Arial" w:eastAsia="Arial" w:hAnsi="Arial" w:cs="Arial"/>
          <w:sz w:val="24"/>
          <w:szCs w:val="24"/>
        </w:rPr>
        <w:t xml:space="preserve"> je za </w:t>
      </w:r>
      <w:r w:rsidR="00EA2961" w:rsidRPr="00910F33">
        <w:rPr>
          <w:rFonts w:ascii="Arial" w:eastAsia="Arial" w:hAnsi="Arial" w:cs="Arial"/>
          <w:sz w:val="24"/>
          <w:szCs w:val="24"/>
        </w:rPr>
        <w:t>126.753.358</w:t>
      </w:r>
      <w:r w:rsidR="000F4D65" w:rsidRPr="00910F33">
        <w:rPr>
          <w:rFonts w:ascii="Arial" w:eastAsia="Arial" w:hAnsi="Arial" w:cs="Arial"/>
          <w:sz w:val="24"/>
          <w:szCs w:val="24"/>
        </w:rPr>
        <w:t xml:space="preserve"> USD ili </w:t>
      </w:r>
      <w:r w:rsidR="00EA2961" w:rsidRPr="00910F33">
        <w:rPr>
          <w:rFonts w:ascii="Arial" w:eastAsia="Arial" w:hAnsi="Arial" w:cs="Arial"/>
          <w:sz w:val="24"/>
          <w:szCs w:val="24"/>
        </w:rPr>
        <w:t>4,36</w:t>
      </w:r>
      <w:r w:rsidR="000F4D65" w:rsidRPr="00910F33">
        <w:rPr>
          <w:rFonts w:ascii="Arial" w:eastAsia="Arial" w:hAnsi="Arial" w:cs="Arial"/>
          <w:sz w:val="24"/>
          <w:szCs w:val="24"/>
        </w:rPr>
        <w:t>%</w:t>
      </w:r>
      <w:r w:rsidR="00E875B6" w:rsidRPr="00910F33">
        <w:rPr>
          <w:rFonts w:ascii="Arial" w:eastAsia="Arial" w:hAnsi="Arial" w:cs="Arial"/>
          <w:sz w:val="24"/>
          <w:szCs w:val="24"/>
        </w:rPr>
        <w:t>.</w:t>
      </w:r>
    </w:p>
    <w:p w14:paraId="5C8DECEC" w14:textId="77777777" w:rsidR="006E6A73" w:rsidRPr="001E02FA" w:rsidRDefault="00011069" w:rsidP="006E6A73">
      <w:pPr>
        <w:spacing w:after="41" w:line="272" w:lineRule="auto"/>
        <w:ind w:right="120" w:firstLine="283"/>
        <w:jc w:val="both"/>
        <w:rPr>
          <w:rFonts w:ascii="Arial" w:eastAsia="Arial" w:hAnsi="Arial" w:cs="Arial"/>
          <w:strike/>
          <w:color w:val="FF0000"/>
          <w:sz w:val="24"/>
          <w:szCs w:val="24"/>
        </w:rPr>
      </w:pPr>
      <w:r w:rsidRPr="001E02FA">
        <w:rPr>
          <w:rFonts w:ascii="Arial" w:eastAsia="Arial" w:hAnsi="Arial" w:cs="Arial"/>
          <w:strike/>
          <w:color w:val="FF0000"/>
          <w:sz w:val="24"/>
          <w:szCs w:val="24"/>
        </w:rPr>
        <w:t xml:space="preserve"> </w:t>
      </w:r>
    </w:p>
    <w:p w14:paraId="4BC6F320" w14:textId="1161EC67" w:rsidR="00011069" w:rsidRPr="001E02FA" w:rsidRDefault="00242BEE" w:rsidP="006E6A73">
      <w:pPr>
        <w:spacing w:after="41" w:line="272" w:lineRule="auto"/>
        <w:ind w:right="120" w:firstLine="283"/>
        <w:jc w:val="both"/>
        <w:rPr>
          <w:rFonts w:ascii="Arial" w:eastAsia="Arial" w:hAnsi="Arial" w:cs="Arial"/>
          <w:sz w:val="24"/>
          <w:szCs w:val="24"/>
        </w:rPr>
      </w:pPr>
      <w:r w:rsidRPr="001E02FA">
        <w:rPr>
          <w:rFonts w:ascii="Arial" w:eastAsia="Arial" w:hAnsi="Arial" w:cs="Arial"/>
          <w:sz w:val="24"/>
          <w:szCs w:val="24"/>
        </w:rPr>
        <w:t xml:space="preserve">Vanjski dug </w:t>
      </w:r>
      <w:r w:rsidR="00EE026B" w:rsidRPr="001E02FA">
        <w:rPr>
          <w:rFonts w:ascii="Arial" w:eastAsia="Arial" w:hAnsi="Arial" w:cs="Arial"/>
          <w:sz w:val="24"/>
          <w:szCs w:val="24"/>
        </w:rPr>
        <w:t xml:space="preserve">ugovoren </w:t>
      </w:r>
      <w:r w:rsidR="00011069" w:rsidRPr="001E02FA">
        <w:rPr>
          <w:rFonts w:ascii="Arial" w:eastAsia="Arial" w:hAnsi="Arial" w:cs="Arial"/>
          <w:sz w:val="24"/>
          <w:szCs w:val="24"/>
        </w:rPr>
        <w:t xml:space="preserve">najvećim dijelom </w:t>
      </w:r>
      <w:r w:rsidR="002963CD" w:rsidRPr="001E02FA">
        <w:rPr>
          <w:rFonts w:ascii="Arial" w:eastAsia="Arial" w:hAnsi="Arial" w:cs="Arial"/>
          <w:sz w:val="24"/>
          <w:szCs w:val="24"/>
        </w:rPr>
        <w:t>za finan</w:t>
      </w:r>
      <w:r w:rsidR="005E486D" w:rsidRPr="001E02FA">
        <w:rPr>
          <w:rFonts w:ascii="Arial" w:eastAsia="Arial" w:hAnsi="Arial" w:cs="Arial"/>
          <w:sz w:val="24"/>
          <w:szCs w:val="24"/>
        </w:rPr>
        <w:t>s</w:t>
      </w:r>
      <w:r w:rsidR="002963CD" w:rsidRPr="001E02FA">
        <w:rPr>
          <w:rFonts w:ascii="Arial" w:eastAsia="Arial" w:hAnsi="Arial" w:cs="Arial"/>
          <w:sz w:val="24"/>
          <w:szCs w:val="24"/>
        </w:rPr>
        <w:t>iranje većih infrastrukturnih projekata realizira se u s</w:t>
      </w:r>
      <w:r w:rsidR="004B38C2" w:rsidRPr="001E02FA">
        <w:rPr>
          <w:rFonts w:ascii="Arial" w:eastAsia="Arial" w:hAnsi="Arial" w:cs="Arial"/>
          <w:sz w:val="24"/>
          <w:szCs w:val="24"/>
        </w:rPr>
        <w:t>a</w:t>
      </w:r>
      <w:r w:rsidR="002963CD" w:rsidRPr="001E02FA">
        <w:rPr>
          <w:rFonts w:ascii="Arial" w:eastAsia="Arial" w:hAnsi="Arial" w:cs="Arial"/>
          <w:sz w:val="24"/>
          <w:szCs w:val="24"/>
        </w:rPr>
        <w:t xml:space="preserve">radnji </w:t>
      </w:r>
      <w:r w:rsidR="00011069" w:rsidRPr="001E02FA">
        <w:rPr>
          <w:rFonts w:ascii="Arial" w:eastAsia="Arial" w:hAnsi="Arial" w:cs="Arial"/>
          <w:sz w:val="24"/>
          <w:szCs w:val="24"/>
        </w:rPr>
        <w:t xml:space="preserve">sa </w:t>
      </w:r>
      <w:r w:rsidR="002963CD" w:rsidRPr="001E02FA">
        <w:rPr>
          <w:rFonts w:ascii="Arial" w:eastAsia="Arial" w:hAnsi="Arial" w:cs="Arial"/>
          <w:sz w:val="24"/>
          <w:szCs w:val="24"/>
        </w:rPr>
        <w:t xml:space="preserve">Svjetskom bankom – WB, </w:t>
      </w:r>
      <w:r w:rsidR="00011069" w:rsidRPr="001E02FA">
        <w:rPr>
          <w:rFonts w:ascii="Arial" w:eastAsia="Arial" w:hAnsi="Arial" w:cs="Arial"/>
          <w:sz w:val="24"/>
          <w:szCs w:val="24"/>
        </w:rPr>
        <w:t>E</w:t>
      </w:r>
      <w:r w:rsidR="00FD2D6D" w:rsidRPr="001E02FA">
        <w:rPr>
          <w:rFonts w:ascii="Arial" w:eastAsia="Arial" w:hAnsi="Arial" w:cs="Arial"/>
          <w:sz w:val="24"/>
          <w:szCs w:val="24"/>
        </w:rPr>
        <w:t>v</w:t>
      </w:r>
      <w:r w:rsidR="00011069" w:rsidRPr="001E02FA">
        <w:rPr>
          <w:rFonts w:ascii="Arial" w:eastAsia="Arial" w:hAnsi="Arial" w:cs="Arial"/>
          <w:sz w:val="24"/>
          <w:szCs w:val="24"/>
        </w:rPr>
        <w:t>ropsk</w:t>
      </w:r>
      <w:r w:rsidR="00EE026B" w:rsidRPr="001E02FA">
        <w:rPr>
          <w:rFonts w:ascii="Arial" w:eastAsia="Arial" w:hAnsi="Arial" w:cs="Arial"/>
          <w:sz w:val="24"/>
          <w:szCs w:val="24"/>
        </w:rPr>
        <w:t>om</w:t>
      </w:r>
      <w:r w:rsidR="00011069" w:rsidRPr="001E02FA">
        <w:rPr>
          <w:rFonts w:ascii="Arial" w:eastAsia="Arial" w:hAnsi="Arial" w:cs="Arial"/>
          <w:sz w:val="24"/>
          <w:szCs w:val="24"/>
        </w:rPr>
        <w:t xml:space="preserve"> bank</w:t>
      </w:r>
      <w:r w:rsidR="00EE026B" w:rsidRPr="001E02FA">
        <w:rPr>
          <w:rFonts w:ascii="Arial" w:eastAsia="Arial" w:hAnsi="Arial" w:cs="Arial"/>
          <w:sz w:val="24"/>
          <w:szCs w:val="24"/>
        </w:rPr>
        <w:t>om</w:t>
      </w:r>
      <w:r w:rsidR="00011069" w:rsidRPr="001E02FA">
        <w:rPr>
          <w:rFonts w:ascii="Arial" w:eastAsia="Arial" w:hAnsi="Arial" w:cs="Arial"/>
          <w:sz w:val="24"/>
          <w:szCs w:val="24"/>
        </w:rPr>
        <w:t xml:space="preserve"> za obnovu i razvoj –</w:t>
      </w:r>
      <w:r w:rsidR="00FD2D6D" w:rsidRPr="001E02FA">
        <w:rPr>
          <w:rFonts w:ascii="Arial" w:eastAsia="Arial" w:hAnsi="Arial" w:cs="Arial"/>
          <w:sz w:val="24"/>
          <w:szCs w:val="24"/>
        </w:rPr>
        <w:t xml:space="preserve"> </w:t>
      </w:r>
      <w:r w:rsidR="00011069" w:rsidRPr="001E02FA">
        <w:rPr>
          <w:rFonts w:ascii="Arial" w:eastAsia="Arial" w:hAnsi="Arial" w:cs="Arial"/>
          <w:sz w:val="24"/>
          <w:szCs w:val="24"/>
        </w:rPr>
        <w:t>EBRD, E</w:t>
      </w:r>
      <w:r w:rsidR="00FD2D6D" w:rsidRPr="001E02FA">
        <w:rPr>
          <w:rFonts w:ascii="Arial" w:eastAsia="Arial" w:hAnsi="Arial" w:cs="Arial"/>
          <w:sz w:val="24"/>
          <w:szCs w:val="24"/>
        </w:rPr>
        <w:t>v</w:t>
      </w:r>
      <w:r w:rsidR="00EE026B" w:rsidRPr="001E02FA">
        <w:rPr>
          <w:rFonts w:ascii="Arial" w:eastAsia="Arial" w:hAnsi="Arial" w:cs="Arial"/>
          <w:sz w:val="24"/>
          <w:szCs w:val="24"/>
        </w:rPr>
        <w:t>ropskom</w:t>
      </w:r>
      <w:r w:rsidR="00011069" w:rsidRPr="001E02FA">
        <w:rPr>
          <w:rFonts w:ascii="Arial" w:eastAsia="Arial" w:hAnsi="Arial" w:cs="Arial"/>
          <w:sz w:val="24"/>
          <w:szCs w:val="24"/>
        </w:rPr>
        <w:t xml:space="preserve"> investici</w:t>
      </w:r>
      <w:r w:rsidR="00FD2D6D" w:rsidRPr="001E02FA">
        <w:rPr>
          <w:rFonts w:ascii="Arial" w:eastAsia="Arial" w:hAnsi="Arial" w:cs="Arial"/>
          <w:sz w:val="24"/>
          <w:szCs w:val="24"/>
        </w:rPr>
        <w:t>jsk</w:t>
      </w:r>
      <w:r w:rsidR="00EE026B" w:rsidRPr="001E02FA">
        <w:rPr>
          <w:rFonts w:ascii="Arial" w:eastAsia="Arial" w:hAnsi="Arial" w:cs="Arial"/>
          <w:sz w:val="24"/>
          <w:szCs w:val="24"/>
        </w:rPr>
        <w:t>om bankom</w:t>
      </w:r>
      <w:r w:rsidR="00011069" w:rsidRPr="001E02FA">
        <w:rPr>
          <w:rFonts w:ascii="Arial" w:eastAsia="Arial" w:hAnsi="Arial" w:cs="Arial"/>
          <w:sz w:val="24"/>
          <w:szCs w:val="24"/>
        </w:rPr>
        <w:t xml:space="preserve"> – EIB, Međunarodni</w:t>
      </w:r>
      <w:r w:rsidR="002963CD" w:rsidRPr="001E02FA">
        <w:rPr>
          <w:rFonts w:ascii="Arial" w:eastAsia="Arial" w:hAnsi="Arial" w:cs="Arial"/>
          <w:sz w:val="24"/>
          <w:szCs w:val="24"/>
        </w:rPr>
        <w:t>m</w:t>
      </w:r>
      <w:r w:rsidR="00011069" w:rsidRPr="001E02FA">
        <w:rPr>
          <w:rFonts w:ascii="Arial" w:eastAsia="Arial" w:hAnsi="Arial" w:cs="Arial"/>
          <w:sz w:val="24"/>
          <w:szCs w:val="24"/>
        </w:rPr>
        <w:t xml:space="preserve"> monetarni</w:t>
      </w:r>
      <w:r w:rsidR="002963CD" w:rsidRPr="001E02FA">
        <w:rPr>
          <w:rFonts w:ascii="Arial" w:eastAsia="Arial" w:hAnsi="Arial" w:cs="Arial"/>
          <w:sz w:val="24"/>
          <w:szCs w:val="24"/>
        </w:rPr>
        <w:t>m</w:t>
      </w:r>
      <w:r w:rsidR="00011069" w:rsidRPr="001E02FA">
        <w:rPr>
          <w:rFonts w:ascii="Arial" w:eastAsia="Arial" w:hAnsi="Arial" w:cs="Arial"/>
          <w:sz w:val="24"/>
          <w:szCs w:val="24"/>
        </w:rPr>
        <w:t xml:space="preserve"> fond</w:t>
      </w:r>
      <w:r w:rsidR="002963CD" w:rsidRPr="001E02FA">
        <w:rPr>
          <w:rFonts w:ascii="Arial" w:eastAsia="Arial" w:hAnsi="Arial" w:cs="Arial"/>
          <w:sz w:val="24"/>
          <w:szCs w:val="24"/>
        </w:rPr>
        <w:t>om</w:t>
      </w:r>
      <w:r w:rsidR="00011069" w:rsidRPr="001E02FA">
        <w:rPr>
          <w:rFonts w:ascii="Arial" w:eastAsia="Arial" w:hAnsi="Arial" w:cs="Arial"/>
          <w:sz w:val="24"/>
          <w:szCs w:val="24"/>
        </w:rPr>
        <w:t xml:space="preserve"> – MMF i</w:t>
      </w:r>
      <w:r w:rsidR="002963CD" w:rsidRPr="001E02FA">
        <w:rPr>
          <w:rFonts w:ascii="Arial" w:eastAsia="Arial" w:hAnsi="Arial" w:cs="Arial"/>
          <w:sz w:val="24"/>
          <w:szCs w:val="24"/>
        </w:rPr>
        <w:t xml:space="preserve"> drugim bilateralnim i multilateralnim finansijskim institucijama.</w:t>
      </w:r>
      <w:r w:rsidR="006E6A73" w:rsidRPr="001E02FA">
        <w:rPr>
          <w:rFonts w:ascii="Arial" w:eastAsia="Arial" w:hAnsi="Arial" w:cs="Arial"/>
          <w:sz w:val="24"/>
          <w:szCs w:val="24"/>
        </w:rPr>
        <w:t xml:space="preserve"> </w:t>
      </w:r>
      <w:r w:rsidR="002963CD" w:rsidRPr="001E02FA">
        <w:rPr>
          <w:rFonts w:ascii="Arial" w:eastAsia="Arial" w:hAnsi="Arial" w:cs="Arial"/>
          <w:sz w:val="24"/>
          <w:szCs w:val="24"/>
        </w:rPr>
        <w:t>Vanjski dug prema</w:t>
      </w:r>
      <w:r w:rsidR="00011069" w:rsidRPr="001E02FA">
        <w:rPr>
          <w:rFonts w:ascii="Arial" w:eastAsia="Arial" w:hAnsi="Arial" w:cs="Arial"/>
          <w:sz w:val="24"/>
          <w:szCs w:val="24"/>
        </w:rPr>
        <w:t xml:space="preserve"> multilateralni</w:t>
      </w:r>
      <w:r w:rsidR="002963CD" w:rsidRPr="001E02FA">
        <w:rPr>
          <w:rFonts w:ascii="Arial" w:eastAsia="Arial" w:hAnsi="Arial" w:cs="Arial"/>
          <w:sz w:val="24"/>
          <w:szCs w:val="24"/>
        </w:rPr>
        <w:t>m</w:t>
      </w:r>
      <w:r w:rsidR="00011069" w:rsidRPr="001E02FA">
        <w:rPr>
          <w:rFonts w:ascii="Arial" w:eastAsia="Arial" w:hAnsi="Arial" w:cs="Arial"/>
          <w:sz w:val="24"/>
          <w:szCs w:val="24"/>
        </w:rPr>
        <w:t xml:space="preserve"> finan</w:t>
      </w:r>
      <w:r w:rsidR="002963CD" w:rsidRPr="001E02FA">
        <w:rPr>
          <w:rFonts w:ascii="Arial" w:eastAsia="Arial" w:hAnsi="Arial" w:cs="Arial"/>
          <w:sz w:val="24"/>
          <w:szCs w:val="24"/>
        </w:rPr>
        <w:t>s</w:t>
      </w:r>
      <w:r w:rsidR="00011069" w:rsidRPr="001E02FA">
        <w:rPr>
          <w:rFonts w:ascii="Arial" w:eastAsia="Arial" w:hAnsi="Arial" w:cs="Arial"/>
          <w:sz w:val="24"/>
          <w:szCs w:val="24"/>
        </w:rPr>
        <w:t>ijski</w:t>
      </w:r>
      <w:r w:rsidR="002963CD" w:rsidRPr="001E02FA">
        <w:rPr>
          <w:rFonts w:ascii="Arial" w:eastAsia="Arial" w:hAnsi="Arial" w:cs="Arial"/>
          <w:sz w:val="24"/>
          <w:szCs w:val="24"/>
        </w:rPr>
        <w:t>m</w:t>
      </w:r>
      <w:r w:rsidR="00011069" w:rsidRPr="001E02FA">
        <w:rPr>
          <w:rFonts w:ascii="Arial" w:eastAsia="Arial" w:hAnsi="Arial" w:cs="Arial"/>
          <w:sz w:val="24"/>
          <w:szCs w:val="24"/>
        </w:rPr>
        <w:t xml:space="preserve"> institucija</w:t>
      </w:r>
      <w:r w:rsidR="002963CD" w:rsidRPr="001E02FA">
        <w:rPr>
          <w:rFonts w:ascii="Arial" w:eastAsia="Arial" w:hAnsi="Arial" w:cs="Arial"/>
          <w:sz w:val="24"/>
          <w:szCs w:val="24"/>
        </w:rPr>
        <w:t>ma</w:t>
      </w:r>
      <w:r w:rsidR="00011069" w:rsidRPr="001E02FA">
        <w:rPr>
          <w:rFonts w:ascii="Arial" w:eastAsia="Arial" w:hAnsi="Arial" w:cs="Arial"/>
          <w:sz w:val="24"/>
          <w:szCs w:val="24"/>
        </w:rPr>
        <w:t xml:space="preserve"> </w:t>
      </w:r>
      <w:r w:rsidR="002963CD" w:rsidRPr="00BE6724">
        <w:rPr>
          <w:rFonts w:ascii="Arial" w:eastAsia="Arial" w:hAnsi="Arial" w:cs="Arial"/>
          <w:sz w:val="24"/>
          <w:szCs w:val="24"/>
        </w:rPr>
        <w:t>iznosi</w:t>
      </w:r>
      <w:r w:rsidR="00011069" w:rsidRPr="00BE6724">
        <w:rPr>
          <w:rFonts w:ascii="Arial" w:eastAsia="Arial" w:hAnsi="Arial" w:cs="Arial"/>
          <w:sz w:val="24"/>
          <w:szCs w:val="24"/>
        </w:rPr>
        <w:t xml:space="preserve"> </w:t>
      </w:r>
      <w:r w:rsidR="002E4DF4" w:rsidRPr="00BE6724">
        <w:rPr>
          <w:rFonts w:ascii="Arial" w:eastAsia="Arial" w:hAnsi="Arial" w:cs="Arial"/>
          <w:sz w:val="24"/>
          <w:szCs w:val="24"/>
        </w:rPr>
        <w:t>4.</w:t>
      </w:r>
      <w:r w:rsidR="009A18FF" w:rsidRPr="00BE6724">
        <w:rPr>
          <w:rFonts w:ascii="Arial" w:eastAsia="Arial" w:hAnsi="Arial" w:cs="Arial"/>
          <w:sz w:val="24"/>
          <w:szCs w:val="24"/>
        </w:rPr>
        <w:t>333</w:t>
      </w:r>
      <w:r w:rsidR="002E4DF4" w:rsidRPr="00BE6724">
        <w:rPr>
          <w:rFonts w:ascii="Arial" w:eastAsia="Arial" w:hAnsi="Arial" w:cs="Arial"/>
          <w:sz w:val="24"/>
          <w:szCs w:val="24"/>
        </w:rPr>
        <w:t>.</w:t>
      </w:r>
      <w:r w:rsidR="009A18FF" w:rsidRPr="00BE6724">
        <w:rPr>
          <w:rFonts w:ascii="Arial" w:eastAsia="Arial" w:hAnsi="Arial" w:cs="Arial"/>
          <w:sz w:val="24"/>
          <w:szCs w:val="24"/>
        </w:rPr>
        <w:t>166</w:t>
      </w:r>
      <w:r w:rsidR="00633FA8" w:rsidRPr="00BE6724">
        <w:rPr>
          <w:rFonts w:ascii="Arial" w:eastAsia="Arial" w:hAnsi="Arial" w:cs="Arial"/>
          <w:sz w:val="24"/>
          <w:szCs w:val="24"/>
        </w:rPr>
        <w:t>.</w:t>
      </w:r>
      <w:r w:rsidR="009A18FF" w:rsidRPr="00BE6724">
        <w:rPr>
          <w:rFonts w:ascii="Arial" w:eastAsia="Arial" w:hAnsi="Arial" w:cs="Arial"/>
          <w:sz w:val="24"/>
          <w:szCs w:val="24"/>
        </w:rPr>
        <w:t>338</w:t>
      </w:r>
      <w:r w:rsidR="00C41DE0" w:rsidRPr="00BE6724">
        <w:rPr>
          <w:rFonts w:ascii="Arial" w:eastAsia="Arial" w:hAnsi="Arial" w:cs="Arial"/>
          <w:sz w:val="24"/>
          <w:szCs w:val="24"/>
        </w:rPr>
        <w:t xml:space="preserve"> </w:t>
      </w:r>
      <w:r w:rsidR="00011069" w:rsidRPr="00BE6724">
        <w:rPr>
          <w:rFonts w:ascii="Arial" w:eastAsia="Arial" w:hAnsi="Arial" w:cs="Arial"/>
          <w:sz w:val="24"/>
          <w:szCs w:val="24"/>
        </w:rPr>
        <w:t xml:space="preserve">KM </w:t>
      </w:r>
      <w:r w:rsidR="00556104" w:rsidRPr="00BE6724">
        <w:rPr>
          <w:rFonts w:ascii="Arial" w:eastAsia="Arial" w:hAnsi="Arial" w:cs="Arial"/>
          <w:sz w:val="24"/>
          <w:szCs w:val="24"/>
        </w:rPr>
        <w:t>odnosno 84,</w:t>
      </w:r>
      <w:r w:rsidR="007F7FB8" w:rsidRPr="00BE6724">
        <w:rPr>
          <w:rFonts w:ascii="Arial" w:eastAsia="Arial" w:hAnsi="Arial" w:cs="Arial"/>
          <w:sz w:val="24"/>
          <w:szCs w:val="24"/>
        </w:rPr>
        <w:t>3</w:t>
      </w:r>
      <w:r w:rsidR="009A18FF" w:rsidRPr="00BE6724">
        <w:rPr>
          <w:rFonts w:ascii="Arial" w:eastAsia="Arial" w:hAnsi="Arial" w:cs="Arial"/>
          <w:sz w:val="24"/>
          <w:szCs w:val="24"/>
        </w:rPr>
        <w:t>9</w:t>
      </w:r>
      <w:r w:rsidR="00556104" w:rsidRPr="00BE6724">
        <w:rPr>
          <w:rFonts w:ascii="Arial" w:eastAsia="Arial" w:hAnsi="Arial" w:cs="Arial"/>
          <w:sz w:val="24"/>
          <w:szCs w:val="24"/>
        </w:rPr>
        <w:t>% od ukupnog duga</w:t>
      </w:r>
      <w:r w:rsidR="007150BF" w:rsidRPr="00BE6724">
        <w:rPr>
          <w:rFonts w:ascii="Arial" w:eastAsia="Arial" w:hAnsi="Arial" w:cs="Arial"/>
          <w:sz w:val="24"/>
          <w:szCs w:val="24"/>
        </w:rPr>
        <w:t xml:space="preserve"> </w:t>
      </w:r>
      <w:r w:rsidR="002963CD" w:rsidRPr="00BE6724">
        <w:rPr>
          <w:rFonts w:ascii="Arial" w:eastAsia="Arial" w:hAnsi="Arial" w:cs="Arial"/>
          <w:sz w:val="24"/>
          <w:szCs w:val="24"/>
        </w:rPr>
        <w:t xml:space="preserve">dok </w:t>
      </w:r>
      <w:r w:rsidR="002B26DE" w:rsidRPr="00BE6724">
        <w:rPr>
          <w:rFonts w:ascii="Arial" w:eastAsia="Arial" w:hAnsi="Arial" w:cs="Arial"/>
          <w:sz w:val="24"/>
          <w:szCs w:val="24"/>
        </w:rPr>
        <w:t xml:space="preserve">se preostalih </w:t>
      </w:r>
      <w:r w:rsidR="009A18FF" w:rsidRPr="00BE6724">
        <w:rPr>
          <w:rFonts w:ascii="Arial" w:eastAsia="Arial" w:hAnsi="Arial" w:cs="Arial"/>
          <w:sz w:val="24"/>
          <w:szCs w:val="24"/>
        </w:rPr>
        <w:t>801</w:t>
      </w:r>
      <w:r w:rsidR="002963CD" w:rsidRPr="00BE6724">
        <w:rPr>
          <w:rFonts w:ascii="Arial" w:eastAsia="Arial" w:hAnsi="Arial" w:cs="Arial"/>
          <w:sz w:val="24"/>
          <w:szCs w:val="24"/>
        </w:rPr>
        <w:t>.</w:t>
      </w:r>
      <w:r w:rsidR="009A18FF" w:rsidRPr="00BE6724">
        <w:rPr>
          <w:rFonts w:ascii="Arial" w:eastAsia="Arial" w:hAnsi="Arial" w:cs="Arial"/>
          <w:sz w:val="24"/>
          <w:szCs w:val="24"/>
        </w:rPr>
        <w:t>558</w:t>
      </w:r>
      <w:r w:rsidR="002963CD" w:rsidRPr="00BE6724">
        <w:rPr>
          <w:rFonts w:ascii="Arial" w:eastAsia="Arial" w:hAnsi="Arial" w:cs="Arial"/>
          <w:sz w:val="24"/>
          <w:szCs w:val="24"/>
        </w:rPr>
        <w:t>.</w:t>
      </w:r>
      <w:r w:rsidR="009A18FF" w:rsidRPr="00BE6724">
        <w:rPr>
          <w:rFonts w:ascii="Arial" w:eastAsia="Arial" w:hAnsi="Arial" w:cs="Arial"/>
          <w:sz w:val="24"/>
          <w:szCs w:val="24"/>
        </w:rPr>
        <w:t>778</w:t>
      </w:r>
      <w:r w:rsidR="002963CD" w:rsidRPr="00BE6724">
        <w:rPr>
          <w:rFonts w:ascii="Arial" w:eastAsia="Arial" w:hAnsi="Arial" w:cs="Arial"/>
          <w:sz w:val="24"/>
          <w:szCs w:val="24"/>
        </w:rPr>
        <w:t xml:space="preserve"> KM </w:t>
      </w:r>
      <w:r w:rsidR="00556104" w:rsidRPr="00BE6724">
        <w:rPr>
          <w:rFonts w:ascii="Arial" w:eastAsia="Arial" w:hAnsi="Arial" w:cs="Arial"/>
          <w:sz w:val="24"/>
          <w:szCs w:val="24"/>
        </w:rPr>
        <w:t>ili 15,</w:t>
      </w:r>
      <w:r w:rsidR="00FF52A9" w:rsidRPr="00BE6724">
        <w:rPr>
          <w:rFonts w:ascii="Arial" w:eastAsia="Arial" w:hAnsi="Arial" w:cs="Arial"/>
          <w:sz w:val="24"/>
          <w:szCs w:val="24"/>
        </w:rPr>
        <w:t>6</w:t>
      </w:r>
      <w:r w:rsidR="009A18FF" w:rsidRPr="00BE6724">
        <w:rPr>
          <w:rFonts w:ascii="Arial" w:eastAsia="Arial" w:hAnsi="Arial" w:cs="Arial"/>
          <w:sz w:val="24"/>
          <w:szCs w:val="24"/>
        </w:rPr>
        <w:t>1</w:t>
      </w:r>
      <w:r w:rsidR="002B26DE" w:rsidRPr="00BE6724">
        <w:rPr>
          <w:rFonts w:ascii="Arial" w:eastAsia="Arial" w:hAnsi="Arial" w:cs="Arial"/>
          <w:sz w:val="24"/>
          <w:szCs w:val="24"/>
        </w:rPr>
        <w:t xml:space="preserve"> </w:t>
      </w:r>
      <w:r w:rsidR="00556104" w:rsidRPr="00BE6724">
        <w:rPr>
          <w:rFonts w:ascii="Arial" w:eastAsia="Arial" w:hAnsi="Arial" w:cs="Arial"/>
          <w:sz w:val="24"/>
          <w:szCs w:val="24"/>
        </w:rPr>
        <w:t xml:space="preserve">% </w:t>
      </w:r>
      <w:r w:rsidR="002963CD" w:rsidRPr="00BE6724">
        <w:rPr>
          <w:rFonts w:ascii="Arial" w:eastAsia="Arial" w:hAnsi="Arial" w:cs="Arial"/>
          <w:sz w:val="24"/>
          <w:szCs w:val="24"/>
        </w:rPr>
        <w:t>odnosi na bilateralne kreditore.</w:t>
      </w:r>
      <w:r w:rsidR="00011069" w:rsidRPr="001E02FA">
        <w:rPr>
          <w:rFonts w:ascii="Arial" w:eastAsia="Arial" w:hAnsi="Arial" w:cs="Arial"/>
          <w:sz w:val="24"/>
          <w:szCs w:val="24"/>
        </w:rPr>
        <w:t xml:space="preserve"> </w:t>
      </w:r>
      <w:r w:rsidR="00C35D07">
        <w:rPr>
          <w:rFonts w:ascii="Arial" w:eastAsia="Arial" w:hAnsi="Arial" w:cs="Arial"/>
          <w:sz w:val="24"/>
          <w:szCs w:val="24"/>
        </w:rPr>
        <w:t xml:space="preserve"> </w:t>
      </w:r>
    </w:p>
    <w:p w14:paraId="2A69E0DA" w14:textId="77777777" w:rsidR="002951E3" w:rsidRPr="001E02FA" w:rsidRDefault="002951E3" w:rsidP="004E7691">
      <w:pPr>
        <w:spacing w:after="0" w:line="272" w:lineRule="auto"/>
        <w:ind w:right="120" w:firstLine="283"/>
        <w:jc w:val="both"/>
        <w:rPr>
          <w:rFonts w:ascii="Arial" w:eastAsia="Arial" w:hAnsi="Arial" w:cs="Arial"/>
          <w:sz w:val="24"/>
        </w:rPr>
      </w:pPr>
    </w:p>
    <w:p w14:paraId="3AE3D6F3" w14:textId="77777777" w:rsidR="00011069" w:rsidRPr="001E02FA" w:rsidRDefault="00011069" w:rsidP="002963CD">
      <w:pPr>
        <w:spacing w:after="0" w:line="240" w:lineRule="auto"/>
        <w:ind w:firstLine="283"/>
        <w:jc w:val="both"/>
        <w:rPr>
          <w:rFonts w:ascii="Arial" w:hAnsi="Arial" w:cs="Arial"/>
          <w:iCs/>
          <w:sz w:val="24"/>
          <w:szCs w:val="24"/>
        </w:rPr>
      </w:pPr>
    </w:p>
    <w:p w14:paraId="51B9F441" w14:textId="77777777" w:rsidR="00D02F25" w:rsidRPr="001E02FA" w:rsidRDefault="00D02F25" w:rsidP="002963CD">
      <w:pPr>
        <w:spacing w:after="0" w:line="240" w:lineRule="auto"/>
        <w:ind w:firstLine="283"/>
        <w:jc w:val="both"/>
        <w:rPr>
          <w:rFonts w:ascii="Arial" w:hAnsi="Arial" w:cs="Arial"/>
          <w:iCs/>
          <w:sz w:val="24"/>
          <w:szCs w:val="24"/>
        </w:rPr>
      </w:pPr>
    </w:p>
    <w:p w14:paraId="65DC427E" w14:textId="77777777" w:rsidR="00D02F25" w:rsidRPr="001E02FA" w:rsidRDefault="00D02F25" w:rsidP="002963CD">
      <w:pPr>
        <w:spacing w:after="0" w:line="240" w:lineRule="auto"/>
        <w:ind w:firstLine="283"/>
        <w:jc w:val="both"/>
        <w:rPr>
          <w:rFonts w:ascii="Arial" w:hAnsi="Arial" w:cs="Arial"/>
          <w:iCs/>
          <w:sz w:val="24"/>
          <w:szCs w:val="24"/>
        </w:rPr>
      </w:pPr>
    </w:p>
    <w:p w14:paraId="4DEFD6A8" w14:textId="77777777" w:rsidR="00D02F25" w:rsidRPr="001E02FA" w:rsidRDefault="00D02F25" w:rsidP="002963CD">
      <w:pPr>
        <w:spacing w:after="0" w:line="240" w:lineRule="auto"/>
        <w:ind w:firstLine="283"/>
        <w:jc w:val="both"/>
        <w:rPr>
          <w:rFonts w:ascii="Arial" w:hAnsi="Arial" w:cs="Arial"/>
          <w:iCs/>
          <w:sz w:val="24"/>
          <w:szCs w:val="24"/>
        </w:rPr>
      </w:pPr>
    </w:p>
    <w:p w14:paraId="050AC0AE" w14:textId="77777777" w:rsidR="00D02F25" w:rsidRPr="001E02FA" w:rsidRDefault="00D02F25" w:rsidP="002963CD">
      <w:pPr>
        <w:spacing w:after="0" w:line="240" w:lineRule="auto"/>
        <w:ind w:firstLine="283"/>
        <w:jc w:val="both"/>
        <w:rPr>
          <w:rFonts w:ascii="Arial" w:hAnsi="Arial" w:cs="Arial"/>
          <w:iCs/>
          <w:sz w:val="24"/>
          <w:szCs w:val="24"/>
        </w:rPr>
      </w:pPr>
    </w:p>
    <w:p w14:paraId="584CC099" w14:textId="13DB1BC1" w:rsidR="00D02F25" w:rsidRPr="001E02FA" w:rsidRDefault="00D02F25" w:rsidP="005D4B44">
      <w:pPr>
        <w:spacing w:after="0" w:line="240" w:lineRule="auto"/>
        <w:jc w:val="center"/>
        <w:rPr>
          <w:rFonts w:ascii="Arial" w:hAnsi="Arial" w:cs="Arial"/>
          <w:iCs/>
          <w:sz w:val="24"/>
          <w:szCs w:val="24"/>
        </w:rPr>
      </w:pPr>
    </w:p>
    <w:p w14:paraId="51A55101" w14:textId="0C7B4B0B" w:rsidR="00D02F25" w:rsidRDefault="008009A4" w:rsidP="00D02F25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1E02FA">
        <w:rPr>
          <w:rFonts w:ascii="Arial" w:hAnsi="Arial" w:cs="Arial"/>
          <w:i/>
          <w:iCs/>
          <w:sz w:val="20"/>
          <w:szCs w:val="20"/>
        </w:rPr>
        <w:lastRenderedPageBreak/>
        <w:t xml:space="preserve"> </w:t>
      </w:r>
      <w:r w:rsidR="00D02F25" w:rsidRPr="0022366E">
        <w:rPr>
          <w:rFonts w:ascii="Arial" w:hAnsi="Arial" w:cs="Arial"/>
          <w:i/>
          <w:iCs/>
          <w:sz w:val="20"/>
          <w:szCs w:val="20"/>
        </w:rPr>
        <w:t xml:space="preserve">Grafikon 1. Stanje vanjskog duga po kreditorima na dan </w:t>
      </w:r>
      <w:r w:rsidR="00D02F25" w:rsidRPr="0022366E">
        <w:rPr>
          <w:rFonts w:ascii="Arial" w:eastAsia="Arial" w:hAnsi="Arial" w:cs="Arial"/>
          <w:i/>
          <w:sz w:val="20"/>
          <w:szCs w:val="20"/>
        </w:rPr>
        <w:t>3</w:t>
      </w:r>
      <w:r w:rsidR="007F7FB8" w:rsidRPr="0022366E">
        <w:rPr>
          <w:rFonts w:ascii="Arial" w:eastAsia="Arial" w:hAnsi="Arial" w:cs="Arial"/>
          <w:i/>
          <w:sz w:val="20"/>
          <w:szCs w:val="20"/>
        </w:rPr>
        <w:t>0</w:t>
      </w:r>
      <w:r w:rsidR="00D02F25" w:rsidRPr="0022366E">
        <w:rPr>
          <w:rFonts w:ascii="Arial" w:eastAsia="Arial" w:hAnsi="Arial" w:cs="Arial"/>
          <w:i/>
          <w:sz w:val="20"/>
          <w:szCs w:val="20"/>
        </w:rPr>
        <w:t>.0</w:t>
      </w:r>
      <w:r w:rsidR="00CC26B5" w:rsidRPr="0022366E">
        <w:rPr>
          <w:rFonts w:ascii="Arial" w:eastAsia="Arial" w:hAnsi="Arial" w:cs="Arial"/>
          <w:i/>
          <w:sz w:val="20"/>
          <w:szCs w:val="20"/>
        </w:rPr>
        <w:t>9</w:t>
      </w:r>
      <w:r w:rsidR="00D02F25" w:rsidRPr="0022366E">
        <w:rPr>
          <w:rFonts w:ascii="Arial" w:eastAsia="Arial" w:hAnsi="Arial" w:cs="Arial"/>
          <w:i/>
          <w:sz w:val="20"/>
          <w:szCs w:val="20"/>
        </w:rPr>
        <w:t>.2023. godine</w:t>
      </w:r>
      <w:r w:rsidR="00D02F25" w:rsidRPr="0022366E">
        <w:rPr>
          <w:rFonts w:ascii="Arial" w:hAnsi="Arial" w:cs="Arial"/>
          <w:i/>
          <w:iCs/>
          <w:sz w:val="20"/>
          <w:szCs w:val="20"/>
        </w:rPr>
        <w:t xml:space="preserve"> (mil.KM)</w:t>
      </w:r>
    </w:p>
    <w:p w14:paraId="2181CDCF" w14:textId="27BA085D" w:rsidR="00CC26B5" w:rsidRPr="001E02FA" w:rsidRDefault="00CC26B5" w:rsidP="00D02F25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noProof/>
          <w:lang w:eastAsia="hr-HR"/>
        </w:rPr>
        <w:drawing>
          <wp:inline distT="0" distB="0" distL="0" distR="0" wp14:anchorId="26DFA21E" wp14:editId="1153591F">
            <wp:extent cx="5824800" cy="3182400"/>
            <wp:effectExtent l="0" t="0" r="5080" b="1841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50522F0" w14:textId="77777777" w:rsidR="00D02F25" w:rsidRPr="001E02FA" w:rsidRDefault="00D02F25" w:rsidP="00D02F25">
      <w:pPr>
        <w:spacing w:after="0" w:line="240" w:lineRule="auto"/>
        <w:ind w:firstLine="720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bs-Latn-BA"/>
        </w:rPr>
      </w:pPr>
    </w:p>
    <w:p w14:paraId="611A3EF5" w14:textId="77777777" w:rsidR="004775B6" w:rsidRPr="001E02FA" w:rsidRDefault="004775B6" w:rsidP="00D02F25">
      <w:pPr>
        <w:spacing w:after="0" w:line="240" w:lineRule="auto"/>
        <w:ind w:firstLine="720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bs-Latn-BA"/>
        </w:rPr>
      </w:pPr>
    </w:p>
    <w:p w14:paraId="3094D932" w14:textId="0AC2C967" w:rsidR="005E3697" w:rsidRDefault="008009A4" w:rsidP="00D02F25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1E02FA">
        <w:rPr>
          <w:rFonts w:ascii="Arial" w:eastAsia="Times New Roman" w:hAnsi="Arial" w:cs="Arial"/>
          <w:i/>
          <w:iCs/>
          <w:color w:val="000000"/>
          <w:sz w:val="20"/>
          <w:szCs w:val="20"/>
          <w:lang w:eastAsia="bs-Latn-BA"/>
        </w:rPr>
        <w:t xml:space="preserve"> </w:t>
      </w:r>
      <w:r w:rsidR="00D02F25" w:rsidRPr="0022366E">
        <w:rPr>
          <w:rFonts w:ascii="Arial" w:eastAsia="Times New Roman" w:hAnsi="Arial" w:cs="Arial"/>
          <w:i/>
          <w:iCs/>
          <w:color w:val="000000"/>
          <w:sz w:val="20"/>
          <w:szCs w:val="20"/>
          <w:lang w:eastAsia="bs-Latn-BA"/>
        </w:rPr>
        <w:t xml:space="preserve">Grafikon 2. Valutna struktura vanjskog duga Federacije BiH na dan </w:t>
      </w:r>
      <w:r w:rsidR="00D02F25" w:rsidRPr="0022366E">
        <w:rPr>
          <w:rFonts w:ascii="Arial" w:eastAsia="Arial" w:hAnsi="Arial" w:cs="Arial"/>
          <w:i/>
          <w:sz w:val="20"/>
          <w:szCs w:val="20"/>
        </w:rPr>
        <w:t>3</w:t>
      </w:r>
      <w:r w:rsidR="005E3697" w:rsidRPr="0022366E">
        <w:rPr>
          <w:rFonts w:ascii="Arial" w:eastAsia="Arial" w:hAnsi="Arial" w:cs="Arial"/>
          <w:i/>
          <w:sz w:val="20"/>
          <w:szCs w:val="20"/>
        </w:rPr>
        <w:t>0</w:t>
      </w:r>
      <w:r w:rsidR="00D02F25" w:rsidRPr="0022366E">
        <w:rPr>
          <w:rFonts w:ascii="Arial" w:eastAsia="Arial" w:hAnsi="Arial" w:cs="Arial"/>
          <w:i/>
          <w:sz w:val="20"/>
          <w:szCs w:val="20"/>
        </w:rPr>
        <w:t>.0</w:t>
      </w:r>
      <w:r w:rsidR="005E3697" w:rsidRPr="0022366E">
        <w:rPr>
          <w:rFonts w:ascii="Arial" w:eastAsia="Arial" w:hAnsi="Arial" w:cs="Arial"/>
          <w:i/>
          <w:sz w:val="20"/>
          <w:szCs w:val="20"/>
        </w:rPr>
        <w:t>9</w:t>
      </w:r>
      <w:r w:rsidR="00D02F25" w:rsidRPr="0022366E">
        <w:rPr>
          <w:rFonts w:ascii="Arial" w:eastAsia="Arial" w:hAnsi="Arial" w:cs="Arial"/>
          <w:i/>
          <w:sz w:val="20"/>
          <w:szCs w:val="20"/>
        </w:rPr>
        <w:t>.2023. godine</w:t>
      </w:r>
      <w:r w:rsidR="00D02F25" w:rsidRPr="001E02FA">
        <w:rPr>
          <w:rFonts w:ascii="Arial" w:eastAsia="Arial" w:hAnsi="Arial" w:cs="Arial"/>
          <w:i/>
          <w:sz w:val="20"/>
          <w:szCs w:val="20"/>
        </w:rPr>
        <w:t xml:space="preserve"> </w:t>
      </w:r>
    </w:p>
    <w:p w14:paraId="595D1F24" w14:textId="21752006" w:rsidR="005E3697" w:rsidRPr="001E02FA" w:rsidRDefault="005E3697" w:rsidP="00D02F25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noProof/>
          <w:lang w:eastAsia="hr-HR"/>
        </w:rPr>
        <w:drawing>
          <wp:inline distT="0" distB="0" distL="0" distR="0" wp14:anchorId="7BD19BB4" wp14:editId="319F865D">
            <wp:extent cx="2941200" cy="2059200"/>
            <wp:effectExtent l="0" t="0" r="12065" b="1778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255A5468" wp14:editId="4FF26857">
            <wp:extent cx="2883600" cy="2059200"/>
            <wp:effectExtent l="0" t="0" r="12065" b="1778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3A44A90" w14:textId="77777777" w:rsidR="00451DD3" w:rsidRPr="001E02FA" w:rsidRDefault="00451DD3" w:rsidP="00AF05D1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</w:p>
    <w:p w14:paraId="60CD58C4" w14:textId="77777777" w:rsidR="001469F2" w:rsidRPr="001E02FA" w:rsidRDefault="007C4D1F" w:rsidP="001916F9">
      <w:pPr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bs-Latn-BA"/>
        </w:rPr>
      </w:pPr>
      <w:r w:rsidRPr="001E02FA">
        <w:rPr>
          <w:rFonts w:ascii="Arial" w:eastAsia="Arial" w:hAnsi="Arial" w:cs="Arial"/>
          <w:i/>
          <w:sz w:val="20"/>
          <w:szCs w:val="20"/>
        </w:rPr>
        <w:t>SDR – međunarodna obra</w:t>
      </w:r>
      <w:r w:rsidR="008D0176" w:rsidRPr="001E02FA">
        <w:rPr>
          <w:rFonts w:ascii="Arial" w:eastAsia="Arial" w:hAnsi="Arial" w:cs="Arial"/>
          <w:i/>
          <w:sz w:val="20"/>
          <w:szCs w:val="20"/>
        </w:rPr>
        <w:t>čunska valuta sastavljena od sl</w:t>
      </w:r>
      <w:r w:rsidRPr="001E02FA">
        <w:rPr>
          <w:rFonts w:ascii="Arial" w:eastAsia="Arial" w:hAnsi="Arial" w:cs="Arial"/>
          <w:i/>
          <w:sz w:val="20"/>
          <w:szCs w:val="20"/>
        </w:rPr>
        <w:t>jedećih valuta: Kineski Juan (CNY) 1,0993, Euro (EUR) 0,37379, Američki dolar (USD) 0,57813, Britanska Funta (GBP) 0,08087 i Japanski Yen (JPY), 13,452.</w:t>
      </w:r>
    </w:p>
    <w:p w14:paraId="40D34AF8" w14:textId="77777777" w:rsidR="00D64F7B" w:rsidRPr="001E02FA" w:rsidRDefault="00D64F7B" w:rsidP="001916F9">
      <w:pPr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bs-Latn-BA"/>
        </w:rPr>
      </w:pPr>
    </w:p>
    <w:p w14:paraId="56DCF9D9" w14:textId="07A49921" w:rsidR="007416A5" w:rsidRDefault="005410B4" w:rsidP="007416A5">
      <w:pPr>
        <w:pStyle w:val="Heading2"/>
        <w:numPr>
          <w:ilvl w:val="1"/>
          <w:numId w:val="9"/>
        </w:numPr>
        <w:spacing w:before="0"/>
        <w:rPr>
          <w:rFonts w:ascii="Arial" w:hAnsi="Arial" w:cs="Arial"/>
          <w:sz w:val="24"/>
          <w:szCs w:val="24"/>
        </w:rPr>
      </w:pPr>
      <w:r w:rsidRPr="001E02FA">
        <w:rPr>
          <w:rFonts w:ascii="Arial" w:hAnsi="Arial" w:cs="Arial"/>
          <w:sz w:val="24"/>
          <w:szCs w:val="24"/>
        </w:rPr>
        <w:t xml:space="preserve">  </w:t>
      </w:r>
      <w:bookmarkStart w:id="3" w:name="_Toc149906302"/>
      <w:r w:rsidRPr="00913608">
        <w:rPr>
          <w:rFonts w:ascii="Arial" w:hAnsi="Arial" w:cs="Arial"/>
          <w:sz w:val="24"/>
          <w:szCs w:val="24"/>
        </w:rPr>
        <w:t>Aktivnosti na stvaranju vanjskog duga</w:t>
      </w:r>
      <w:bookmarkEnd w:id="3"/>
      <w:r w:rsidRPr="001E02FA">
        <w:rPr>
          <w:rFonts w:ascii="Arial" w:hAnsi="Arial" w:cs="Arial"/>
          <w:sz w:val="24"/>
          <w:szCs w:val="24"/>
        </w:rPr>
        <w:t xml:space="preserve"> </w:t>
      </w:r>
    </w:p>
    <w:p w14:paraId="75039046" w14:textId="77777777" w:rsidR="007416A5" w:rsidRDefault="007416A5" w:rsidP="00EE0330">
      <w:pPr>
        <w:jc w:val="both"/>
        <w:rPr>
          <w:rFonts w:ascii="Arial" w:eastAsia="Arial" w:hAnsi="Arial" w:cs="Arial"/>
          <w:sz w:val="24"/>
          <w:szCs w:val="24"/>
        </w:rPr>
      </w:pPr>
    </w:p>
    <w:p w14:paraId="7962DCF8" w14:textId="491F8E80" w:rsidR="00E07508" w:rsidRPr="00E07508" w:rsidRDefault="00FC50BC" w:rsidP="00EE0330">
      <w:pPr>
        <w:jc w:val="both"/>
        <w:rPr>
          <w:rFonts w:ascii="Arial" w:hAnsi="Arial" w:cs="Arial"/>
          <w:sz w:val="24"/>
          <w:szCs w:val="24"/>
        </w:rPr>
      </w:pPr>
      <w:r w:rsidRPr="00E07508">
        <w:rPr>
          <w:rFonts w:ascii="Arial" w:eastAsia="Arial" w:hAnsi="Arial" w:cs="Arial"/>
          <w:sz w:val="24"/>
          <w:szCs w:val="24"/>
        </w:rPr>
        <w:t>Tokom I</w:t>
      </w:r>
      <w:r w:rsidR="00D37D28" w:rsidRPr="00E07508">
        <w:rPr>
          <w:rFonts w:ascii="Arial" w:eastAsia="Arial" w:hAnsi="Arial" w:cs="Arial"/>
          <w:sz w:val="24"/>
          <w:szCs w:val="24"/>
        </w:rPr>
        <w:t>I</w:t>
      </w:r>
      <w:r w:rsidRPr="00E07508">
        <w:rPr>
          <w:rFonts w:ascii="Arial" w:eastAsia="Arial" w:hAnsi="Arial" w:cs="Arial"/>
          <w:sz w:val="24"/>
          <w:szCs w:val="24"/>
        </w:rPr>
        <w:t>I</w:t>
      </w:r>
      <w:r w:rsidR="00990C93" w:rsidRPr="00E07508">
        <w:rPr>
          <w:rFonts w:ascii="Arial" w:eastAsia="Arial" w:hAnsi="Arial" w:cs="Arial"/>
          <w:sz w:val="24"/>
          <w:szCs w:val="24"/>
        </w:rPr>
        <w:t>.</w:t>
      </w:r>
      <w:r w:rsidR="007416A5">
        <w:rPr>
          <w:rFonts w:ascii="Arial" w:eastAsia="Arial" w:hAnsi="Arial" w:cs="Arial"/>
          <w:sz w:val="24"/>
          <w:szCs w:val="24"/>
        </w:rPr>
        <w:t xml:space="preserve"> kvartala</w:t>
      </w:r>
      <w:r w:rsidR="00EE0330" w:rsidRPr="00E07508">
        <w:rPr>
          <w:rFonts w:ascii="Arial" w:eastAsia="Arial" w:hAnsi="Arial" w:cs="Arial"/>
          <w:sz w:val="24"/>
          <w:szCs w:val="24"/>
        </w:rPr>
        <w:t xml:space="preserve"> pripremljena je jedna (1) informacija o projektu sa prijedlogom zaključka  za Vladu FBiH s ciljem pokretanja </w:t>
      </w:r>
      <w:r w:rsidR="007416A5" w:rsidRPr="00E07508">
        <w:rPr>
          <w:rFonts w:ascii="Arial" w:eastAsia="Arial" w:hAnsi="Arial" w:cs="Arial"/>
          <w:sz w:val="24"/>
          <w:szCs w:val="24"/>
        </w:rPr>
        <w:t>inic</w:t>
      </w:r>
      <w:r w:rsidR="007416A5">
        <w:rPr>
          <w:rFonts w:ascii="Arial" w:eastAsia="Arial" w:hAnsi="Arial" w:cs="Arial"/>
          <w:sz w:val="24"/>
          <w:szCs w:val="24"/>
        </w:rPr>
        <w:t>i</w:t>
      </w:r>
      <w:r w:rsidR="007416A5" w:rsidRPr="00E07508">
        <w:rPr>
          <w:rFonts w:ascii="Arial" w:eastAsia="Arial" w:hAnsi="Arial" w:cs="Arial"/>
          <w:sz w:val="24"/>
          <w:szCs w:val="24"/>
        </w:rPr>
        <w:t>jative</w:t>
      </w:r>
      <w:r w:rsidR="00EE0330" w:rsidRPr="00E07508">
        <w:rPr>
          <w:rFonts w:ascii="Arial" w:eastAsia="Arial" w:hAnsi="Arial" w:cs="Arial"/>
          <w:sz w:val="24"/>
          <w:szCs w:val="24"/>
        </w:rPr>
        <w:t xml:space="preserve"> osiguranja sredstava od ino</w:t>
      </w:r>
      <w:r w:rsidR="007416A5">
        <w:rPr>
          <w:rFonts w:ascii="Arial" w:eastAsia="Arial" w:hAnsi="Arial" w:cs="Arial"/>
          <w:sz w:val="24"/>
          <w:szCs w:val="24"/>
        </w:rPr>
        <w:t>stranih</w:t>
      </w:r>
      <w:r w:rsidR="00EE0330" w:rsidRPr="00E07508">
        <w:rPr>
          <w:rFonts w:ascii="Arial" w:eastAsia="Arial" w:hAnsi="Arial" w:cs="Arial"/>
          <w:sz w:val="24"/>
          <w:szCs w:val="24"/>
        </w:rPr>
        <w:t xml:space="preserve"> kreditora. Informacija i zaključak se odnose na </w:t>
      </w:r>
      <w:r w:rsidR="00D37D28" w:rsidRPr="00E07508">
        <w:rPr>
          <w:rFonts w:ascii="Arial" w:hAnsi="Arial" w:cs="Arial"/>
          <w:sz w:val="24"/>
          <w:szCs w:val="24"/>
        </w:rPr>
        <w:t>Projekat Program energetske obnove zgrada javne namjene u nadležnosti Tuzlanskog kantona</w:t>
      </w:r>
      <w:r w:rsidR="00EE0330" w:rsidRPr="00E07508">
        <w:rPr>
          <w:rFonts w:ascii="Arial" w:hAnsi="Arial" w:cs="Arial"/>
          <w:sz w:val="24"/>
          <w:szCs w:val="24"/>
        </w:rPr>
        <w:t>, iznos 8</w:t>
      </w:r>
      <w:r w:rsidR="001A1306">
        <w:rPr>
          <w:rFonts w:ascii="Arial" w:hAnsi="Arial" w:cs="Arial"/>
          <w:sz w:val="24"/>
          <w:szCs w:val="24"/>
        </w:rPr>
        <w:t>,00</w:t>
      </w:r>
      <w:r w:rsidR="00EE0330" w:rsidRPr="00E07508">
        <w:rPr>
          <w:rFonts w:ascii="Arial" w:hAnsi="Arial" w:cs="Arial"/>
          <w:sz w:val="24"/>
          <w:szCs w:val="24"/>
        </w:rPr>
        <w:t xml:space="preserve"> mil. EUR kod EBRD-a</w:t>
      </w:r>
      <w:r w:rsidR="00411E93" w:rsidRPr="00E07508">
        <w:rPr>
          <w:rFonts w:ascii="Arial" w:hAnsi="Arial" w:cs="Arial"/>
          <w:sz w:val="24"/>
          <w:szCs w:val="24"/>
        </w:rPr>
        <w:t>.</w:t>
      </w:r>
    </w:p>
    <w:p w14:paraId="07C359B1" w14:textId="277FDCE2" w:rsidR="00D37D28" w:rsidRDefault="00D37D28" w:rsidP="00EE0330">
      <w:pPr>
        <w:jc w:val="both"/>
        <w:rPr>
          <w:rFonts w:ascii="Arial" w:hAnsi="Arial" w:cs="Arial"/>
          <w:sz w:val="24"/>
          <w:szCs w:val="24"/>
        </w:rPr>
      </w:pPr>
      <w:r w:rsidRPr="00E07508">
        <w:rPr>
          <w:rFonts w:ascii="Arial" w:hAnsi="Arial" w:cs="Arial"/>
          <w:sz w:val="24"/>
          <w:szCs w:val="24"/>
        </w:rPr>
        <w:t xml:space="preserve">Vezano za ranije donesen zaključak i održane pregovore u vezi </w:t>
      </w:r>
      <w:r w:rsidR="009B2A4D">
        <w:rPr>
          <w:rFonts w:ascii="Arial" w:hAnsi="Arial" w:cs="Arial"/>
          <w:sz w:val="24"/>
          <w:szCs w:val="24"/>
        </w:rPr>
        <w:t xml:space="preserve">s </w:t>
      </w:r>
      <w:r w:rsidRPr="00E07508">
        <w:rPr>
          <w:rFonts w:ascii="Arial" w:hAnsi="Arial" w:cs="Arial"/>
          <w:sz w:val="24"/>
          <w:szCs w:val="24"/>
        </w:rPr>
        <w:t>Projekt</w:t>
      </w:r>
      <w:r w:rsidR="009B2A4D">
        <w:rPr>
          <w:rFonts w:ascii="Arial" w:hAnsi="Arial" w:cs="Arial"/>
          <w:sz w:val="24"/>
          <w:szCs w:val="24"/>
        </w:rPr>
        <w:t>om</w:t>
      </w:r>
      <w:r w:rsidRPr="00E07508">
        <w:rPr>
          <w:rFonts w:ascii="Arial" w:hAnsi="Arial" w:cs="Arial"/>
          <w:sz w:val="24"/>
          <w:szCs w:val="24"/>
        </w:rPr>
        <w:t xml:space="preserve"> Unapređenje kvaliteta zraka u BiH pripremljen </w:t>
      </w:r>
      <w:r w:rsidR="007416A5">
        <w:rPr>
          <w:rFonts w:ascii="Arial" w:hAnsi="Arial" w:cs="Arial"/>
          <w:sz w:val="24"/>
          <w:szCs w:val="24"/>
        </w:rPr>
        <w:t>je prijedlog odluke o zaduženju</w:t>
      </w:r>
      <w:r w:rsidRPr="00E07508">
        <w:rPr>
          <w:rFonts w:ascii="Arial" w:hAnsi="Arial" w:cs="Arial"/>
          <w:sz w:val="24"/>
          <w:szCs w:val="24"/>
        </w:rPr>
        <w:t xml:space="preserve"> te putem Vlade FBiH upućen u dalju parlamentarnu proceduru.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76989C2" w14:textId="77777777" w:rsidR="00813E92" w:rsidRPr="001E02FA" w:rsidRDefault="00FC7BDC" w:rsidP="00913608">
      <w:pPr>
        <w:pStyle w:val="Heading1"/>
        <w:numPr>
          <w:ilvl w:val="0"/>
          <w:numId w:val="2"/>
        </w:numPr>
        <w:spacing w:before="0"/>
        <w:rPr>
          <w:rFonts w:ascii="Arial" w:hAnsi="Arial" w:cs="Arial"/>
          <w:sz w:val="28"/>
          <w:szCs w:val="24"/>
        </w:rPr>
      </w:pPr>
      <w:bookmarkStart w:id="4" w:name="_Toc149906303"/>
      <w:r w:rsidRPr="001E02FA">
        <w:rPr>
          <w:rFonts w:ascii="Arial" w:hAnsi="Arial" w:cs="Arial"/>
          <w:sz w:val="28"/>
          <w:szCs w:val="24"/>
        </w:rPr>
        <w:lastRenderedPageBreak/>
        <w:t>Unutrašnji dug</w:t>
      </w:r>
      <w:bookmarkEnd w:id="4"/>
    </w:p>
    <w:p w14:paraId="76D6966A" w14:textId="77777777" w:rsidR="006E6A73" w:rsidRPr="001E02FA" w:rsidRDefault="006E6A73" w:rsidP="006E6A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555087" w14:textId="36F9CC2F" w:rsidR="009C6B36" w:rsidRPr="001E02FA" w:rsidRDefault="008E58B1" w:rsidP="006E6A73">
      <w:pPr>
        <w:spacing w:after="0" w:line="240" w:lineRule="auto"/>
        <w:ind w:firstLine="435"/>
        <w:jc w:val="both"/>
        <w:rPr>
          <w:rFonts w:ascii="Arial" w:hAnsi="Arial" w:cs="Arial"/>
          <w:sz w:val="24"/>
          <w:szCs w:val="24"/>
        </w:rPr>
      </w:pPr>
      <w:r w:rsidRPr="001E02FA">
        <w:rPr>
          <w:rFonts w:ascii="Arial" w:hAnsi="Arial" w:cs="Arial"/>
          <w:sz w:val="24"/>
          <w:szCs w:val="24"/>
        </w:rPr>
        <w:t xml:space="preserve">Unutrašnji dug kojim upravlja Federalno ministarstvo finansija/financija je dug nastao </w:t>
      </w:r>
      <w:r w:rsidR="003F04C6" w:rsidRPr="001E02FA">
        <w:rPr>
          <w:rFonts w:ascii="Arial" w:hAnsi="Arial" w:cs="Arial"/>
          <w:sz w:val="24"/>
          <w:szCs w:val="24"/>
        </w:rPr>
        <w:t>u skladu sa</w:t>
      </w:r>
      <w:r w:rsidRPr="001E02FA">
        <w:rPr>
          <w:rFonts w:ascii="Arial" w:hAnsi="Arial" w:cs="Arial"/>
          <w:sz w:val="24"/>
          <w:szCs w:val="24"/>
        </w:rPr>
        <w:t xml:space="preserve"> Zakon</w:t>
      </w:r>
      <w:r w:rsidR="003F04C6" w:rsidRPr="001E02FA">
        <w:rPr>
          <w:rFonts w:ascii="Arial" w:hAnsi="Arial" w:cs="Arial"/>
          <w:sz w:val="24"/>
          <w:szCs w:val="24"/>
        </w:rPr>
        <w:t>om</w:t>
      </w:r>
      <w:r w:rsidRPr="001E02FA">
        <w:rPr>
          <w:rFonts w:ascii="Arial" w:hAnsi="Arial" w:cs="Arial"/>
          <w:sz w:val="24"/>
          <w:szCs w:val="24"/>
        </w:rPr>
        <w:t xml:space="preserve"> o dugu, zaduživanju i</w:t>
      </w:r>
      <w:r w:rsidR="003F04C6" w:rsidRPr="001E02FA">
        <w:rPr>
          <w:rFonts w:ascii="Arial" w:hAnsi="Arial" w:cs="Arial"/>
          <w:sz w:val="24"/>
          <w:szCs w:val="24"/>
        </w:rPr>
        <w:t xml:space="preserve"> garancijama („Službene novine FBiH“, br.</w:t>
      </w:r>
      <w:r w:rsidR="007E54AB" w:rsidRPr="001E02FA">
        <w:rPr>
          <w:rFonts w:ascii="Arial" w:hAnsi="Arial" w:cs="Arial"/>
          <w:sz w:val="24"/>
          <w:szCs w:val="24"/>
        </w:rPr>
        <w:t xml:space="preserve"> 86/07, 24/09, 44/10 i 30/16), </w:t>
      </w:r>
      <w:r w:rsidR="00FD1B6A" w:rsidRPr="001E02FA">
        <w:rPr>
          <w:rFonts w:ascii="Arial" w:hAnsi="Arial" w:cs="Arial"/>
          <w:sz w:val="24"/>
          <w:szCs w:val="24"/>
        </w:rPr>
        <w:t>Zakon</w:t>
      </w:r>
      <w:r w:rsidR="003F04C6" w:rsidRPr="001E02FA">
        <w:rPr>
          <w:rFonts w:ascii="Arial" w:hAnsi="Arial" w:cs="Arial"/>
          <w:sz w:val="24"/>
          <w:szCs w:val="24"/>
        </w:rPr>
        <w:t>om</w:t>
      </w:r>
      <w:r w:rsidR="00FD1B6A" w:rsidRPr="001E02FA">
        <w:rPr>
          <w:rFonts w:ascii="Arial" w:hAnsi="Arial" w:cs="Arial"/>
          <w:sz w:val="24"/>
          <w:szCs w:val="24"/>
        </w:rPr>
        <w:t xml:space="preserve"> o utvrđivanju i načinu </w:t>
      </w:r>
      <w:r w:rsidR="003F04C6" w:rsidRPr="001E02FA">
        <w:rPr>
          <w:rFonts w:ascii="Arial" w:hAnsi="Arial" w:cs="Arial"/>
          <w:sz w:val="24"/>
          <w:szCs w:val="24"/>
        </w:rPr>
        <w:t>izmirenja unutrašnjih obaveza F</w:t>
      </w:r>
      <w:r w:rsidR="00FD1B6A" w:rsidRPr="001E02FA">
        <w:rPr>
          <w:rFonts w:ascii="Arial" w:hAnsi="Arial" w:cs="Arial"/>
          <w:sz w:val="24"/>
          <w:szCs w:val="24"/>
        </w:rPr>
        <w:t>BiH</w:t>
      </w:r>
      <w:r w:rsidR="009C6B36" w:rsidRPr="001E02FA">
        <w:rPr>
          <w:rFonts w:ascii="Arial" w:hAnsi="Arial" w:cs="Arial"/>
          <w:sz w:val="24"/>
          <w:szCs w:val="24"/>
        </w:rPr>
        <w:t xml:space="preserve"> </w:t>
      </w:r>
      <w:r w:rsidR="007E54AB" w:rsidRPr="001E02FA">
        <w:rPr>
          <w:rFonts w:ascii="Arial" w:hAnsi="Arial" w:cs="Arial"/>
          <w:sz w:val="24"/>
          <w:szCs w:val="24"/>
        </w:rPr>
        <w:t>i Zakon</w:t>
      </w:r>
      <w:r w:rsidR="003F04C6" w:rsidRPr="001E02FA">
        <w:rPr>
          <w:rFonts w:ascii="Arial" w:hAnsi="Arial" w:cs="Arial"/>
          <w:sz w:val="24"/>
          <w:szCs w:val="24"/>
        </w:rPr>
        <w:t>om</w:t>
      </w:r>
      <w:r w:rsidR="007E54AB" w:rsidRPr="001E02FA">
        <w:rPr>
          <w:rFonts w:ascii="Arial" w:hAnsi="Arial" w:cs="Arial"/>
          <w:sz w:val="24"/>
          <w:szCs w:val="24"/>
        </w:rPr>
        <w:t xml:space="preserve"> o izmirenju ob</w:t>
      </w:r>
      <w:r w:rsidR="007E54AB" w:rsidRPr="00996DC9">
        <w:rPr>
          <w:rFonts w:ascii="Arial" w:hAnsi="Arial" w:cs="Arial"/>
          <w:sz w:val="24"/>
          <w:szCs w:val="24"/>
        </w:rPr>
        <w:t xml:space="preserve">aveza </w:t>
      </w:r>
      <w:r w:rsidR="009B2A4D" w:rsidRPr="00996DC9">
        <w:rPr>
          <w:rFonts w:ascii="Arial" w:hAnsi="Arial" w:cs="Arial"/>
          <w:sz w:val="24"/>
          <w:szCs w:val="24"/>
        </w:rPr>
        <w:t>po</w:t>
      </w:r>
      <w:r w:rsidR="007E54AB" w:rsidRPr="00996DC9">
        <w:rPr>
          <w:rFonts w:ascii="Arial" w:hAnsi="Arial" w:cs="Arial"/>
          <w:sz w:val="24"/>
          <w:szCs w:val="24"/>
        </w:rPr>
        <w:t xml:space="preserve"> osnovu računa </w:t>
      </w:r>
      <w:r w:rsidR="007E54AB" w:rsidRPr="001E02FA">
        <w:rPr>
          <w:rFonts w:ascii="Arial" w:hAnsi="Arial" w:cs="Arial"/>
          <w:sz w:val="24"/>
          <w:szCs w:val="24"/>
        </w:rPr>
        <w:t>stare devizne štednje</w:t>
      </w:r>
      <w:r w:rsidR="00FD1B6A" w:rsidRPr="001E02FA">
        <w:rPr>
          <w:rFonts w:ascii="Arial" w:hAnsi="Arial" w:cs="Arial"/>
          <w:sz w:val="24"/>
          <w:szCs w:val="24"/>
        </w:rPr>
        <w:t xml:space="preserve">.  </w:t>
      </w:r>
    </w:p>
    <w:p w14:paraId="60FF13CC" w14:textId="77777777" w:rsidR="00383265" w:rsidRPr="001E02FA" w:rsidRDefault="00FD1B6A" w:rsidP="00FC691B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1E02FA">
        <w:rPr>
          <w:rFonts w:ascii="Arial" w:hAnsi="Arial" w:cs="Arial"/>
          <w:sz w:val="24"/>
          <w:szCs w:val="24"/>
        </w:rPr>
        <w:t>Unutrašnji dug</w:t>
      </w:r>
      <w:r w:rsidR="008E58B1" w:rsidRPr="001E02FA">
        <w:rPr>
          <w:rFonts w:ascii="Arial" w:hAnsi="Arial" w:cs="Arial"/>
          <w:sz w:val="24"/>
          <w:szCs w:val="24"/>
        </w:rPr>
        <w:t xml:space="preserve"> </w:t>
      </w:r>
      <w:r w:rsidR="007E54AB" w:rsidRPr="001E02FA">
        <w:rPr>
          <w:rFonts w:ascii="Arial" w:hAnsi="Arial" w:cs="Arial"/>
          <w:sz w:val="24"/>
          <w:szCs w:val="24"/>
        </w:rPr>
        <w:t xml:space="preserve">trenutno </w:t>
      </w:r>
      <w:r w:rsidR="008E58B1" w:rsidRPr="001E02FA">
        <w:rPr>
          <w:rFonts w:ascii="Arial" w:hAnsi="Arial" w:cs="Arial"/>
          <w:sz w:val="24"/>
          <w:szCs w:val="24"/>
        </w:rPr>
        <w:t xml:space="preserve">obuhvata dug nastao </w:t>
      </w:r>
      <w:r w:rsidRPr="001E02FA">
        <w:rPr>
          <w:rFonts w:ascii="Arial" w:hAnsi="Arial" w:cs="Arial"/>
          <w:sz w:val="24"/>
          <w:szCs w:val="24"/>
        </w:rPr>
        <w:t>emisijom tržišnih vrijednosnih papira (</w:t>
      </w:r>
      <w:r w:rsidR="007E54AB" w:rsidRPr="001E02FA">
        <w:rPr>
          <w:rFonts w:ascii="Arial" w:hAnsi="Arial" w:cs="Arial"/>
          <w:sz w:val="24"/>
          <w:szCs w:val="24"/>
        </w:rPr>
        <w:t>trezorski zapisi, trezorske</w:t>
      </w:r>
      <w:r w:rsidRPr="001E02FA">
        <w:rPr>
          <w:rFonts w:ascii="Arial" w:hAnsi="Arial" w:cs="Arial"/>
          <w:sz w:val="24"/>
          <w:szCs w:val="24"/>
        </w:rPr>
        <w:t xml:space="preserve"> obveznice</w:t>
      </w:r>
      <w:r w:rsidR="007E54AB" w:rsidRPr="001E02FA">
        <w:rPr>
          <w:rFonts w:ascii="Arial" w:hAnsi="Arial" w:cs="Arial"/>
          <w:sz w:val="24"/>
          <w:szCs w:val="24"/>
        </w:rPr>
        <w:t>, obveznice ratnih potraživanja i stare devizne štednje</w:t>
      </w:r>
      <w:r w:rsidRPr="001E02FA">
        <w:rPr>
          <w:rFonts w:ascii="Arial" w:hAnsi="Arial" w:cs="Arial"/>
          <w:sz w:val="24"/>
          <w:szCs w:val="24"/>
        </w:rPr>
        <w:t xml:space="preserve">) i </w:t>
      </w:r>
      <w:r w:rsidR="007E54AB" w:rsidRPr="001E02FA">
        <w:rPr>
          <w:rFonts w:ascii="Arial" w:hAnsi="Arial" w:cs="Arial"/>
          <w:sz w:val="24"/>
          <w:szCs w:val="24"/>
        </w:rPr>
        <w:t>verifikacijom duga.</w:t>
      </w:r>
      <w:r w:rsidR="009C6B36" w:rsidRPr="001E02FA">
        <w:rPr>
          <w:rFonts w:ascii="Arial" w:hAnsi="Arial" w:cs="Arial"/>
          <w:sz w:val="24"/>
          <w:szCs w:val="24"/>
        </w:rPr>
        <w:t xml:space="preserve"> </w:t>
      </w:r>
      <w:r w:rsidR="008E58B1" w:rsidRPr="001E02FA">
        <w:rPr>
          <w:rFonts w:ascii="Arial" w:hAnsi="Arial" w:cs="Arial"/>
          <w:sz w:val="24"/>
          <w:szCs w:val="24"/>
        </w:rPr>
        <w:t xml:space="preserve"> </w:t>
      </w:r>
    </w:p>
    <w:p w14:paraId="34A76143" w14:textId="77777777" w:rsidR="008E58B1" w:rsidRPr="001E02FA" w:rsidRDefault="008E58B1" w:rsidP="00C16D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4B0D40" w14:textId="77777777" w:rsidR="007E54AB" w:rsidRPr="001E02FA" w:rsidRDefault="007E54AB" w:rsidP="00C16D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4815C9" w14:textId="77777777" w:rsidR="00C05A3D" w:rsidRPr="005F3933" w:rsidRDefault="007244D2" w:rsidP="001916F9">
      <w:pPr>
        <w:pStyle w:val="Heading2"/>
        <w:spacing w:before="0" w:line="240" w:lineRule="auto"/>
        <w:rPr>
          <w:rFonts w:ascii="Arial" w:hAnsi="Arial" w:cs="Arial"/>
          <w:sz w:val="24"/>
          <w:szCs w:val="24"/>
        </w:rPr>
      </w:pPr>
      <w:r w:rsidRPr="005F3933">
        <w:rPr>
          <w:rFonts w:ascii="Arial" w:hAnsi="Arial" w:cs="Arial"/>
          <w:sz w:val="24"/>
          <w:szCs w:val="24"/>
        </w:rPr>
        <w:t xml:space="preserve"> </w:t>
      </w:r>
      <w:bookmarkStart w:id="5" w:name="_Toc149906304"/>
      <w:r w:rsidR="00C05A3D" w:rsidRPr="005F3933">
        <w:rPr>
          <w:rFonts w:ascii="Arial" w:hAnsi="Arial" w:cs="Arial"/>
          <w:sz w:val="24"/>
          <w:szCs w:val="24"/>
        </w:rPr>
        <w:t xml:space="preserve">2.1.    Aktivnosti </w:t>
      </w:r>
      <w:r w:rsidR="00A1368A" w:rsidRPr="005F3933">
        <w:rPr>
          <w:rFonts w:ascii="Arial" w:hAnsi="Arial" w:cs="Arial"/>
          <w:sz w:val="24"/>
          <w:szCs w:val="24"/>
        </w:rPr>
        <w:t>na aukcijama i otplatama</w:t>
      </w:r>
      <w:bookmarkEnd w:id="5"/>
    </w:p>
    <w:p w14:paraId="4E788913" w14:textId="77777777" w:rsidR="006E6A73" w:rsidRPr="001E02FA" w:rsidRDefault="006E6A73" w:rsidP="006E6A7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12F7B91" w14:textId="00F9F3E2" w:rsidR="003270BC" w:rsidRPr="00786294" w:rsidRDefault="004A5D2F" w:rsidP="00E96834">
      <w:pPr>
        <w:spacing w:after="0"/>
        <w:ind w:firstLine="426"/>
        <w:jc w:val="both"/>
        <w:rPr>
          <w:rFonts w:ascii="Arial" w:eastAsia="Arial" w:hAnsi="Arial" w:cs="Arial"/>
          <w:sz w:val="24"/>
        </w:rPr>
      </w:pPr>
      <w:r w:rsidRPr="00786294">
        <w:rPr>
          <w:rFonts w:ascii="Arial" w:eastAsia="Arial" w:hAnsi="Arial" w:cs="Arial"/>
          <w:sz w:val="24"/>
        </w:rPr>
        <w:t xml:space="preserve">Tokom </w:t>
      </w:r>
      <w:r w:rsidR="007F2E56" w:rsidRPr="00786294">
        <w:rPr>
          <w:rFonts w:ascii="Arial" w:eastAsia="Arial" w:hAnsi="Arial" w:cs="Arial"/>
          <w:sz w:val="24"/>
        </w:rPr>
        <w:t>I</w:t>
      </w:r>
      <w:r w:rsidR="003270BC" w:rsidRPr="00786294">
        <w:rPr>
          <w:rFonts w:ascii="Arial" w:eastAsia="Arial" w:hAnsi="Arial" w:cs="Arial"/>
          <w:sz w:val="24"/>
        </w:rPr>
        <w:t>I</w:t>
      </w:r>
      <w:r w:rsidR="008626CB" w:rsidRPr="00786294">
        <w:rPr>
          <w:rFonts w:ascii="Arial" w:eastAsia="Arial" w:hAnsi="Arial" w:cs="Arial"/>
          <w:sz w:val="24"/>
        </w:rPr>
        <w:t>I</w:t>
      </w:r>
      <w:r w:rsidR="00990C93" w:rsidRPr="00786294">
        <w:rPr>
          <w:rFonts w:ascii="Arial" w:eastAsia="Arial" w:hAnsi="Arial" w:cs="Arial"/>
          <w:sz w:val="24"/>
        </w:rPr>
        <w:t>.</w:t>
      </w:r>
      <w:r w:rsidRPr="00786294">
        <w:rPr>
          <w:rFonts w:ascii="Arial" w:eastAsia="Arial" w:hAnsi="Arial" w:cs="Arial"/>
          <w:sz w:val="24"/>
        </w:rPr>
        <w:t xml:space="preserve"> kvartala 202</w:t>
      </w:r>
      <w:r w:rsidR="00DB00CA" w:rsidRPr="00786294">
        <w:rPr>
          <w:rFonts w:ascii="Arial" w:eastAsia="Arial" w:hAnsi="Arial" w:cs="Arial"/>
          <w:sz w:val="24"/>
        </w:rPr>
        <w:t>3. godine</w:t>
      </w:r>
      <w:r w:rsidR="008B0A8D" w:rsidRPr="00786294">
        <w:rPr>
          <w:rFonts w:ascii="Arial" w:eastAsia="Arial" w:hAnsi="Arial" w:cs="Arial"/>
          <w:sz w:val="24"/>
        </w:rPr>
        <w:t xml:space="preserve"> </w:t>
      </w:r>
      <w:r w:rsidR="003270BC" w:rsidRPr="00786294">
        <w:rPr>
          <w:rFonts w:ascii="Arial" w:eastAsia="Arial" w:hAnsi="Arial" w:cs="Arial"/>
          <w:sz w:val="24"/>
        </w:rPr>
        <w:t>održan</w:t>
      </w:r>
      <w:r w:rsidR="007416A5">
        <w:rPr>
          <w:rFonts w:ascii="Arial" w:eastAsia="Arial" w:hAnsi="Arial" w:cs="Arial"/>
          <w:sz w:val="24"/>
        </w:rPr>
        <w:t>e</w:t>
      </w:r>
      <w:r w:rsidR="003270BC" w:rsidRPr="00786294">
        <w:rPr>
          <w:rFonts w:ascii="Arial" w:eastAsia="Arial" w:hAnsi="Arial" w:cs="Arial"/>
          <w:sz w:val="24"/>
        </w:rPr>
        <w:t xml:space="preserve"> </w:t>
      </w:r>
      <w:r w:rsidR="007416A5">
        <w:rPr>
          <w:rFonts w:ascii="Arial" w:eastAsia="Arial" w:hAnsi="Arial" w:cs="Arial"/>
          <w:sz w:val="24"/>
        </w:rPr>
        <w:t>su</w:t>
      </w:r>
      <w:r w:rsidR="003270BC" w:rsidRPr="00786294">
        <w:rPr>
          <w:rFonts w:ascii="Arial" w:eastAsia="Arial" w:hAnsi="Arial" w:cs="Arial"/>
          <w:sz w:val="24"/>
        </w:rPr>
        <w:t xml:space="preserve"> ukupno </w:t>
      </w:r>
      <w:r w:rsidR="008626CB" w:rsidRPr="00786294">
        <w:rPr>
          <w:rFonts w:ascii="Arial" w:eastAsia="Arial" w:hAnsi="Arial" w:cs="Arial"/>
          <w:sz w:val="24"/>
        </w:rPr>
        <w:t>dvije</w:t>
      </w:r>
      <w:r w:rsidR="003270BC" w:rsidRPr="00786294">
        <w:rPr>
          <w:rFonts w:ascii="Arial" w:eastAsia="Arial" w:hAnsi="Arial" w:cs="Arial"/>
          <w:sz w:val="24"/>
        </w:rPr>
        <w:t xml:space="preserve"> (</w:t>
      </w:r>
      <w:r w:rsidR="008626CB" w:rsidRPr="00786294">
        <w:rPr>
          <w:rFonts w:ascii="Arial" w:eastAsia="Arial" w:hAnsi="Arial" w:cs="Arial"/>
          <w:sz w:val="24"/>
        </w:rPr>
        <w:t>2</w:t>
      </w:r>
      <w:r w:rsidR="003270BC" w:rsidRPr="00786294">
        <w:rPr>
          <w:rFonts w:ascii="Arial" w:eastAsia="Arial" w:hAnsi="Arial" w:cs="Arial"/>
          <w:sz w:val="24"/>
        </w:rPr>
        <w:t>) aukcij</w:t>
      </w:r>
      <w:r w:rsidR="007416A5">
        <w:rPr>
          <w:rFonts w:ascii="Arial" w:eastAsia="Arial" w:hAnsi="Arial" w:cs="Arial"/>
          <w:sz w:val="24"/>
        </w:rPr>
        <w:t>e</w:t>
      </w:r>
      <w:r w:rsidR="003270BC" w:rsidRPr="00786294">
        <w:rPr>
          <w:rFonts w:ascii="Arial" w:eastAsia="Arial" w:hAnsi="Arial" w:cs="Arial"/>
          <w:sz w:val="24"/>
        </w:rPr>
        <w:t xml:space="preserve"> vrijednosnih papira Federacije BiH. Održane su dvije aukcije </w:t>
      </w:r>
      <w:r w:rsidR="003270BC" w:rsidRPr="009B2A4D">
        <w:rPr>
          <w:rFonts w:ascii="Arial" w:eastAsia="Arial" w:hAnsi="Arial" w:cs="Arial"/>
          <w:sz w:val="24"/>
        </w:rPr>
        <w:t>trezorski</w:t>
      </w:r>
      <w:r w:rsidR="00DB00CA" w:rsidRPr="009B2A4D">
        <w:rPr>
          <w:rFonts w:ascii="Arial" w:eastAsia="Arial" w:hAnsi="Arial" w:cs="Arial"/>
          <w:sz w:val="24"/>
        </w:rPr>
        <w:t>h</w:t>
      </w:r>
      <w:r w:rsidR="003270BC" w:rsidRPr="009B2A4D">
        <w:rPr>
          <w:rFonts w:ascii="Arial" w:eastAsia="Arial" w:hAnsi="Arial" w:cs="Arial"/>
          <w:sz w:val="24"/>
        </w:rPr>
        <w:t xml:space="preserve"> obveznica </w:t>
      </w:r>
      <w:r w:rsidR="003270BC" w:rsidRPr="00786294">
        <w:rPr>
          <w:rFonts w:ascii="Arial" w:eastAsia="Arial" w:hAnsi="Arial" w:cs="Arial"/>
          <w:sz w:val="24"/>
        </w:rPr>
        <w:t xml:space="preserve">dospijeća </w:t>
      </w:r>
      <w:r w:rsidR="00E315EC" w:rsidRPr="00786294">
        <w:rPr>
          <w:rFonts w:ascii="Arial" w:eastAsia="Arial" w:hAnsi="Arial" w:cs="Arial"/>
          <w:sz w:val="24"/>
        </w:rPr>
        <w:t>pet (</w:t>
      </w:r>
      <w:r w:rsidR="003270BC" w:rsidRPr="00786294">
        <w:rPr>
          <w:rFonts w:ascii="Arial" w:eastAsia="Arial" w:hAnsi="Arial" w:cs="Arial"/>
          <w:sz w:val="24"/>
        </w:rPr>
        <w:t>5</w:t>
      </w:r>
      <w:r w:rsidR="00E315EC" w:rsidRPr="00786294">
        <w:rPr>
          <w:rFonts w:ascii="Arial" w:eastAsia="Arial" w:hAnsi="Arial" w:cs="Arial"/>
          <w:sz w:val="24"/>
        </w:rPr>
        <w:t>)</w:t>
      </w:r>
      <w:r w:rsidR="003270BC" w:rsidRPr="00786294">
        <w:rPr>
          <w:rFonts w:ascii="Arial" w:eastAsia="Arial" w:hAnsi="Arial" w:cs="Arial"/>
          <w:sz w:val="24"/>
        </w:rPr>
        <w:t xml:space="preserve"> i </w:t>
      </w:r>
      <w:r w:rsidR="00E315EC" w:rsidRPr="00786294">
        <w:rPr>
          <w:rFonts w:ascii="Arial" w:eastAsia="Arial" w:hAnsi="Arial" w:cs="Arial"/>
          <w:sz w:val="24"/>
        </w:rPr>
        <w:t>sedam (</w:t>
      </w:r>
      <w:r w:rsidR="003270BC" w:rsidRPr="00786294">
        <w:rPr>
          <w:rFonts w:ascii="Arial" w:eastAsia="Arial" w:hAnsi="Arial" w:cs="Arial"/>
          <w:sz w:val="24"/>
        </w:rPr>
        <w:t>7</w:t>
      </w:r>
      <w:r w:rsidR="00E315EC" w:rsidRPr="00786294">
        <w:rPr>
          <w:rFonts w:ascii="Arial" w:eastAsia="Arial" w:hAnsi="Arial" w:cs="Arial"/>
          <w:sz w:val="24"/>
        </w:rPr>
        <w:t>)</w:t>
      </w:r>
      <w:r w:rsidR="003270BC" w:rsidRPr="00786294">
        <w:rPr>
          <w:rFonts w:ascii="Arial" w:eastAsia="Arial" w:hAnsi="Arial" w:cs="Arial"/>
          <w:sz w:val="24"/>
        </w:rPr>
        <w:t xml:space="preserve"> godi</w:t>
      </w:r>
      <w:r w:rsidR="00DB00CA" w:rsidRPr="00786294">
        <w:rPr>
          <w:rFonts w:ascii="Arial" w:eastAsia="Arial" w:hAnsi="Arial" w:cs="Arial"/>
          <w:sz w:val="24"/>
        </w:rPr>
        <w:t xml:space="preserve">na sa iznosima po </w:t>
      </w:r>
      <w:r w:rsidR="008626CB" w:rsidRPr="00786294">
        <w:rPr>
          <w:rFonts w:ascii="Arial" w:eastAsia="Arial" w:hAnsi="Arial" w:cs="Arial"/>
          <w:sz w:val="24"/>
        </w:rPr>
        <w:t>4</w:t>
      </w:r>
      <w:r w:rsidR="00DB00CA" w:rsidRPr="00786294">
        <w:rPr>
          <w:rFonts w:ascii="Arial" w:eastAsia="Arial" w:hAnsi="Arial" w:cs="Arial"/>
          <w:sz w:val="24"/>
        </w:rPr>
        <w:t>0 mil. KM</w:t>
      </w:r>
      <w:r w:rsidR="003270BC" w:rsidRPr="00786294">
        <w:rPr>
          <w:rFonts w:ascii="Arial" w:eastAsia="Arial" w:hAnsi="Arial" w:cs="Arial"/>
          <w:sz w:val="24"/>
        </w:rPr>
        <w:t>. Rezultati predmetnih aukcija prikazani su u tabeli.</w:t>
      </w:r>
    </w:p>
    <w:p w14:paraId="33750828" w14:textId="77777777" w:rsidR="00BA65FD" w:rsidRPr="00786294" w:rsidRDefault="00BA65FD" w:rsidP="00E96834">
      <w:pPr>
        <w:spacing w:after="0"/>
        <w:ind w:firstLine="426"/>
        <w:jc w:val="both"/>
        <w:rPr>
          <w:rFonts w:ascii="Arial" w:eastAsia="Arial" w:hAnsi="Arial" w:cs="Arial"/>
          <w:sz w:val="24"/>
        </w:rPr>
      </w:pPr>
    </w:p>
    <w:p w14:paraId="66EDE1E2" w14:textId="7B032B9D" w:rsidR="00EC2D60" w:rsidRDefault="00B1624F" w:rsidP="00313CCC">
      <w:pPr>
        <w:spacing w:after="0" w:line="240" w:lineRule="auto"/>
        <w:ind w:right="120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bs-Latn-BA"/>
        </w:rPr>
      </w:pPr>
      <w:r w:rsidRPr="00786294">
        <w:rPr>
          <w:rFonts w:ascii="Arial" w:eastAsia="Times New Roman" w:hAnsi="Arial" w:cs="Arial"/>
          <w:i/>
          <w:iCs/>
          <w:color w:val="000000"/>
          <w:sz w:val="20"/>
          <w:szCs w:val="20"/>
          <w:lang w:eastAsia="bs-Latn-BA"/>
        </w:rPr>
        <w:t xml:space="preserve">Tabela </w:t>
      </w:r>
      <w:r w:rsidR="00E315EC" w:rsidRPr="00786294">
        <w:rPr>
          <w:rFonts w:ascii="Arial" w:eastAsia="Times New Roman" w:hAnsi="Arial" w:cs="Arial"/>
          <w:i/>
          <w:iCs/>
          <w:color w:val="000000"/>
          <w:sz w:val="20"/>
          <w:szCs w:val="20"/>
          <w:lang w:eastAsia="bs-Latn-BA"/>
        </w:rPr>
        <w:t>1</w:t>
      </w:r>
      <w:r w:rsidRPr="00786294">
        <w:rPr>
          <w:rFonts w:ascii="Arial" w:eastAsia="Times New Roman" w:hAnsi="Arial" w:cs="Arial"/>
          <w:i/>
          <w:iCs/>
          <w:color w:val="000000"/>
          <w:sz w:val="20"/>
          <w:szCs w:val="20"/>
          <w:lang w:eastAsia="bs-Latn-BA"/>
        </w:rPr>
        <w:t>. Pregled planiranih i održanih aukcija u I</w:t>
      </w:r>
      <w:r w:rsidR="00EC2D60" w:rsidRPr="00786294">
        <w:rPr>
          <w:rFonts w:ascii="Arial" w:eastAsia="Times New Roman" w:hAnsi="Arial" w:cs="Arial"/>
          <w:i/>
          <w:iCs/>
          <w:color w:val="000000"/>
          <w:sz w:val="20"/>
          <w:szCs w:val="20"/>
          <w:lang w:eastAsia="bs-Latn-BA"/>
        </w:rPr>
        <w:t>I</w:t>
      </w:r>
      <w:r w:rsidRPr="00786294">
        <w:rPr>
          <w:rFonts w:ascii="Arial" w:eastAsia="Times New Roman" w:hAnsi="Arial" w:cs="Arial"/>
          <w:i/>
          <w:iCs/>
          <w:color w:val="000000"/>
          <w:sz w:val="20"/>
          <w:szCs w:val="20"/>
          <w:lang w:eastAsia="bs-Latn-BA"/>
        </w:rPr>
        <w:t>I</w:t>
      </w:r>
      <w:r w:rsidR="007416A5">
        <w:rPr>
          <w:rFonts w:ascii="Arial" w:eastAsia="Times New Roman" w:hAnsi="Arial" w:cs="Arial"/>
          <w:i/>
          <w:iCs/>
          <w:color w:val="000000"/>
          <w:sz w:val="20"/>
          <w:szCs w:val="20"/>
          <w:lang w:eastAsia="bs-Latn-BA"/>
        </w:rPr>
        <w:t>.</w:t>
      </w:r>
      <w:r w:rsidRPr="00786294">
        <w:rPr>
          <w:rFonts w:ascii="Arial" w:eastAsia="Times New Roman" w:hAnsi="Arial" w:cs="Arial"/>
          <w:i/>
          <w:iCs/>
          <w:color w:val="000000"/>
          <w:sz w:val="20"/>
          <w:szCs w:val="20"/>
          <w:lang w:eastAsia="bs-Latn-BA"/>
        </w:rPr>
        <w:t xml:space="preserve"> kvartalu 2023. godine</w:t>
      </w:r>
      <w:r w:rsidR="002C4D2E" w:rsidRPr="001E02FA">
        <w:rPr>
          <w:rFonts w:ascii="Arial" w:eastAsia="Times New Roman" w:hAnsi="Arial" w:cs="Arial"/>
          <w:i/>
          <w:iCs/>
          <w:color w:val="000000"/>
          <w:sz w:val="20"/>
          <w:szCs w:val="20"/>
          <w:lang w:eastAsia="bs-Latn-BA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04"/>
        <w:gridCol w:w="1915"/>
        <w:gridCol w:w="2547"/>
        <w:gridCol w:w="1210"/>
        <w:gridCol w:w="1046"/>
      </w:tblGrid>
      <w:tr w:rsidR="00EC2D60" w:rsidRPr="005F3933" w14:paraId="735C8B62" w14:textId="77777777" w:rsidTr="00EC2D60">
        <w:trPr>
          <w:trHeight w:val="330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F1500" w14:textId="77777777" w:rsidR="00EC2D60" w:rsidRPr="005F3933" w:rsidRDefault="00EC2D60" w:rsidP="00EC2D60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lang w:val="hr-BA"/>
              </w:rPr>
            </w:pPr>
            <w:r w:rsidRPr="005F3933">
              <w:rPr>
                <w:rFonts w:ascii="Arial Narrow" w:eastAsia="Times New Roman" w:hAnsi="Arial Narrow" w:cstheme="minorHAnsi"/>
                <w:color w:val="000000"/>
                <w:lang w:val="hr-BA"/>
              </w:rPr>
              <w:t>Datum aukcije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5822F" w14:textId="5F28D4D7" w:rsidR="00EC2D60" w:rsidRPr="005F3933" w:rsidRDefault="007416A5" w:rsidP="00EC2D60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lang w:val="hr-BA"/>
              </w:rPr>
            </w:pPr>
            <w:r w:rsidRPr="005F3933">
              <w:rPr>
                <w:rFonts w:ascii="Arial Narrow" w:eastAsia="Times New Roman" w:hAnsi="Arial Narrow" w:cstheme="minorHAnsi"/>
                <w:color w:val="000000"/>
                <w:lang w:val="hr-BA"/>
              </w:rPr>
              <w:t>Instrument</w:t>
            </w: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00F1B" w14:textId="77777777" w:rsidR="00EC2D60" w:rsidRPr="005F3933" w:rsidRDefault="00EC2D60" w:rsidP="00EC2D60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lang w:val="hr-BA"/>
              </w:rPr>
            </w:pPr>
            <w:r w:rsidRPr="005F3933">
              <w:rPr>
                <w:rFonts w:ascii="Arial Narrow" w:eastAsia="Times New Roman" w:hAnsi="Arial Narrow" w:cstheme="minorHAnsi"/>
                <w:color w:val="000000"/>
                <w:lang w:val="hr-BA"/>
              </w:rPr>
              <w:t>Datum dospijeća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043F7" w14:textId="77777777" w:rsidR="00EC2D60" w:rsidRPr="005F3933" w:rsidRDefault="00EC2D60" w:rsidP="00EC2D60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lang w:val="hr-BA"/>
              </w:rPr>
            </w:pPr>
            <w:r w:rsidRPr="005F3933">
              <w:rPr>
                <w:rFonts w:ascii="Arial Narrow" w:eastAsia="Times New Roman" w:hAnsi="Arial Narrow" w:cstheme="minorHAnsi"/>
                <w:color w:val="000000"/>
                <w:lang w:val="hr-BA"/>
              </w:rPr>
              <w:t>Iznos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C4DAB" w14:textId="77777777" w:rsidR="00EC2D60" w:rsidRPr="005F3933" w:rsidRDefault="00EC2D60" w:rsidP="00EC2D60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lang w:val="hr-BA"/>
              </w:rPr>
            </w:pPr>
            <w:r w:rsidRPr="005F3933">
              <w:rPr>
                <w:rFonts w:ascii="Arial Narrow" w:eastAsia="Times New Roman" w:hAnsi="Arial Narrow" w:cstheme="minorHAnsi"/>
                <w:color w:val="000000"/>
                <w:lang w:val="hr-BA"/>
              </w:rPr>
              <w:t>Status</w:t>
            </w:r>
          </w:p>
        </w:tc>
      </w:tr>
      <w:tr w:rsidR="00EC2D60" w:rsidRPr="005F3933" w14:paraId="0B7CD4A0" w14:textId="77777777" w:rsidTr="00EC2D60">
        <w:trPr>
          <w:trHeight w:val="300"/>
        </w:trPr>
        <w:tc>
          <w:tcPr>
            <w:tcW w:w="1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C2EE1" w14:textId="77777777" w:rsidR="00EC2D60" w:rsidRPr="005F3933" w:rsidRDefault="00EC2D60" w:rsidP="00EC2D6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lang w:val="hr-BA"/>
              </w:rPr>
            </w:pPr>
            <w:r w:rsidRPr="005F3933">
              <w:rPr>
                <w:rFonts w:ascii="Arial Narrow" w:eastAsia="Times New Roman" w:hAnsi="Arial Narrow" w:cstheme="minorHAnsi"/>
                <w:color w:val="000000"/>
                <w:lang w:val="hr-BA"/>
              </w:rPr>
              <w:t>utorak, 4. juli 2023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F4661" w14:textId="77777777" w:rsidR="00EC2D60" w:rsidRPr="005F3933" w:rsidRDefault="00EC2D60" w:rsidP="00EC2D6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lang w:val="hr-BA"/>
              </w:rPr>
            </w:pPr>
            <w:r w:rsidRPr="005F3933">
              <w:rPr>
                <w:rFonts w:ascii="Arial Narrow" w:eastAsia="Times New Roman" w:hAnsi="Arial Narrow" w:cstheme="minorHAnsi"/>
                <w:color w:val="000000"/>
                <w:lang w:val="hr-BA"/>
              </w:rPr>
              <w:t>Trezorski zapisi; 3-m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BCC82" w14:textId="77777777" w:rsidR="00EC2D60" w:rsidRPr="005F3933" w:rsidRDefault="00EC2D60" w:rsidP="00EC2D6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lang w:val="hr-BA"/>
              </w:rPr>
            </w:pPr>
            <w:r w:rsidRPr="005F3933">
              <w:rPr>
                <w:rFonts w:ascii="Arial Narrow" w:eastAsia="Times New Roman" w:hAnsi="Arial Narrow" w:cstheme="minorHAnsi"/>
                <w:color w:val="000000"/>
                <w:lang w:val="hr-BA"/>
              </w:rPr>
              <w:t>utorak, 3. oktobar 2023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165D3" w14:textId="77777777" w:rsidR="00EC2D60" w:rsidRPr="005F3933" w:rsidRDefault="00EC2D60" w:rsidP="00EC2D6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lang w:val="hr-BA"/>
              </w:rPr>
            </w:pPr>
            <w:r w:rsidRPr="005F3933">
              <w:rPr>
                <w:rFonts w:ascii="Arial Narrow" w:eastAsia="Times New Roman" w:hAnsi="Arial Narrow" w:cstheme="minorHAnsi"/>
                <w:color w:val="000000"/>
                <w:lang w:val="hr-BA"/>
              </w:rPr>
              <w:t>50.000.000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3E3F" w14:textId="77777777" w:rsidR="00EC2D60" w:rsidRPr="005F3933" w:rsidRDefault="00EC2D60" w:rsidP="00EC2D60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lang w:val="hr-BA"/>
              </w:rPr>
            </w:pPr>
            <w:r w:rsidRPr="005F3933">
              <w:rPr>
                <w:rFonts w:ascii="Arial Narrow" w:eastAsia="Times New Roman" w:hAnsi="Arial Narrow" w:cstheme="minorHAnsi"/>
                <w:color w:val="000000"/>
                <w:sz w:val="20"/>
                <w:lang w:val="hr-BA"/>
              </w:rPr>
              <w:t>Otkazana</w:t>
            </w:r>
          </w:p>
        </w:tc>
      </w:tr>
      <w:tr w:rsidR="00EC2D60" w:rsidRPr="005F3933" w14:paraId="5D767263" w14:textId="77777777" w:rsidTr="00EC2D60">
        <w:trPr>
          <w:trHeight w:val="300"/>
        </w:trPr>
        <w:tc>
          <w:tcPr>
            <w:tcW w:w="1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5BA84" w14:textId="77777777" w:rsidR="00EC2D60" w:rsidRPr="005F3933" w:rsidRDefault="00EC2D60" w:rsidP="00EC2D6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lang w:val="hr-BA"/>
              </w:rPr>
            </w:pPr>
            <w:r w:rsidRPr="005F3933">
              <w:rPr>
                <w:rFonts w:ascii="Arial Narrow" w:eastAsia="Times New Roman" w:hAnsi="Arial Narrow" w:cstheme="minorHAnsi"/>
                <w:color w:val="000000"/>
                <w:lang w:val="hr-BA"/>
              </w:rPr>
              <w:t>utorak, 11. juli 2023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1433A" w14:textId="77777777" w:rsidR="00EC2D60" w:rsidRPr="005F3933" w:rsidRDefault="00EC2D60" w:rsidP="00EC2D6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lang w:val="hr-BA"/>
              </w:rPr>
            </w:pPr>
            <w:r w:rsidRPr="005F3933">
              <w:rPr>
                <w:rFonts w:ascii="Arial Narrow" w:eastAsia="Times New Roman" w:hAnsi="Arial Narrow" w:cstheme="minorHAnsi"/>
                <w:color w:val="000000"/>
                <w:lang w:val="hr-BA"/>
              </w:rPr>
              <w:t>Obveznice; 6-y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CE9C6" w14:textId="77777777" w:rsidR="00EC2D60" w:rsidRPr="005F3933" w:rsidRDefault="00EC2D60" w:rsidP="00EC2D6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lang w:val="hr-BA"/>
              </w:rPr>
            </w:pPr>
            <w:r w:rsidRPr="005F3933">
              <w:rPr>
                <w:rFonts w:ascii="Arial Narrow" w:eastAsia="Times New Roman" w:hAnsi="Arial Narrow" w:cstheme="minorHAnsi"/>
                <w:color w:val="000000"/>
                <w:lang w:val="hr-BA"/>
              </w:rPr>
              <w:t>četvrtak, 12. juli 2029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14BBC" w14:textId="77777777" w:rsidR="00EC2D60" w:rsidRPr="005F3933" w:rsidRDefault="00EC2D60" w:rsidP="00EC2D6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lang w:val="hr-BA"/>
              </w:rPr>
            </w:pPr>
            <w:r w:rsidRPr="005F3933">
              <w:rPr>
                <w:rFonts w:ascii="Arial Narrow" w:eastAsia="Times New Roman" w:hAnsi="Arial Narrow" w:cstheme="minorHAnsi"/>
                <w:color w:val="000000"/>
                <w:lang w:val="hr-BA"/>
              </w:rPr>
              <w:t>30.000.000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36068" w14:textId="77777777" w:rsidR="00EC2D60" w:rsidRPr="005F3933" w:rsidRDefault="00EC2D60" w:rsidP="00EC2D60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lang w:val="hr-BA"/>
              </w:rPr>
            </w:pPr>
            <w:r w:rsidRPr="005F3933">
              <w:rPr>
                <w:rFonts w:ascii="Arial Narrow" w:eastAsia="Times New Roman" w:hAnsi="Arial Narrow" w:cstheme="minorHAnsi"/>
                <w:color w:val="000000"/>
                <w:sz w:val="20"/>
                <w:lang w:val="hr-BA"/>
              </w:rPr>
              <w:t>Otkazana</w:t>
            </w:r>
          </w:p>
        </w:tc>
      </w:tr>
      <w:tr w:rsidR="00EC2D60" w:rsidRPr="005F3933" w14:paraId="4AF5F33D" w14:textId="77777777" w:rsidTr="00EC2D60">
        <w:trPr>
          <w:trHeight w:val="300"/>
        </w:trPr>
        <w:tc>
          <w:tcPr>
            <w:tcW w:w="1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F1C81" w14:textId="77777777" w:rsidR="00EC2D60" w:rsidRPr="005F3933" w:rsidRDefault="00EC2D60" w:rsidP="00EC2D6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lang w:val="hr-BA"/>
              </w:rPr>
            </w:pPr>
            <w:r w:rsidRPr="005F3933">
              <w:rPr>
                <w:rFonts w:ascii="Arial Narrow" w:eastAsia="Times New Roman" w:hAnsi="Arial Narrow" w:cstheme="minorHAnsi"/>
                <w:color w:val="000000"/>
                <w:lang w:val="hr-BA"/>
              </w:rPr>
              <w:t>utorak, 29. august 2023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540D9" w14:textId="77777777" w:rsidR="00EC2D60" w:rsidRPr="005F3933" w:rsidRDefault="00EC2D60" w:rsidP="00EC2D6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lang w:val="hr-BA"/>
              </w:rPr>
            </w:pPr>
            <w:r w:rsidRPr="005F3933">
              <w:rPr>
                <w:rFonts w:ascii="Arial Narrow" w:eastAsia="Times New Roman" w:hAnsi="Arial Narrow" w:cstheme="minorHAnsi"/>
                <w:color w:val="000000"/>
                <w:lang w:val="hr-BA"/>
              </w:rPr>
              <w:t>Trezorski zapisi; 3-m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5C9AF" w14:textId="77777777" w:rsidR="00EC2D60" w:rsidRPr="005F3933" w:rsidRDefault="00EC2D60" w:rsidP="00EC2D6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lang w:val="hr-BA"/>
              </w:rPr>
            </w:pPr>
            <w:r w:rsidRPr="005F3933">
              <w:rPr>
                <w:rFonts w:ascii="Arial Narrow" w:eastAsia="Times New Roman" w:hAnsi="Arial Narrow" w:cstheme="minorHAnsi"/>
                <w:color w:val="000000"/>
                <w:lang w:val="hr-BA"/>
              </w:rPr>
              <w:t>utorak, 28. novembar 2023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6F400" w14:textId="77777777" w:rsidR="00EC2D60" w:rsidRPr="005F3933" w:rsidRDefault="00EC2D60" w:rsidP="00EC2D6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lang w:val="hr-BA"/>
              </w:rPr>
            </w:pPr>
            <w:r w:rsidRPr="005F3933">
              <w:rPr>
                <w:rFonts w:ascii="Arial Narrow" w:eastAsia="Times New Roman" w:hAnsi="Arial Narrow" w:cstheme="minorHAnsi"/>
                <w:color w:val="000000"/>
                <w:lang w:val="hr-BA"/>
              </w:rPr>
              <w:t>50.000.000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6B09" w14:textId="77777777" w:rsidR="00EC2D60" w:rsidRPr="005F3933" w:rsidRDefault="00EC2D60" w:rsidP="00EC2D60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lang w:val="hr-BA"/>
              </w:rPr>
            </w:pPr>
            <w:r w:rsidRPr="005F3933">
              <w:rPr>
                <w:rFonts w:ascii="Arial Narrow" w:eastAsia="Times New Roman" w:hAnsi="Arial Narrow" w:cstheme="minorHAnsi"/>
                <w:color w:val="000000"/>
                <w:sz w:val="20"/>
                <w:lang w:val="hr-BA"/>
              </w:rPr>
              <w:t>Otkazana</w:t>
            </w:r>
          </w:p>
        </w:tc>
      </w:tr>
      <w:tr w:rsidR="00EC2D60" w:rsidRPr="005F3933" w14:paraId="0FBB2D38" w14:textId="77777777" w:rsidTr="00EC2D60">
        <w:trPr>
          <w:trHeight w:val="300"/>
        </w:trPr>
        <w:tc>
          <w:tcPr>
            <w:tcW w:w="1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14320" w14:textId="77777777" w:rsidR="00EC2D60" w:rsidRPr="005F3933" w:rsidRDefault="00EC2D60" w:rsidP="00EC2D60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lang w:val="hr-BA"/>
              </w:rPr>
            </w:pPr>
            <w:r w:rsidRPr="005F3933">
              <w:rPr>
                <w:rFonts w:ascii="Arial Narrow" w:eastAsia="Times New Roman" w:hAnsi="Arial Narrow" w:cstheme="minorHAnsi"/>
                <w:b/>
                <w:bCs/>
                <w:color w:val="000000"/>
                <w:lang w:val="hr-BA"/>
              </w:rPr>
              <w:t>utorak, 5. septembar 2023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905E7" w14:textId="77777777" w:rsidR="00EC2D60" w:rsidRPr="005F3933" w:rsidRDefault="00EC2D60" w:rsidP="00EC2D60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lang w:val="hr-BA"/>
              </w:rPr>
            </w:pPr>
            <w:r w:rsidRPr="005F3933">
              <w:rPr>
                <w:rFonts w:ascii="Arial Narrow" w:eastAsia="Times New Roman" w:hAnsi="Arial Narrow" w:cstheme="minorHAnsi"/>
                <w:b/>
                <w:bCs/>
                <w:color w:val="000000"/>
                <w:lang w:val="hr-BA"/>
              </w:rPr>
              <w:t>Obveznice; 5-y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4629B" w14:textId="77777777" w:rsidR="00EC2D60" w:rsidRPr="005F3933" w:rsidRDefault="00EC2D60" w:rsidP="00EC2D60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lang w:val="hr-BA"/>
              </w:rPr>
            </w:pPr>
            <w:r w:rsidRPr="005F3933">
              <w:rPr>
                <w:rFonts w:ascii="Arial Narrow" w:eastAsia="Times New Roman" w:hAnsi="Arial Narrow" w:cstheme="minorHAnsi"/>
                <w:b/>
                <w:bCs/>
                <w:color w:val="000000"/>
                <w:lang w:val="hr-BA"/>
              </w:rPr>
              <w:t>srijeda, 6. septembar 2028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7BF89" w14:textId="77777777" w:rsidR="00EC2D60" w:rsidRPr="005F3933" w:rsidRDefault="00EC2D60" w:rsidP="00EC2D6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color w:val="000000"/>
                <w:lang w:val="hr-BA"/>
              </w:rPr>
            </w:pPr>
            <w:r w:rsidRPr="005F3933">
              <w:rPr>
                <w:rFonts w:ascii="Arial Narrow" w:eastAsia="Times New Roman" w:hAnsi="Arial Narrow" w:cstheme="minorHAnsi"/>
                <w:b/>
                <w:bCs/>
                <w:color w:val="000000"/>
                <w:lang w:val="hr-BA"/>
              </w:rPr>
              <w:t>40.000.000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9B8C" w14:textId="77777777" w:rsidR="00EC2D60" w:rsidRPr="005F3933" w:rsidRDefault="00EC2D60" w:rsidP="00EC2D60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lang w:val="hr-BA"/>
              </w:rPr>
            </w:pPr>
            <w:r w:rsidRPr="005F3933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lang w:val="hr-BA"/>
              </w:rPr>
              <w:t>Održana</w:t>
            </w:r>
          </w:p>
        </w:tc>
      </w:tr>
      <w:tr w:rsidR="00EC2D60" w:rsidRPr="005F3933" w14:paraId="01654859" w14:textId="77777777" w:rsidTr="00EC2D60">
        <w:trPr>
          <w:trHeight w:val="300"/>
        </w:trPr>
        <w:tc>
          <w:tcPr>
            <w:tcW w:w="1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26B47" w14:textId="77777777" w:rsidR="00EC2D60" w:rsidRPr="005F3933" w:rsidRDefault="00EC2D60" w:rsidP="00EC2D6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lang w:val="hr-BA"/>
              </w:rPr>
            </w:pPr>
            <w:r w:rsidRPr="005F3933">
              <w:rPr>
                <w:rFonts w:ascii="Arial Narrow" w:eastAsia="Times New Roman" w:hAnsi="Arial Narrow" w:cstheme="minorHAnsi"/>
                <w:color w:val="000000"/>
                <w:lang w:val="hr-BA"/>
              </w:rPr>
              <w:t>utorak, 19. septembar 2023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A4388" w14:textId="77777777" w:rsidR="00EC2D60" w:rsidRPr="005F3933" w:rsidRDefault="00EC2D60" w:rsidP="00EC2D6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lang w:val="hr-BA"/>
              </w:rPr>
            </w:pPr>
            <w:r w:rsidRPr="005F3933">
              <w:rPr>
                <w:rFonts w:ascii="Arial Narrow" w:eastAsia="Times New Roman" w:hAnsi="Arial Narrow" w:cstheme="minorHAnsi"/>
                <w:color w:val="000000"/>
                <w:lang w:val="hr-BA"/>
              </w:rPr>
              <w:t>Trezorski zapisi; 3-m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D8FD9" w14:textId="77777777" w:rsidR="00EC2D60" w:rsidRPr="005F3933" w:rsidRDefault="00EC2D60" w:rsidP="00EC2D6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lang w:val="hr-BA"/>
              </w:rPr>
            </w:pPr>
            <w:r w:rsidRPr="005F3933">
              <w:rPr>
                <w:rFonts w:ascii="Arial Narrow" w:eastAsia="Times New Roman" w:hAnsi="Arial Narrow" w:cstheme="minorHAnsi"/>
                <w:color w:val="000000"/>
                <w:lang w:val="hr-BA"/>
              </w:rPr>
              <w:t>utorak, 19. decembar 2023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450B3" w14:textId="77777777" w:rsidR="00EC2D60" w:rsidRPr="005F3933" w:rsidRDefault="00EC2D60" w:rsidP="00EC2D6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color w:val="000000"/>
                <w:lang w:val="hr-BA"/>
              </w:rPr>
            </w:pPr>
            <w:r w:rsidRPr="005F3933">
              <w:rPr>
                <w:rFonts w:ascii="Arial Narrow" w:eastAsia="Times New Roman" w:hAnsi="Arial Narrow" w:cstheme="minorHAnsi"/>
                <w:color w:val="000000"/>
                <w:lang w:val="hr-BA"/>
              </w:rPr>
              <w:t>50.000.000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A6D6" w14:textId="77777777" w:rsidR="00EC2D60" w:rsidRPr="005F3933" w:rsidRDefault="00EC2D60" w:rsidP="00EC2D60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lang w:val="hr-BA"/>
              </w:rPr>
            </w:pPr>
            <w:r w:rsidRPr="005F3933">
              <w:rPr>
                <w:rFonts w:ascii="Arial Narrow" w:eastAsia="Times New Roman" w:hAnsi="Arial Narrow" w:cstheme="minorHAnsi"/>
                <w:color w:val="000000"/>
                <w:sz w:val="20"/>
                <w:lang w:val="hr-BA"/>
              </w:rPr>
              <w:t>Otkazana</w:t>
            </w:r>
          </w:p>
        </w:tc>
      </w:tr>
      <w:tr w:rsidR="00EC2D60" w:rsidRPr="005F3933" w14:paraId="5C44E24B" w14:textId="77777777" w:rsidTr="00EC2D60">
        <w:trPr>
          <w:trHeight w:val="300"/>
        </w:trPr>
        <w:tc>
          <w:tcPr>
            <w:tcW w:w="1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52153" w14:textId="77777777" w:rsidR="00EC2D60" w:rsidRPr="005F3933" w:rsidRDefault="00EC2D60" w:rsidP="00EC2D60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lang w:val="hr-BA"/>
              </w:rPr>
            </w:pPr>
            <w:r w:rsidRPr="005F3933">
              <w:rPr>
                <w:rFonts w:ascii="Arial Narrow" w:eastAsia="Times New Roman" w:hAnsi="Arial Narrow" w:cstheme="minorHAnsi"/>
                <w:b/>
                <w:bCs/>
                <w:color w:val="000000"/>
                <w:lang w:val="hr-BA"/>
              </w:rPr>
              <w:t>utorak, 26. septembar 2023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C4052" w14:textId="0D46A8C8" w:rsidR="00EC2D60" w:rsidRPr="005F3933" w:rsidRDefault="00EC2D60" w:rsidP="00EC2D60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lang w:val="hr-BA"/>
              </w:rPr>
            </w:pPr>
            <w:r w:rsidRPr="005F3933">
              <w:rPr>
                <w:rFonts w:ascii="Arial Narrow" w:eastAsia="Times New Roman" w:hAnsi="Arial Narrow" w:cstheme="minorHAnsi"/>
                <w:b/>
                <w:bCs/>
                <w:color w:val="000000"/>
                <w:lang w:val="hr-BA"/>
              </w:rPr>
              <w:t>Obveznice; 7-y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C86F4" w14:textId="77777777" w:rsidR="00EC2D60" w:rsidRPr="005F3933" w:rsidRDefault="00EC2D60" w:rsidP="00EC2D60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lang w:val="hr-BA"/>
              </w:rPr>
            </w:pPr>
            <w:r w:rsidRPr="005F3933">
              <w:rPr>
                <w:rFonts w:ascii="Arial Narrow" w:eastAsia="Times New Roman" w:hAnsi="Arial Narrow" w:cstheme="minorHAnsi"/>
                <w:b/>
                <w:bCs/>
                <w:color w:val="000000"/>
                <w:lang w:val="hr-BA"/>
              </w:rPr>
              <w:t>petak, 27. septembar 2030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23C39" w14:textId="77777777" w:rsidR="00EC2D60" w:rsidRPr="005F3933" w:rsidRDefault="00EC2D60" w:rsidP="00EC2D6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color w:val="000000"/>
                <w:lang w:val="hr-BA"/>
              </w:rPr>
            </w:pPr>
            <w:r w:rsidRPr="005F3933">
              <w:rPr>
                <w:rFonts w:ascii="Arial Narrow" w:eastAsia="Times New Roman" w:hAnsi="Arial Narrow" w:cstheme="minorHAnsi"/>
                <w:b/>
                <w:bCs/>
                <w:color w:val="000000"/>
                <w:lang w:val="hr-BA"/>
              </w:rPr>
              <w:t>40.000.000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D1AAB" w14:textId="77777777" w:rsidR="00EC2D60" w:rsidRPr="005F3933" w:rsidRDefault="00EC2D60" w:rsidP="00EC2D60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lang w:val="hr-BA"/>
              </w:rPr>
            </w:pPr>
            <w:r w:rsidRPr="005F3933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lang w:val="hr-BA"/>
              </w:rPr>
              <w:t>Održana</w:t>
            </w:r>
          </w:p>
        </w:tc>
      </w:tr>
      <w:tr w:rsidR="00EC2D60" w:rsidRPr="005F3933" w14:paraId="623C6602" w14:textId="77777777" w:rsidTr="00EC2D60">
        <w:trPr>
          <w:trHeight w:val="300"/>
        </w:trPr>
        <w:tc>
          <w:tcPr>
            <w:tcW w:w="37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3EB9" w14:textId="167D0092" w:rsidR="00EC2D60" w:rsidRPr="005F3933" w:rsidRDefault="00EC2D60" w:rsidP="00EC2D60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lang w:val="hr-BA"/>
              </w:rPr>
            </w:pPr>
            <w:r w:rsidRPr="005F3933">
              <w:rPr>
                <w:rFonts w:ascii="Arial Narrow" w:eastAsia="Times New Roman" w:hAnsi="Arial Narrow" w:cstheme="minorHAnsi"/>
                <w:b/>
                <w:bCs/>
                <w:color w:val="000000"/>
                <w:lang w:val="hr-BA"/>
              </w:rPr>
              <w:t>Ukupno održane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1320" w14:textId="77777777" w:rsidR="00EC2D60" w:rsidRPr="005F3933" w:rsidRDefault="00EC2D60" w:rsidP="00EC2D60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color w:val="000000"/>
                <w:lang w:val="hr-BA"/>
              </w:rPr>
            </w:pPr>
            <w:r w:rsidRPr="005F3933">
              <w:rPr>
                <w:rFonts w:ascii="Arial Narrow" w:eastAsia="Times New Roman" w:hAnsi="Arial Narrow" w:cstheme="minorHAnsi"/>
                <w:b/>
                <w:bCs/>
                <w:color w:val="000000"/>
                <w:lang w:val="hr-BA"/>
              </w:rPr>
              <w:t>80.000.000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9D3F" w14:textId="77777777" w:rsidR="00EC2D60" w:rsidRPr="005F3933" w:rsidRDefault="00EC2D60" w:rsidP="00EC2D6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lang w:val="hr-BA"/>
              </w:rPr>
            </w:pPr>
            <w:r w:rsidRPr="005F3933">
              <w:rPr>
                <w:rFonts w:ascii="Arial Narrow" w:eastAsia="Times New Roman" w:hAnsi="Arial Narrow" w:cstheme="minorHAnsi"/>
                <w:color w:val="000000"/>
                <w:lang w:val="hr-BA"/>
              </w:rPr>
              <w:t> </w:t>
            </w:r>
          </w:p>
        </w:tc>
      </w:tr>
    </w:tbl>
    <w:p w14:paraId="4EFF89C5" w14:textId="77777777" w:rsidR="00EC2D60" w:rsidRPr="001E02FA" w:rsidRDefault="00EC2D60" w:rsidP="00313CCC">
      <w:pPr>
        <w:spacing w:after="0" w:line="240" w:lineRule="auto"/>
        <w:ind w:right="120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bs-Latn-BA"/>
        </w:rPr>
      </w:pPr>
    </w:p>
    <w:p w14:paraId="688F76B8" w14:textId="77777777" w:rsidR="00E315EC" w:rsidRPr="001E02FA" w:rsidRDefault="00E315EC" w:rsidP="00E315EC">
      <w:pPr>
        <w:spacing w:after="0"/>
        <w:ind w:firstLine="426"/>
        <w:jc w:val="both"/>
        <w:rPr>
          <w:rFonts w:ascii="Arial" w:eastAsia="Arial" w:hAnsi="Arial" w:cs="Arial"/>
          <w:sz w:val="24"/>
          <w:highlight w:val="cyan"/>
        </w:rPr>
      </w:pPr>
    </w:p>
    <w:p w14:paraId="4BE264BF" w14:textId="24993D1B" w:rsidR="00605FBA" w:rsidRPr="00786294" w:rsidRDefault="006279C8" w:rsidP="006D5AF1">
      <w:pPr>
        <w:spacing w:after="0"/>
        <w:ind w:firstLine="426"/>
        <w:jc w:val="both"/>
        <w:rPr>
          <w:rFonts w:ascii="Arial" w:eastAsia="Arial" w:hAnsi="Arial" w:cs="Arial"/>
          <w:sz w:val="24"/>
        </w:rPr>
      </w:pPr>
      <w:r w:rsidRPr="00786294">
        <w:rPr>
          <w:rFonts w:ascii="Arial" w:eastAsia="Arial" w:hAnsi="Arial" w:cs="Arial"/>
          <w:sz w:val="24"/>
        </w:rPr>
        <w:t xml:space="preserve">Tokom </w:t>
      </w:r>
      <w:r w:rsidR="002F4F40" w:rsidRPr="00786294">
        <w:rPr>
          <w:rFonts w:ascii="Arial" w:eastAsia="Arial" w:hAnsi="Arial" w:cs="Arial"/>
          <w:sz w:val="24"/>
        </w:rPr>
        <w:t>I</w:t>
      </w:r>
      <w:r w:rsidR="006D5AF1" w:rsidRPr="00786294">
        <w:rPr>
          <w:rFonts w:ascii="Arial" w:eastAsia="Arial" w:hAnsi="Arial" w:cs="Arial"/>
          <w:sz w:val="24"/>
        </w:rPr>
        <w:t>I</w:t>
      </w:r>
      <w:r w:rsidRPr="00786294">
        <w:rPr>
          <w:rFonts w:ascii="Arial" w:eastAsia="Arial" w:hAnsi="Arial" w:cs="Arial"/>
          <w:sz w:val="24"/>
        </w:rPr>
        <w:t>I</w:t>
      </w:r>
      <w:r w:rsidR="00C900B6" w:rsidRPr="00786294">
        <w:rPr>
          <w:rFonts w:ascii="Arial" w:eastAsia="Arial" w:hAnsi="Arial" w:cs="Arial"/>
          <w:sz w:val="24"/>
        </w:rPr>
        <w:t>.</w:t>
      </w:r>
      <w:r w:rsidRPr="00786294">
        <w:rPr>
          <w:rFonts w:ascii="Arial" w:eastAsia="Arial" w:hAnsi="Arial" w:cs="Arial"/>
          <w:sz w:val="24"/>
        </w:rPr>
        <w:t xml:space="preserve"> kvartala 202</w:t>
      </w:r>
      <w:r w:rsidR="00AE5121" w:rsidRPr="00786294">
        <w:rPr>
          <w:rFonts w:ascii="Arial" w:eastAsia="Arial" w:hAnsi="Arial" w:cs="Arial"/>
          <w:sz w:val="24"/>
        </w:rPr>
        <w:t>3</w:t>
      </w:r>
      <w:r w:rsidRPr="00786294">
        <w:rPr>
          <w:rFonts w:ascii="Arial" w:eastAsia="Arial" w:hAnsi="Arial" w:cs="Arial"/>
          <w:sz w:val="24"/>
        </w:rPr>
        <w:t xml:space="preserve">. godine </w:t>
      </w:r>
      <w:r w:rsidR="00605FBA" w:rsidRPr="00786294">
        <w:rPr>
          <w:rFonts w:ascii="Arial" w:eastAsia="Arial" w:hAnsi="Arial" w:cs="Arial"/>
          <w:sz w:val="24"/>
        </w:rPr>
        <w:t xml:space="preserve">otplaćene </w:t>
      </w:r>
      <w:r w:rsidR="002F4F40" w:rsidRPr="00786294">
        <w:rPr>
          <w:rFonts w:ascii="Arial" w:eastAsia="Arial" w:hAnsi="Arial" w:cs="Arial"/>
          <w:sz w:val="24"/>
        </w:rPr>
        <w:t xml:space="preserve">su obaveze po osnovu </w:t>
      </w:r>
      <w:r w:rsidR="00473A25" w:rsidRPr="00786294">
        <w:rPr>
          <w:rFonts w:ascii="Arial" w:eastAsia="Arial" w:hAnsi="Arial" w:cs="Arial"/>
          <w:sz w:val="24"/>
        </w:rPr>
        <w:t xml:space="preserve">ranije emitovanih vrijednosnih papira </w:t>
      </w:r>
      <w:r w:rsidR="002F4F40" w:rsidRPr="00786294">
        <w:rPr>
          <w:rFonts w:ascii="Arial" w:eastAsia="Arial" w:hAnsi="Arial" w:cs="Arial"/>
          <w:sz w:val="24"/>
        </w:rPr>
        <w:t xml:space="preserve">(obveznica) radi izmirenja </w:t>
      </w:r>
      <w:r w:rsidR="006D5AF1" w:rsidRPr="00786294">
        <w:rPr>
          <w:rFonts w:ascii="Arial" w:eastAsia="Arial" w:hAnsi="Arial" w:cs="Arial"/>
          <w:sz w:val="24"/>
        </w:rPr>
        <w:t>stare devizne štednje u iznosu od 5.100.763 KM</w:t>
      </w:r>
    </w:p>
    <w:p w14:paraId="5CFC626C" w14:textId="77777777" w:rsidR="006D5AF1" w:rsidRPr="006D5AF1" w:rsidRDefault="006D5AF1" w:rsidP="006D5AF1">
      <w:pPr>
        <w:spacing w:after="0"/>
        <w:ind w:firstLine="426"/>
        <w:jc w:val="both"/>
        <w:rPr>
          <w:rFonts w:ascii="Arial" w:eastAsia="Arial" w:hAnsi="Arial" w:cs="Arial"/>
          <w:sz w:val="24"/>
          <w:highlight w:val="green"/>
        </w:rPr>
      </w:pPr>
    </w:p>
    <w:p w14:paraId="473FC37C" w14:textId="5958A578" w:rsidR="00532A5D" w:rsidRPr="00786294" w:rsidRDefault="009B7E87" w:rsidP="00E96834">
      <w:pPr>
        <w:spacing w:after="0"/>
        <w:ind w:firstLine="426"/>
        <w:jc w:val="both"/>
        <w:rPr>
          <w:rFonts w:ascii="Arial" w:eastAsia="Arial" w:hAnsi="Arial" w:cs="Arial"/>
          <w:sz w:val="24"/>
          <w:szCs w:val="24"/>
        </w:rPr>
      </w:pPr>
      <w:r w:rsidRPr="00786294">
        <w:rPr>
          <w:rFonts w:ascii="Arial" w:eastAsia="Arial" w:hAnsi="Arial" w:cs="Arial"/>
          <w:sz w:val="24"/>
          <w:szCs w:val="24"/>
        </w:rPr>
        <w:t xml:space="preserve">Kamata </w:t>
      </w:r>
      <w:r w:rsidR="001127B8" w:rsidRPr="00786294">
        <w:rPr>
          <w:rFonts w:ascii="Arial" w:eastAsia="Arial" w:hAnsi="Arial" w:cs="Arial"/>
          <w:sz w:val="24"/>
          <w:szCs w:val="24"/>
        </w:rPr>
        <w:t xml:space="preserve">na vrijednosne papire </w:t>
      </w:r>
      <w:r w:rsidRPr="00786294">
        <w:rPr>
          <w:rFonts w:ascii="Arial" w:eastAsia="Arial" w:hAnsi="Arial" w:cs="Arial"/>
          <w:sz w:val="24"/>
          <w:szCs w:val="24"/>
        </w:rPr>
        <w:t>u I</w:t>
      </w:r>
      <w:r w:rsidR="002F4F40" w:rsidRPr="00786294">
        <w:rPr>
          <w:rFonts w:ascii="Arial" w:eastAsia="Arial" w:hAnsi="Arial" w:cs="Arial"/>
          <w:sz w:val="24"/>
          <w:szCs w:val="24"/>
        </w:rPr>
        <w:t>I</w:t>
      </w:r>
      <w:r w:rsidR="006D5AF1" w:rsidRPr="00786294">
        <w:rPr>
          <w:rFonts w:ascii="Arial" w:eastAsia="Arial" w:hAnsi="Arial" w:cs="Arial"/>
          <w:sz w:val="24"/>
          <w:szCs w:val="24"/>
        </w:rPr>
        <w:t>I</w:t>
      </w:r>
      <w:r w:rsidR="00C900B6" w:rsidRPr="00786294">
        <w:rPr>
          <w:rFonts w:ascii="Arial" w:eastAsia="Arial" w:hAnsi="Arial" w:cs="Arial"/>
          <w:sz w:val="24"/>
          <w:szCs w:val="24"/>
        </w:rPr>
        <w:t>.</w:t>
      </w:r>
      <w:r w:rsidRPr="00786294">
        <w:rPr>
          <w:rFonts w:ascii="Arial" w:eastAsia="Arial" w:hAnsi="Arial" w:cs="Arial"/>
          <w:sz w:val="24"/>
          <w:szCs w:val="24"/>
        </w:rPr>
        <w:t xml:space="preserve"> kvartalu 202</w:t>
      </w:r>
      <w:r w:rsidR="00192072" w:rsidRPr="00786294">
        <w:rPr>
          <w:rFonts w:ascii="Arial" w:eastAsia="Arial" w:hAnsi="Arial" w:cs="Arial"/>
          <w:sz w:val="24"/>
          <w:szCs w:val="24"/>
        </w:rPr>
        <w:t>3</w:t>
      </w:r>
      <w:r w:rsidRPr="00786294">
        <w:rPr>
          <w:rFonts w:ascii="Arial" w:eastAsia="Arial" w:hAnsi="Arial" w:cs="Arial"/>
          <w:sz w:val="24"/>
          <w:szCs w:val="24"/>
        </w:rPr>
        <w:t xml:space="preserve">. godine </w:t>
      </w:r>
      <w:r w:rsidR="00587166" w:rsidRPr="00786294">
        <w:rPr>
          <w:rFonts w:ascii="Arial" w:eastAsia="Arial" w:hAnsi="Arial" w:cs="Arial"/>
          <w:sz w:val="24"/>
          <w:szCs w:val="24"/>
        </w:rPr>
        <w:t>plaćena je  po sl</w:t>
      </w:r>
      <w:r w:rsidR="001127B8" w:rsidRPr="00786294">
        <w:rPr>
          <w:rFonts w:ascii="Arial" w:eastAsia="Arial" w:hAnsi="Arial" w:cs="Arial"/>
          <w:sz w:val="24"/>
          <w:szCs w:val="24"/>
        </w:rPr>
        <w:t>jedećem rasporedu:</w:t>
      </w:r>
    </w:p>
    <w:p w14:paraId="2292D8A4" w14:textId="77777777" w:rsidR="009C0837" w:rsidRDefault="00532A5D" w:rsidP="00BA65FD">
      <w:pPr>
        <w:pStyle w:val="ListParagraph"/>
        <w:numPr>
          <w:ilvl w:val="1"/>
          <w:numId w:val="25"/>
        </w:numPr>
        <w:ind w:left="1134" w:hanging="283"/>
        <w:jc w:val="both"/>
        <w:rPr>
          <w:rFonts w:ascii="Arial" w:eastAsia="Arial" w:hAnsi="Arial" w:cs="Arial"/>
          <w:sz w:val="24"/>
          <w:szCs w:val="24"/>
        </w:rPr>
      </w:pPr>
      <w:r w:rsidRPr="00786294">
        <w:rPr>
          <w:rFonts w:ascii="Arial" w:eastAsia="Arial" w:hAnsi="Arial" w:cs="Arial"/>
          <w:sz w:val="24"/>
          <w:szCs w:val="24"/>
        </w:rPr>
        <w:t>tr</w:t>
      </w:r>
      <w:r w:rsidR="00964202" w:rsidRPr="00786294">
        <w:rPr>
          <w:rFonts w:ascii="Arial" w:eastAsia="Arial" w:hAnsi="Arial" w:cs="Arial"/>
          <w:sz w:val="24"/>
          <w:szCs w:val="24"/>
        </w:rPr>
        <w:t xml:space="preserve">ezorske obveznice = </w:t>
      </w:r>
      <w:r w:rsidR="006D5AF1" w:rsidRPr="00786294">
        <w:rPr>
          <w:rFonts w:ascii="Arial" w:eastAsia="Arial" w:hAnsi="Arial" w:cs="Arial"/>
          <w:sz w:val="24"/>
          <w:szCs w:val="24"/>
        </w:rPr>
        <w:t>1</w:t>
      </w:r>
      <w:r w:rsidR="002F4F40" w:rsidRPr="00786294">
        <w:rPr>
          <w:rFonts w:ascii="Arial" w:eastAsia="Arial" w:hAnsi="Arial" w:cs="Arial"/>
          <w:sz w:val="24"/>
          <w:szCs w:val="24"/>
        </w:rPr>
        <w:t>.</w:t>
      </w:r>
      <w:r w:rsidR="006D5AF1" w:rsidRPr="00786294">
        <w:rPr>
          <w:rFonts w:ascii="Arial" w:eastAsia="Arial" w:hAnsi="Arial" w:cs="Arial"/>
          <w:sz w:val="24"/>
          <w:szCs w:val="24"/>
        </w:rPr>
        <w:t>772</w:t>
      </w:r>
      <w:r w:rsidR="002F4F40" w:rsidRPr="00786294">
        <w:rPr>
          <w:rFonts w:ascii="Arial" w:eastAsia="Arial" w:hAnsi="Arial" w:cs="Arial"/>
          <w:sz w:val="24"/>
          <w:szCs w:val="24"/>
        </w:rPr>
        <w:t>.500</w:t>
      </w:r>
      <w:r w:rsidR="00964202" w:rsidRPr="00786294">
        <w:rPr>
          <w:rFonts w:ascii="Arial" w:eastAsia="Arial" w:hAnsi="Arial" w:cs="Arial"/>
          <w:sz w:val="24"/>
          <w:szCs w:val="24"/>
        </w:rPr>
        <w:t xml:space="preserve"> </w:t>
      </w:r>
      <w:r w:rsidRPr="00786294">
        <w:rPr>
          <w:rFonts w:ascii="Arial" w:eastAsia="Arial" w:hAnsi="Arial" w:cs="Arial"/>
          <w:sz w:val="24"/>
          <w:szCs w:val="24"/>
        </w:rPr>
        <w:t>KM</w:t>
      </w:r>
    </w:p>
    <w:p w14:paraId="2CE41CA5" w14:textId="2C004CE6" w:rsidR="00BA65FD" w:rsidRPr="009C0837" w:rsidRDefault="00A21B41" w:rsidP="009C0837">
      <w:pPr>
        <w:pStyle w:val="ListParagraph"/>
        <w:ind w:left="1134"/>
        <w:jc w:val="both"/>
        <w:rPr>
          <w:rFonts w:ascii="Arial" w:eastAsia="Arial" w:hAnsi="Arial" w:cs="Arial"/>
          <w:sz w:val="24"/>
          <w:szCs w:val="24"/>
        </w:rPr>
      </w:pPr>
      <w:r w:rsidRPr="00786294">
        <w:rPr>
          <w:rFonts w:ascii="Arial" w:eastAsia="Arial" w:hAnsi="Arial" w:cs="Arial"/>
          <w:sz w:val="24"/>
          <w:szCs w:val="24"/>
        </w:rPr>
        <w:t xml:space="preserve"> </w:t>
      </w:r>
    </w:p>
    <w:p w14:paraId="6EAF6D6A" w14:textId="77777777" w:rsidR="009B7B30" w:rsidRPr="005F3933" w:rsidRDefault="00A55FD8" w:rsidP="005410B4">
      <w:pPr>
        <w:pStyle w:val="Heading2"/>
        <w:numPr>
          <w:ilvl w:val="1"/>
          <w:numId w:val="2"/>
        </w:numPr>
        <w:spacing w:before="0" w:line="240" w:lineRule="auto"/>
        <w:rPr>
          <w:rFonts w:ascii="Arial" w:hAnsi="Arial" w:cs="Arial"/>
          <w:sz w:val="24"/>
          <w:szCs w:val="24"/>
        </w:rPr>
      </w:pPr>
      <w:bookmarkStart w:id="6" w:name="_Toc149906305"/>
      <w:r w:rsidRPr="005F3933">
        <w:rPr>
          <w:rFonts w:ascii="Arial" w:hAnsi="Arial" w:cs="Arial"/>
          <w:sz w:val="24"/>
          <w:szCs w:val="24"/>
        </w:rPr>
        <w:t>Stanje</w:t>
      </w:r>
      <w:r w:rsidR="009B7B30" w:rsidRPr="005F3933">
        <w:rPr>
          <w:rFonts w:ascii="Arial" w:hAnsi="Arial" w:cs="Arial"/>
          <w:sz w:val="24"/>
          <w:szCs w:val="24"/>
        </w:rPr>
        <w:t xml:space="preserve"> unutrašnjeg duga </w:t>
      </w:r>
      <w:r w:rsidR="002974AC" w:rsidRPr="005F3933">
        <w:rPr>
          <w:rFonts w:ascii="Arial" w:hAnsi="Arial" w:cs="Arial"/>
          <w:sz w:val="24"/>
          <w:szCs w:val="24"/>
        </w:rPr>
        <w:t>po instrumentima</w:t>
      </w:r>
      <w:bookmarkEnd w:id="6"/>
    </w:p>
    <w:p w14:paraId="148E670F" w14:textId="421F11F9" w:rsidR="00B35C8D" w:rsidRDefault="00B35C8D" w:rsidP="009C0837">
      <w:pPr>
        <w:spacing w:after="0" w:line="240" w:lineRule="auto"/>
        <w:ind w:right="120"/>
        <w:jc w:val="both"/>
        <w:rPr>
          <w:rFonts w:ascii="Arial" w:eastAsia="Arial" w:hAnsi="Arial" w:cs="Arial"/>
          <w:sz w:val="24"/>
        </w:rPr>
      </w:pPr>
    </w:p>
    <w:p w14:paraId="5FA41469" w14:textId="2D1A9EB4" w:rsidR="00815ADF" w:rsidRPr="001E02FA" w:rsidRDefault="00815ADF" w:rsidP="00815ADF">
      <w:pPr>
        <w:spacing w:after="0" w:line="240" w:lineRule="auto"/>
        <w:ind w:right="120" w:firstLine="427"/>
        <w:jc w:val="both"/>
        <w:rPr>
          <w:rFonts w:ascii="Arial" w:eastAsia="Arial" w:hAnsi="Arial" w:cs="Arial"/>
          <w:sz w:val="24"/>
        </w:rPr>
      </w:pPr>
      <w:r w:rsidRPr="001E02FA">
        <w:rPr>
          <w:rFonts w:ascii="Arial" w:eastAsia="Arial" w:hAnsi="Arial" w:cs="Arial"/>
          <w:sz w:val="24"/>
        </w:rPr>
        <w:t xml:space="preserve">Ukupan unutrašnji dug na </w:t>
      </w:r>
      <w:r w:rsidRPr="00820E6D">
        <w:rPr>
          <w:rFonts w:ascii="Arial" w:eastAsia="Arial" w:hAnsi="Arial" w:cs="Arial"/>
          <w:sz w:val="24"/>
        </w:rPr>
        <w:t>dan 30.0</w:t>
      </w:r>
      <w:r w:rsidR="00E25B57" w:rsidRPr="00820E6D">
        <w:rPr>
          <w:rFonts w:ascii="Arial" w:eastAsia="Arial" w:hAnsi="Arial" w:cs="Arial"/>
          <w:sz w:val="24"/>
        </w:rPr>
        <w:t>9</w:t>
      </w:r>
      <w:r w:rsidRPr="00820E6D">
        <w:rPr>
          <w:rFonts w:ascii="Arial" w:eastAsia="Arial" w:hAnsi="Arial" w:cs="Arial"/>
          <w:sz w:val="24"/>
        </w:rPr>
        <w:t>.2023.</w:t>
      </w:r>
      <w:r w:rsidRPr="00820E6D">
        <w:rPr>
          <w:rFonts w:ascii="Arial" w:eastAsia="Times New Roman" w:hAnsi="Arial" w:cs="Arial"/>
          <w:iCs/>
          <w:color w:val="000000"/>
          <w:sz w:val="24"/>
          <w:szCs w:val="24"/>
          <w:lang w:eastAsia="bs-Latn-BA"/>
        </w:rPr>
        <w:t xml:space="preserve"> </w:t>
      </w:r>
      <w:r w:rsidRPr="00820E6D">
        <w:rPr>
          <w:rFonts w:ascii="Arial" w:eastAsia="Arial" w:hAnsi="Arial" w:cs="Arial"/>
          <w:sz w:val="24"/>
        </w:rPr>
        <w:t xml:space="preserve">godine iznosio je </w:t>
      </w:r>
      <w:r w:rsidR="00E25B57" w:rsidRPr="00820E6D">
        <w:rPr>
          <w:rFonts w:ascii="Arial" w:eastAsia="Arial" w:hAnsi="Arial" w:cs="Arial"/>
          <w:sz w:val="24"/>
        </w:rPr>
        <w:t>822</w:t>
      </w:r>
      <w:r w:rsidRPr="00820E6D">
        <w:rPr>
          <w:rFonts w:ascii="Arial" w:eastAsia="Arial" w:hAnsi="Arial" w:cs="Arial"/>
          <w:sz w:val="24"/>
        </w:rPr>
        <w:t>.</w:t>
      </w:r>
      <w:r w:rsidR="00E25B57" w:rsidRPr="00820E6D">
        <w:rPr>
          <w:rFonts w:ascii="Arial" w:eastAsia="Arial" w:hAnsi="Arial" w:cs="Arial"/>
          <w:sz w:val="24"/>
        </w:rPr>
        <w:t>923</w:t>
      </w:r>
      <w:r w:rsidRPr="00820E6D">
        <w:rPr>
          <w:rFonts w:ascii="Arial" w:eastAsia="Arial" w:hAnsi="Arial" w:cs="Arial"/>
          <w:sz w:val="24"/>
        </w:rPr>
        <w:t>.</w:t>
      </w:r>
      <w:r w:rsidR="00E25B57" w:rsidRPr="00820E6D">
        <w:rPr>
          <w:rFonts w:ascii="Arial" w:eastAsia="Arial" w:hAnsi="Arial" w:cs="Arial"/>
          <w:sz w:val="24"/>
        </w:rPr>
        <w:t>749</w:t>
      </w:r>
      <w:r w:rsidRPr="001E02FA">
        <w:rPr>
          <w:rFonts w:ascii="Arial" w:eastAsia="Arial" w:hAnsi="Arial" w:cs="Arial"/>
          <w:sz w:val="24"/>
        </w:rPr>
        <w:t xml:space="preserve"> KM </w:t>
      </w:r>
      <w:r w:rsidRPr="00820E6D">
        <w:rPr>
          <w:rFonts w:ascii="Arial" w:eastAsia="Arial" w:hAnsi="Arial" w:cs="Arial"/>
          <w:sz w:val="24"/>
        </w:rPr>
        <w:t>(</w:t>
      </w:r>
      <w:r w:rsidR="00E25B57" w:rsidRPr="00820E6D">
        <w:rPr>
          <w:rFonts w:ascii="Arial" w:eastAsia="Arial" w:hAnsi="Arial" w:cs="Arial"/>
          <w:sz w:val="24"/>
        </w:rPr>
        <w:t>445</w:t>
      </w:r>
      <w:r w:rsidRPr="00820E6D">
        <w:rPr>
          <w:rFonts w:ascii="Arial" w:eastAsia="Arial" w:hAnsi="Arial" w:cs="Arial"/>
          <w:sz w:val="24"/>
        </w:rPr>
        <w:t>.</w:t>
      </w:r>
      <w:r w:rsidR="00E25B57" w:rsidRPr="00820E6D">
        <w:rPr>
          <w:rFonts w:ascii="Arial" w:eastAsia="Arial" w:hAnsi="Arial" w:cs="Arial"/>
          <w:sz w:val="24"/>
        </w:rPr>
        <w:t>746</w:t>
      </w:r>
      <w:r w:rsidRPr="00820E6D">
        <w:rPr>
          <w:rFonts w:ascii="Arial" w:eastAsia="Arial" w:hAnsi="Arial" w:cs="Arial"/>
          <w:sz w:val="24"/>
        </w:rPr>
        <w:t>.</w:t>
      </w:r>
      <w:r w:rsidR="00E25B57" w:rsidRPr="00820E6D">
        <w:rPr>
          <w:rFonts w:ascii="Arial" w:eastAsia="Arial" w:hAnsi="Arial" w:cs="Arial"/>
          <w:sz w:val="24"/>
        </w:rPr>
        <w:t>947</w:t>
      </w:r>
      <w:r w:rsidRPr="00820E6D">
        <w:rPr>
          <w:rFonts w:ascii="Arial" w:eastAsia="Arial" w:hAnsi="Arial" w:cs="Arial"/>
          <w:sz w:val="24"/>
        </w:rPr>
        <w:t xml:space="preserve"> USD) i</w:t>
      </w:r>
      <w:r w:rsidRPr="001E02FA">
        <w:rPr>
          <w:rFonts w:ascii="Arial" w:eastAsia="Arial" w:hAnsi="Arial" w:cs="Arial"/>
          <w:sz w:val="24"/>
        </w:rPr>
        <w:t xml:space="preserve"> u odnosu na protekli kvartal je ve</w:t>
      </w:r>
      <w:r>
        <w:rPr>
          <w:rFonts w:ascii="Arial" w:eastAsia="Arial" w:hAnsi="Arial" w:cs="Arial"/>
          <w:sz w:val="24"/>
        </w:rPr>
        <w:t>ć</w:t>
      </w:r>
      <w:r w:rsidRPr="001E02FA">
        <w:rPr>
          <w:rFonts w:ascii="Arial" w:eastAsia="Arial" w:hAnsi="Arial" w:cs="Arial"/>
          <w:sz w:val="24"/>
        </w:rPr>
        <w:t xml:space="preserve">i za </w:t>
      </w:r>
      <w:r w:rsidR="00E25B57" w:rsidRPr="00820E6D">
        <w:rPr>
          <w:rFonts w:ascii="Arial" w:eastAsia="Arial" w:hAnsi="Arial" w:cs="Arial"/>
          <w:sz w:val="24"/>
        </w:rPr>
        <w:t>10,01</w:t>
      </w:r>
      <w:r w:rsidRPr="00820E6D">
        <w:rPr>
          <w:rFonts w:ascii="Arial" w:eastAsia="Arial" w:hAnsi="Arial" w:cs="Arial"/>
          <w:sz w:val="24"/>
        </w:rPr>
        <w:t xml:space="preserve">%, odnosno u nominalnom iznosu za </w:t>
      </w:r>
      <w:r w:rsidR="00E25B57" w:rsidRPr="00820E6D">
        <w:rPr>
          <w:rFonts w:ascii="Arial" w:eastAsia="Arial" w:hAnsi="Arial" w:cs="Arial"/>
          <w:sz w:val="24"/>
        </w:rPr>
        <w:t>74</w:t>
      </w:r>
      <w:r w:rsidRPr="00820E6D">
        <w:rPr>
          <w:rFonts w:ascii="Arial" w:eastAsia="Arial" w:hAnsi="Arial" w:cs="Arial"/>
          <w:sz w:val="24"/>
        </w:rPr>
        <w:t>.</w:t>
      </w:r>
      <w:r w:rsidR="00E25B57" w:rsidRPr="00820E6D">
        <w:rPr>
          <w:rFonts w:ascii="Arial" w:eastAsia="Arial" w:hAnsi="Arial" w:cs="Arial"/>
          <w:sz w:val="24"/>
        </w:rPr>
        <w:t>899</w:t>
      </w:r>
      <w:r w:rsidRPr="00820E6D">
        <w:rPr>
          <w:rFonts w:ascii="Arial" w:eastAsia="Arial" w:hAnsi="Arial" w:cs="Arial"/>
          <w:sz w:val="24"/>
        </w:rPr>
        <w:t>.</w:t>
      </w:r>
      <w:r w:rsidR="00E25B57" w:rsidRPr="00820E6D">
        <w:rPr>
          <w:rFonts w:ascii="Arial" w:eastAsia="Arial" w:hAnsi="Arial" w:cs="Arial"/>
          <w:sz w:val="24"/>
        </w:rPr>
        <w:t>237</w:t>
      </w:r>
      <w:r w:rsidRPr="00820E6D">
        <w:rPr>
          <w:rFonts w:ascii="Arial" w:eastAsia="Arial" w:hAnsi="Arial" w:cs="Arial"/>
          <w:sz w:val="24"/>
        </w:rPr>
        <w:t xml:space="preserve"> KM.</w:t>
      </w:r>
    </w:p>
    <w:p w14:paraId="1E9E714D" w14:textId="77777777" w:rsidR="00D02F25" w:rsidRPr="001E02FA" w:rsidRDefault="00D02F25" w:rsidP="00D02F25">
      <w:pPr>
        <w:spacing w:after="0" w:line="240" w:lineRule="auto"/>
        <w:ind w:right="120" w:firstLine="427"/>
        <w:jc w:val="both"/>
        <w:rPr>
          <w:rFonts w:ascii="Arial" w:eastAsia="Arial" w:hAnsi="Arial" w:cs="Arial"/>
          <w:sz w:val="24"/>
        </w:rPr>
      </w:pPr>
    </w:p>
    <w:p w14:paraId="11FE90A7" w14:textId="77777777" w:rsidR="007416A5" w:rsidRDefault="007416A5">
      <w:pPr>
        <w:rPr>
          <w:rFonts w:ascii="Arial" w:eastAsia="Times New Roman" w:hAnsi="Arial" w:cs="Arial"/>
          <w:i/>
          <w:iCs/>
          <w:color w:val="000000"/>
          <w:sz w:val="20"/>
          <w:szCs w:val="20"/>
          <w:lang w:eastAsia="bs-Latn-BA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bs-Latn-BA"/>
        </w:rPr>
        <w:br w:type="page"/>
      </w:r>
    </w:p>
    <w:p w14:paraId="3F6D5ED4" w14:textId="45D18595" w:rsidR="00D02F25" w:rsidRPr="001E02FA" w:rsidRDefault="00D02F25" w:rsidP="00D02F25">
      <w:pPr>
        <w:spacing w:after="0" w:line="240" w:lineRule="auto"/>
        <w:ind w:right="120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bs-Latn-BA"/>
        </w:rPr>
      </w:pPr>
      <w:r w:rsidRPr="00820E6D">
        <w:rPr>
          <w:rFonts w:ascii="Arial" w:eastAsia="Times New Roman" w:hAnsi="Arial" w:cs="Arial"/>
          <w:i/>
          <w:iCs/>
          <w:color w:val="000000"/>
          <w:sz w:val="20"/>
          <w:szCs w:val="20"/>
          <w:lang w:eastAsia="bs-Latn-BA"/>
        </w:rPr>
        <w:lastRenderedPageBreak/>
        <w:t xml:space="preserve">Tabela </w:t>
      </w:r>
      <w:r w:rsidR="00841CE0" w:rsidRPr="00820E6D">
        <w:rPr>
          <w:rFonts w:ascii="Arial" w:eastAsia="Times New Roman" w:hAnsi="Arial" w:cs="Arial"/>
          <w:i/>
          <w:iCs/>
          <w:color w:val="000000"/>
          <w:sz w:val="20"/>
          <w:szCs w:val="20"/>
          <w:lang w:eastAsia="bs-Latn-BA"/>
        </w:rPr>
        <w:t>2</w:t>
      </w:r>
      <w:r w:rsidRPr="00820E6D">
        <w:rPr>
          <w:rFonts w:ascii="Arial" w:eastAsia="Times New Roman" w:hAnsi="Arial" w:cs="Arial"/>
          <w:i/>
          <w:iCs/>
          <w:color w:val="000000"/>
          <w:sz w:val="20"/>
          <w:szCs w:val="20"/>
          <w:lang w:eastAsia="bs-Latn-BA"/>
        </w:rPr>
        <w:t xml:space="preserve">. Stanje unutrašnjeg duga po instrumentima na dan </w:t>
      </w:r>
      <w:r w:rsidRPr="00820E6D">
        <w:rPr>
          <w:rFonts w:ascii="Arial" w:eastAsia="Arial" w:hAnsi="Arial" w:cs="Arial"/>
          <w:i/>
          <w:sz w:val="20"/>
          <w:szCs w:val="20"/>
        </w:rPr>
        <w:t>3</w:t>
      </w:r>
      <w:r w:rsidR="00B8724B" w:rsidRPr="00820E6D">
        <w:rPr>
          <w:rFonts w:ascii="Arial" w:eastAsia="Arial" w:hAnsi="Arial" w:cs="Arial"/>
          <w:i/>
          <w:sz w:val="20"/>
          <w:szCs w:val="20"/>
        </w:rPr>
        <w:t>0</w:t>
      </w:r>
      <w:r w:rsidRPr="00820E6D">
        <w:rPr>
          <w:rFonts w:ascii="Arial" w:eastAsia="Arial" w:hAnsi="Arial" w:cs="Arial"/>
          <w:i/>
          <w:sz w:val="20"/>
          <w:szCs w:val="20"/>
        </w:rPr>
        <w:t>.0</w:t>
      </w:r>
      <w:r w:rsidR="00E25B57" w:rsidRPr="00820E6D">
        <w:rPr>
          <w:rFonts w:ascii="Arial" w:eastAsia="Arial" w:hAnsi="Arial" w:cs="Arial"/>
          <w:i/>
          <w:sz w:val="20"/>
          <w:szCs w:val="20"/>
        </w:rPr>
        <w:t>9</w:t>
      </w:r>
      <w:r w:rsidRPr="00820E6D">
        <w:rPr>
          <w:rFonts w:ascii="Arial" w:eastAsia="Arial" w:hAnsi="Arial" w:cs="Arial"/>
          <w:i/>
          <w:sz w:val="20"/>
          <w:szCs w:val="20"/>
        </w:rPr>
        <w:t>.2023.</w:t>
      </w:r>
      <w:r w:rsidRPr="00820E6D">
        <w:rPr>
          <w:rFonts w:ascii="Arial" w:eastAsia="Times New Roman" w:hAnsi="Arial" w:cs="Arial"/>
          <w:i/>
          <w:iCs/>
          <w:color w:val="000000"/>
          <w:sz w:val="20"/>
          <w:szCs w:val="20"/>
          <w:lang w:eastAsia="bs-Latn-BA"/>
        </w:rPr>
        <w:t xml:space="preserve"> godine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516"/>
        <w:gridCol w:w="1900"/>
        <w:gridCol w:w="1896"/>
      </w:tblGrid>
      <w:tr w:rsidR="00B8724B" w:rsidRPr="001E02FA" w14:paraId="3C472FF4" w14:textId="77777777" w:rsidTr="00E25B57">
        <w:trPr>
          <w:trHeight w:val="315"/>
          <w:jc w:val="center"/>
        </w:trPr>
        <w:tc>
          <w:tcPr>
            <w:tcW w:w="2962" w:type="pct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1DBCC45" w14:textId="77777777" w:rsidR="00B8724B" w:rsidRPr="001E02FA" w:rsidRDefault="00B8724B" w:rsidP="00B87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Opis </w:t>
            </w:r>
          </w:p>
        </w:tc>
        <w:tc>
          <w:tcPr>
            <w:tcW w:w="1020" w:type="pct"/>
            <w:tcBorders>
              <w:top w:val="single" w:sz="8" w:space="0" w:color="95B3D7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8386A6D" w14:textId="77777777" w:rsidR="00B8724B" w:rsidRPr="001E02FA" w:rsidRDefault="00B8724B" w:rsidP="00B87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KM </w:t>
            </w:r>
          </w:p>
        </w:tc>
        <w:tc>
          <w:tcPr>
            <w:tcW w:w="1018" w:type="pct"/>
            <w:tcBorders>
              <w:top w:val="single" w:sz="8" w:space="0" w:color="95B3D7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757BF00" w14:textId="77777777" w:rsidR="00B8724B" w:rsidRPr="001E02FA" w:rsidRDefault="00B8724B" w:rsidP="00B87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USD</w:t>
            </w:r>
          </w:p>
        </w:tc>
      </w:tr>
      <w:tr w:rsidR="00E25B57" w:rsidRPr="001E02FA" w14:paraId="3A46C7C2" w14:textId="77777777" w:rsidTr="00E25B57">
        <w:trPr>
          <w:trHeight w:val="315"/>
          <w:jc w:val="center"/>
        </w:trPr>
        <w:tc>
          <w:tcPr>
            <w:tcW w:w="2962" w:type="pc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DEBF7"/>
            <w:vAlign w:val="center"/>
            <w:hideMark/>
          </w:tcPr>
          <w:p w14:paraId="12076C06" w14:textId="77777777" w:rsidR="00E25B57" w:rsidRPr="001E02FA" w:rsidRDefault="00E25B57" w:rsidP="00E25B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E02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Dug u vrijednosnim papirima, od čega 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DEBF7"/>
            <w:vAlign w:val="center"/>
            <w:hideMark/>
          </w:tcPr>
          <w:p w14:paraId="41C7E77D" w14:textId="2A77975B" w:rsidR="00E25B57" w:rsidRPr="00E25B57" w:rsidRDefault="00E25B57" w:rsidP="00E25B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5B57">
              <w:rPr>
                <w:b/>
                <w:bCs/>
              </w:rPr>
              <w:t>822.893.824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DEBF7"/>
            <w:vAlign w:val="center"/>
            <w:hideMark/>
          </w:tcPr>
          <w:p w14:paraId="2D0880ED" w14:textId="668F39FB" w:rsidR="00E25B57" w:rsidRPr="00E25B57" w:rsidRDefault="00E25B57" w:rsidP="00E25B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5B57">
              <w:rPr>
                <w:b/>
                <w:bCs/>
              </w:rPr>
              <w:t>445.730.737</w:t>
            </w:r>
          </w:p>
        </w:tc>
      </w:tr>
      <w:tr w:rsidR="00E25B57" w:rsidRPr="001E02FA" w14:paraId="43820A6A" w14:textId="77777777" w:rsidTr="00E25B57">
        <w:trPr>
          <w:trHeight w:val="315"/>
          <w:jc w:val="center"/>
        </w:trPr>
        <w:tc>
          <w:tcPr>
            <w:tcW w:w="2962" w:type="pc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86A3824" w14:textId="77777777" w:rsidR="00E25B57" w:rsidRPr="001E02FA" w:rsidRDefault="00E25B57" w:rsidP="00E25B57">
            <w:pPr>
              <w:spacing w:after="0" w:line="240" w:lineRule="auto"/>
              <w:ind w:firstLineChars="933" w:firstLine="186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Trezorski zapisi 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2DF88EAD" w14:textId="2C29D4A7" w:rsidR="00E25B57" w:rsidRPr="001E02FA" w:rsidRDefault="00E25B57" w:rsidP="00E25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4187">
              <w:t>70.000.000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3865545" w14:textId="48642803" w:rsidR="00E25B57" w:rsidRPr="001E02FA" w:rsidRDefault="00E25B57" w:rsidP="00E25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4DC5">
              <w:t>37.916.376</w:t>
            </w:r>
          </w:p>
        </w:tc>
      </w:tr>
      <w:tr w:rsidR="00E25B57" w:rsidRPr="001E02FA" w14:paraId="6CE80413" w14:textId="77777777" w:rsidTr="00E25B57">
        <w:trPr>
          <w:trHeight w:val="315"/>
          <w:jc w:val="center"/>
        </w:trPr>
        <w:tc>
          <w:tcPr>
            <w:tcW w:w="2962" w:type="pc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DEBF7"/>
            <w:vAlign w:val="center"/>
            <w:hideMark/>
          </w:tcPr>
          <w:p w14:paraId="6ED64FE2" w14:textId="77777777" w:rsidR="00E25B57" w:rsidRPr="001E02FA" w:rsidRDefault="00E25B57" w:rsidP="00E25B57">
            <w:pPr>
              <w:spacing w:after="0" w:line="240" w:lineRule="auto"/>
              <w:ind w:firstLineChars="933" w:firstLine="186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Trezorske obveznice 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DEBF7"/>
            <w:vAlign w:val="center"/>
            <w:hideMark/>
          </w:tcPr>
          <w:p w14:paraId="2EC386F7" w14:textId="4F5ED957" w:rsidR="00E25B57" w:rsidRPr="001E02FA" w:rsidRDefault="00E25B57" w:rsidP="00E25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4187">
              <w:t>750.000.000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DEBF7"/>
            <w:vAlign w:val="center"/>
            <w:hideMark/>
          </w:tcPr>
          <w:p w14:paraId="1E1D80EF" w14:textId="0602FC76" w:rsidR="00E25B57" w:rsidRPr="001E02FA" w:rsidRDefault="00E25B57" w:rsidP="00E25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4DC5">
              <w:t>406.246.885</w:t>
            </w:r>
          </w:p>
        </w:tc>
      </w:tr>
      <w:tr w:rsidR="00E25B57" w:rsidRPr="001E02FA" w14:paraId="25FEB059" w14:textId="77777777" w:rsidTr="00E25B57">
        <w:trPr>
          <w:trHeight w:val="315"/>
          <w:jc w:val="center"/>
        </w:trPr>
        <w:tc>
          <w:tcPr>
            <w:tcW w:w="2962" w:type="pc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1BF13009" w14:textId="77777777" w:rsidR="00E25B57" w:rsidRPr="001E02FA" w:rsidRDefault="00E25B57" w:rsidP="00E25B57">
            <w:pPr>
              <w:spacing w:after="0" w:line="240" w:lineRule="auto"/>
              <w:ind w:firstLineChars="933" w:firstLine="186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Obveznice ratnih potraživanja  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ECC88BD" w14:textId="60038B0B" w:rsidR="00E25B57" w:rsidRPr="001E02FA" w:rsidRDefault="00E25B57" w:rsidP="00E25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4187">
              <w:t>2.893.824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7A6685E" w14:textId="454CB679" w:rsidR="00E25B57" w:rsidRPr="001E02FA" w:rsidRDefault="00E25B57" w:rsidP="00E25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4DC5">
              <w:t>1.567.47</w:t>
            </w:r>
            <w:r w:rsidR="009017CE">
              <w:t>6</w:t>
            </w:r>
          </w:p>
        </w:tc>
      </w:tr>
      <w:tr w:rsidR="00E25B57" w:rsidRPr="001E02FA" w14:paraId="33597FC3" w14:textId="77777777" w:rsidTr="00E25B57">
        <w:trPr>
          <w:trHeight w:val="315"/>
          <w:jc w:val="center"/>
        </w:trPr>
        <w:tc>
          <w:tcPr>
            <w:tcW w:w="2962" w:type="pc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DEBF7"/>
            <w:vAlign w:val="center"/>
            <w:hideMark/>
          </w:tcPr>
          <w:p w14:paraId="36C003C6" w14:textId="77777777" w:rsidR="00E25B57" w:rsidRPr="001E02FA" w:rsidRDefault="00E25B57" w:rsidP="00E25B57">
            <w:pPr>
              <w:spacing w:after="0" w:line="240" w:lineRule="auto"/>
              <w:ind w:firstLineChars="933" w:firstLine="186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Obveznice stare devizne štednje  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DEBF7"/>
            <w:vAlign w:val="center"/>
            <w:hideMark/>
          </w:tcPr>
          <w:p w14:paraId="7F5D9AAB" w14:textId="15D1F1B8" w:rsidR="00E25B57" w:rsidRPr="001E02FA" w:rsidRDefault="00E25B57" w:rsidP="00E25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4187">
              <w:t>0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DEBF7"/>
            <w:vAlign w:val="center"/>
            <w:hideMark/>
          </w:tcPr>
          <w:p w14:paraId="450386DC" w14:textId="78BF2043" w:rsidR="00E25B57" w:rsidRPr="001E02FA" w:rsidRDefault="00E25B57" w:rsidP="00E25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4DC5">
              <w:t>0</w:t>
            </w:r>
          </w:p>
        </w:tc>
      </w:tr>
      <w:tr w:rsidR="00E25B57" w:rsidRPr="001E02FA" w14:paraId="30AD11E6" w14:textId="77777777" w:rsidTr="00E25B57">
        <w:trPr>
          <w:trHeight w:val="315"/>
          <w:jc w:val="center"/>
        </w:trPr>
        <w:tc>
          <w:tcPr>
            <w:tcW w:w="2962" w:type="pc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B872D84" w14:textId="2F7DC8EC" w:rsidR="00E25B57" w:rsidRPr="001E02FA" w:rsidRDefault="00E25B57" w:rsidP="00FE2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E02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Verifikovani/registr</w:t>
            </w:r>
            <w:r w:rsidR="00FE20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irani</w:t>
            </w:r>
            <w:r w:rsidRPr="001E02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dug, od čega 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BE9D3FA" w14:textId="31EF5F9B" w:rsidR="00E25B57" w:rsidRPr="00E25B57" w:rsidRDefault="00E25B57" w:rsidP="00E25B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5B57">
              <w:rPr>
                <w:b/>
                <w:bCs/>
              </w:rPr>
              <w:t>29.925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4761269" w14:textId="7C1928C4" w:rsidR="00E25B57" w:rsidRPr="00E25B57" w:rsidRDefault="00E25B57" w:rsidP="00E25B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5B57">
              <w:rPr>
                <w:b/>
                <w:bCs/>
              </w:rPr>
              <w:t>16.209</w:t>
            </w:r>
          </w:p>
        </w:tc>
      </w:tr>
      <w:tr w:rsidR="00E25B57" w:rsidRPr="001E02FA" w14:paraId="44EE85EF" w14:textId="77777777" w:rsidTr="00E25B57">
        <w:trPr>
          <w:trHeight w:val="315"/>
          <w:jc w:val="center"/>
        </w:trPr>
        <w:tc>
          <w:tcPr>
            <w:tcW w:w="2962" w:type="pc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DEBF7"/>
            <w:vAlign w:val="center"/>
            <w:hideMark/>
          </w:tcPr>
          <w:p w14:paraId="7A947087" w14:textId="77777777" w:rsidR="00E25B57" w:rsidRPr="001E02FA" w:rsidRDefault="00E25B57" w:rsidP="00E25B57">
            <w:pPr>
              <w:spacing w:after="0" w:line="240" w:lineRule="auto"/>
              <w:ind w:firstLineChars="933" w:firstLine="186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Obaveze za staru deviznu štednju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DEBF7"/>
            <w:vAlign w:val="center"/>
            <w:hideMark/>
          </w:tcPr>
          <w:p w14:paraId="2BADF24A" w14:textId="7D6CA3E8" w:rsidR="00E25B57" w:rsidRPr="001E02FA" w:rsidRDefault="00E25B57" w:rsidP="00E25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4187">
              <w:t>0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DEBF7"/>
            <w:vAlign w:val="center"/>
            <w:hideMark/>
          </w:tcPr>
          <w:p w14:paraId="4B34D57A" w14:textId="6C5BCDA1" w:rsidR="00E25B57" w:rsidRPr="001E02FA" w:rsidRDefault="00E25B57" w:rsidP="00E25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4DC5">
              <w:t>0</w:t>
            </w:r>
          </w:p>
        </w:tc>
      </w:tr>
      <w:tr w:rsidR="00E25B57" w:rsidRPr="001E02FA" w14:paraId="24B202D3" w14:textId="77777777" w:rsidTr="00E25B57">
        <w:trPr>
          <w:trHeight w:val="525"/>
          <w:jc w:val="center"/>
        </w:trPr>
        <w:tc>
          <w:tcPr>
            <w:tcW w:w="2962" w:type="pc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D94E8C9" w14:textId="77777777" w:rsidR="00E25B57" w:rsidRPr="001E02FA" w:rsidRDefault="00E25B57" w:rsidP="00E25B57">
            <w:pPr>
              <w:spacing w:after="0" w:line="240" w:lineRule="auto"/>
              <w:ind w:left="186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Obaveze za ratna potraživanja po sudskim presudama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24B31B06" w14:textId="2867F58C" w:rsidR="00E25B57" w:rsidRPr="001E02FA" w:rsidRDefault="00E25B57" w:rsidP="00E25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4187">
              <w:t>29.92</w:t>
            </w:r>
            <w:r>
              <w:t>5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6206AE8" w14:textId="32A2CDB7" w:rsidR="00E25B57" w:rsidRPr="001E02FA" w:rsidRDefault="00E25B57" w:rsidP="00E25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4DC5">
              <w:t>16.209</w:t>
            </w:r>
          </w:p>
        </w:tc>
      </w:tr>
      <w:tr w:rsidR="00E25B57" w:rsidRPr="001E02FA" w14:paraId="1C640FBB" w14:textId="77777777" w:rsidTr="00E25B57">
        <w:trPr>
          <w:trHeight w:val="315"/>
          <w:jc w:val="center"/>
        </w:trPr>
        <w:tc>
          <w:tcPr>
            <w:tcW w:w="2962" w:type="pc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DEBF7"/>
            <w:vAlign w:val="center"/>
            <w:hideMark/>
          </w:tcPr>
          <w:p w14:paraId="5C232980" w14:textId="77777777" w:rsidR="00E25B57" w:rsidRPr="001E02FA" w:rsidRDefault="00E25B57" w:rsidP="00E25B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E02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Ukupan unutrašnji dug Vlade Federacije BiH 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DEBF7"/>
            <w:vAlign w:val="center"/>
            <w:hideMark/>
          </w:tcPr>
          <w:p w14:paraId="4BFBECF7" w14:textId="7EB2A901" w:rsidR="00E25B57" w:rsidRPr="00E25B57" w:rsidRDefault="00E25B57" w:rsidP="00E25B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5B57">
              <w:rPr>
                <w:b/>
                <w:bCs/>
              </w:rPr>
              <w:t>822.923.749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DEBF7"/>
            <w:vAlign w:val="center"/>
            <w:hideMark/>
          </w:tcPr>
          <w:p w14:paraId="1ABE94ED" w14:textId="69C94645" w:rsidR="00E25B57" w:rsidRPr="00E25B57" w:rsidRDefault="00E25B57" w:rsidP="00E25B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5B57">
              <w:rPr>
                <w:b/>
                <w:bCs/>
              </w:rPr>
              <w:t>445.746.947</w:t>
            </w:r>
          </w:p>
        </w:tc>
      </w:tr>
    </w:tbl>
    <w:p w14:paraId="45BC4549" w14:textId="77777777" w:rsidR="00E96834" w:rsidRPr="001E02FA" w:rsidRDefault="00E96834" w:rsidP="00F63527">
      <w:pPr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bs-Latn-BA"/>
        </w:rPr>
      </w:pPr>
    </w:p>
    <w:p w14:paraId="3614548F" w14:textId="77777777" w:rsidR="00B35C8D" w:rsidRDefault="00B35C8D" w:rsidP="00D02F25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bs-Latn-BA"/>
        </w:rPr>
      </w:pPr>
    </w:p>
    <w:p w14:paraId="62BADEE1" w14:textId="6174FBD5" w:rsidR="00D02F25" w:rsidRDefault="00D02F25" w:rsidP="00D02F25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820E6D">
        <w:rPr>
          <w:rFonts w:ascii="Arial" w:eastAsia="Times New Roman" w:hAnsi="Arial" w:cs="Arial"/>
          <w:i/>
          <w:iCs/>
          <w:color w:val="000000"/>
          <w:sz w:val="20"/>
          <w:szCs w:val="20"/>
          <w:lang w:eastAsia="bs-Latn-BA"/>
        </w:rPr>
        <w:t xml:space="preserve">Grafikon 3: Struktura unutrašnjeg duga na dan </w:t>
      </w:r>
      <w:r w:rsidRPr="00820E6D">
        <w:rPr>
          <w:rFonts w:ascii="Arial" w:eastAsia="Arial" w:hAnsi="Arial" w:cs="Arial"/>
          <w:i/>
          <w:sz w:val="20"/>
          <w:szCs w:val="20"/>
        </w:rPr>
        <w:t>3</w:t>
      </w:r>
      <w:r w:rsidR="00A540E6" w:rsidRPr="00820E6D">
        <w:rPr>
          <w:rFonts w:ascii="Arial" w:eastAsia="Arial" w:hAnsi="Arial" w:cs="Arial"/>
          <w:i/>
          <w:sz w:val="20"/>
          <w:szCs w:val="20"/>
        </w:rPr>
        <w:t>0</w:t>
      </w:r>
      <w:r w:rsidRPr="00820E6D">
        <w:rPr>
          <w:rFonts w:ascii="Arial" w:eastAsia="Arial" w:hAnsi="Arial" w:cs="Arial"/>
          <w:i/>
          <w:sz w:val="20"/>
          <w:szCs w:val="20"/>
        </w:rPr>
        <w:t>.0</w:t>
      </w:r>
      <w:r w:rsidR="008F1FBA" w:rsidRPr="00820E6D">
        <w:rPr>
          <w:rFonts w:ascii="Arial" w:eastAsia="Arial" w:hAnsi="Arial" w:cs="Arial"/>
          <w:i/>
          <w:sz w:val="20"/>
          <w:szCs w:val="20"/>
        </w:rPr>
        <w:t>9</w:t>
      </w:r>
      <w:r w:rsidRPr="00820E6D">
        <w:rPr>
          <w:rFonts w:ascii="Arial" w:eastAsia="Arial" w:hAnsi="Arial" w:cs="Arial"/>
          <w:i/>
          <w:sz w:val="20"/>
          <w:szCs w:val="20"/>
        </w:rPr>
        <w:t>.2023.</w:t>
      </w:r>
      <w:r w:rsidRPr="00820E6D">
        <w:rPr>
          <w:rFonts w:ascii="Arial" w:eastAsia="Times New Roman" w:hAnsi="Arial" w:cs="Arial"/>
          <w:i/>
          <w:iCs/>
          <w:color w:val="000000"/>
          <w:sz w:val="20"/>
          <w:szCs w:val="20"/>
          <w:lang w:eastAsia="bs-Latn-BA"/>
        </w:rPr>
        <w:t xml:space="preserve"> godine prema visini kamatne stope</w:t>
      </w:r>
      <w:r w:rsidR="00820E6D">
        <w:rPr>
          <w:rFonts w:ascii="Arial" w:eastAsia="Times New Roman" w:hAnsi="Arial" w:cs="Arial"/>
          <w:i/>
          <w:iCs/>
          <w:color w:val="000000"/>
          <w:sz w:val="20"/>
          <w:szCs w:val="20"/>
          <w:lang w:eastAsia="bs-Latn-BA"/>
        </w:rPr>
        <w:t xml:space="preserve">   </w:t>
      </w:r>
      <w:r w:rsidRPr="00820E6D">
        <w:rPr>
          <w:rFonts w:ascii="Arial" w:eastAsia="Times New Roman" w:hAnsi="Arial" w:cs="Arial"/>
          <w:i/>
          <w:iCs/>
          <w:color w:val="000000"/>
          <w:sz w:val="20"/>
          <w:szCs w:val="20"/>
          <w:lang w:eastAsia="bs-Latn-BA"/>
        </w:rPr>
        <w:t xml:space="preserve"> (mil.KM)</w:t>
      </w:r>
      <w:r w:rsidRPr="001E02FA">
        <w:rPr>
          <w:rFonts w:ascii="Arial" w:hAnsi="Arial" w:cs="Arial"/>
          <w:i/>
          <w:sz w:val="20"/>
          <w:szCs w:val="20"/>
        </w:rPr>
        <w:t xml:space="preserve">    </w:t>
      </w:r>
    </w:p>
    <w:p w14:paraId="647C13EB" w14:textId="7656A961" w:rsidR="008F1FBA" w:rsidRPr="001E02FA" w:rsidRDefault="008F1FBA" w:rsidP="00D02F25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noProof/>
          <w:lang w:eastAsia="hr-HR"/>
        </w:rPr>
        <w:drawing>
          <wp:inline distT="0" distB="0" distL="0" distR="0" wp14:anchorId="75ACDFFA" wp14:editId="4A3F2BDA">
            <wp:extent cx="5925820" cy="2689200"/>
            <wp:effectExtent l="0" t="0" r="17780" b="1651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237C978" w14:textId="181CDB34" w:rsidR="00BE733E" w:rsidRPr="001E02FA" w:rsidRDefault="00BE733E" w:rsidP="00D02F25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532713C8" w14:textId="666CAB75" w:rsidR="00B35C8D" w:rsidRDefault="00B35C8D" w:rsidP="00FE20FD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bs-Latn-BA"/>
        </w:rPr>
      </w:pPr>
    </w:p>
    <w:p w14:paraId="1D2ECDE1" w14:textId="77777777" w:rsidR="00B35C8D" w:rsidRPr="001E02FA" w:rsidRDefault="00B35C8D" w:rsidP="00D02F25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0"/>
          <w:szCs w:val="20"/>
          <w:lang w:eastAsia="bs-Latn-BA"/>
        </w:rPr>
      </w:pPr>
    </w:p>
    <w:p w14:paraId="53B87B45" w14:textId="26F0A48F" w:rsidR="009017CE" w:rsidRDefault="00D02F25" w:rsidP="00313CCC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bs-Latn-BA"/>
        </w:rPr>
      </w:pPr>
      <w:r w:rsidRPr="0043115F">
        <w:rPr>
          <w:rFonts w:ascii="Arial" w:eastAsia="Times New Roman" w:hAnsi="Arial" w:cs="Arial"/>
          <w:i/>
          <w:iCs/>
          <w:color w:val="000000"/>
          <w:sz w:val="20"/>
          <w:szCs w:val="20"/>
          <w:lang w:eastAsia="bs-Latn-BA"/>
        </w:rPr>
        <w:t xml:space="preserve">Tabela </w:t>
      </w:r>
      <w:r w:rsidR="00841CE0" w:rsidRPr="0043115F">
        <w:rPr>
          <w:rFonts w:ascii="Arial" w:eastAsia="Times New Roman" w:hAnsi="Arial" w:cs="Arial"/>
          <w:i/>
          <w:iCs/>
          <w:color w:val="000000"/>
          <w:sz w:val="20"/>
          <w:szCs w:val="20"/>
          <w:lang w:eastAsia="bs-Latn-BA"/>
        </w:rPr>
        <w:t>3</w:t>
      </w:r>
      <w:r w:rsidRPr="0043115F">
        <w:rPr>
          <w:rFonts w:ascii="Arial" w:eastAsia="Times New Roman" w:hAnsi="Arial" w:cs="Arial"/>
          <w:i/>
          <w:iCs/>
          <w:color w:val="000000"/>
          <w:sz w:val="20"/>
          <w:szCs w:val="20"/>
          <w:lang w:eastAsia="bs-Latn-BA"/>
        </w:rPr>
        <w:t>. Promjena strukture duga po instrumentima u odnosu na prethodni kvartal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41"/>
        <w:gridCol w:w="1140"/>
        <w:gridCol w:w="1140"/>
        <w:gridCol w:w="1140"/>
        <w:gridCol w:w="1144"/>
        <w:gridCol w:w="1104"/>
        <w:gridCol w:w="1103"/>
      </w:tblGrid>
      <w:tr w:rsidR="009017CE" w:rsidRPr="005F3933" w14:paraId="604CAA5C" w14:textId="77777777" w:rsidTr="00820E6D">
        <w:trPr>
          <w:trHeight w:val="315"/>
        </w:trPr>
        <w:tc>
          <w:tcPr>
            <w:tcW w:w="136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72832F2B" w14:textId="77777777" w:rsidR="009017CE" w:rsidRPr="005F3933" w:rsidRDefault="009017CE" w:rsidP="009017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</w:pPr>
            <w:r w:rsidRPr="005F393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  <w:t xml:space="preserve">OPIS </w:t>
            </w:r>
          </w:p>
        </w:tc>
        <w:tc>
          <w:tcPr>
            <w:tcW w:w="2450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DBE5F1"/>
            <w:vAlign w:val="center"/>
            <w:hideMark/>
          </w:tcPr>
          <w:p w14:paraId="2DB56B46" w14:textId="77777777" w:rsidR="009017CE" w:rsidRPr="005F3933" w:rsidRDefault="009017CE" w:rsidP="009017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</w:pPr>
            <w:r w:rsidRPr="005F393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  <w:t xml:space="preserve">Stanje unutrašnjeg duga FBiH  </w:t>
            </w:r>
          </w:p>
        </w:tc>
        <w:tc>
          <w:tcPr>
            <w:tcW w:w="5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3E13094" w14:textId="77777777" w:rsidR="009017CE" w:rsidRPr="00DE3752" w:rsidRDefault="009017CE" w:rsidP="009017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bs-Latn-BA" w:eastAsia="en-GB"/>
              </w:rPr>
              <w:t xml:space="preserve">Promjena u KM (+povećanje /-smanjenje) </w:t>
            </w:r>
          </w:p>
        </w:tc>
        <w:tc>
          <w:tcPr>
            <w:tcW w:w="5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1115092" w14:textId="77777777" w:rsidR="009017CE" w:rsidRPr="00DE3752" w:rsidRDefault="009017CE" w:rsidP="009017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bs-Latn-BA" w:eastAsia="en-GB"/>
              </w:rPr>
              <w:t xml:space="preserve">Promjena u USD (+povećanje /-smanjenje) </w:t>
            </w:r>
          </w:p>
        </w:tc>
      </w:tr>
      <w:tr w:rsidR="009017CE" w:rsidRPr="005F3933" w14:paraId="73739F46" w14:textId="77777777" w:rsidTr="00820E6D">
        <w:trPr>
          <w:trHeight w:val="315"/>
        </w:trPr>
        <w:tc>
          <w:tcPr>
            <w:tcW w:w="13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306389" w14:textId="77777777" w:rsidR="009017CE" w:rsidRPr="005F3933" w:rsidRDefault="009017CE" w:rsidP="009017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</w:pPr>
          </w:p>
        </w:tc>
        <w:tc>
          <w:tcPr>
            <w:tcW w:w="1224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73676FFC" w14:textId="21C24534" w:rsidR="009017CE" w:rsidRPr="005F3933" w:rsidRDefault="009017CE" w:rsidP="009017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</w:pPr>
            <w:r w:rsidRPr="005F393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  <w:t>30.06.2023</w:t>
            </w:r>
          </w:p>
        </w:tc>
        <w:tc>
          <w:tcPr>
            <w:tcW w:w="122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DBE5F1"/>
            <w:vAlign w:val="center"/>
            <w:hideMark/>
          </w:tcPr>
          <w:p w14:paraId="62400211" w14:textId="3AFC8E64" w:rsidR="009017CE" w:rsidRPr="005F3933" w:rsidRDefault="009017CE" w:rsidP="009017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</w:pPr>
            <w:r w:rsidRPr="005F393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  <w:t>30.09.2023</w:t>
            </w:r>
          </w:p>
        </w:tc>
        <w:tc>
          <w:tcPr>
            <w:tcW w:w="5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9C3931" w14:textId="77777777" w:rsidR="009017CE" w:rsidRPr="00DE3752" w:rsidRDefault="009017CE" w:rsidP="009017C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bs-Latn-BA" w:eastAsia="en-GB"/>
              </w:rPr>
            </w:pPr>
          </w:p>
        </w:tc>
        <w:tc>
          <w:tcPr>
            <w:tcW w:w="5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4ADFAC" w14:textId="77777777" w:rsidR="009017CE" w:rsidRPr="00DE3752" w:rsidRDefault="009017CE" w:rsidP="009017C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bs-Latn-BA" w:eastAsia="en-GB"/>
              </w:rPr>
            </w:pPr>
          </w:p>
        </w:tc>
      </w:tr>
      <w:tr w:rsidR="009017CE" w:rsidRPr="005F3933" w14:paraId="4CD7EA7C" w14:textId="77777777" w:rsidTr="00820E6D">
        <w:trPr>
          <w:trHeight w:val="315"/>
        </w:trPr>
        <w:tc>
          <w:tcPr>
            <w:tcW w:w="13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B23FCF" w14:textId="77777777" w:rsidR="009017CE" w:rsidRPr="005F3933" w:rsidRDefault="009017CE" w:rsidP="009017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1246B9F3" w14:textId="77777777" w:rsidR="009017CE" w:rsidRPr="005F3933" w:rsidRDefault="009017CE" w:rsidP="009017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</w:pPr>
            <w:r w:rsidRPr="005F393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  <w:t xml:space="preserve">KM 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3E585946" w14:textId="77777777" w:rsidR="009017CE" w:rsidRPr="005F3933" w:rsidRDefault="009017CE" w:rsidP="009017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</w:pPr>
            <w:r w:rsidRPr="005F393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  <w:t xml:space="preserve">USD 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5E659C88" w14:textId="77777777" w:rsidR="009017CE" w:rsidRPr="005F3933" w:rsidRDefault="009017CE" w:rsidP="009017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</w:pPr>
            <w:r w:rsidRPr="005F393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  <w:t xml:space="preserve">KM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BE5F1"/>
            <w:vAlign w:val="center"/>
            <w:hideMark/>
          </w:tcPr>
          <w:p w14:paraId="7B32FFE5" w14:textId="77777777" w:rsidR="009017CE" w:rsidRPr="005F3933" w:rsidRDefault="009017CE" w:rsidP="009017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</w:pPr>
            <w:r w:rsidRPr="005F393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  <w:t xml:space="preserve">USD </w:t>
            </w:r>
          </w:p>
        </w:tc>
        <w:tc>
          <w:tcPr>
            <w:tcW w:w="5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8FE302" w14:textId="77777777" w:rsidR="009017CE" w:rsidRPr="00DE3752" w:rsidRDefault="009017CE" w:rsidP="009017C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bs-Latn-BA" w:eastAsia="en-GB"/>
              </w:rPr>
            </w:pPr>
          </w:p>
        </w:tc>
        <w:tc>
          <w:tcPr>
            <w:tcW w:w="5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04B672" w14:textId="77777777" w:rsidR="009017CE" w:rsidRPr="00DE3752" w:rsidRDefault="009017CE" w:rsidP="009017C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bs-Latn-BA" w:eastAsia="en-GB"/>
              </w:rPr>
            </w:pPr>
          </w:p>
        </w:tc>
      </w:tr>
      <w:tr w:rsidR="009017CE" w:rsidRPr="005F3933" w14:paraId="5F554FFB" w14:textId="77777777" w:rsidTr="00820E6D">
        <w:trPr>
          <w:trHeight w:val="315"/>
        </w:trPr>
        <w:tc>
          <w:tcPr>
            <w:tcW w:w="136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4B844C" w14:textId="77777777" w:rsidR="009017CE" w:rsidRPr="005F3933" w:rsidRDefault="009017CE" w:rsidP="009017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</w:pPr>
            <w:r w:rsidRPr="005F393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  <w:t xml:space="preserve">Dug u vrijednosnim papirima, od čega 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1F04A3" w14:textId="77777777" w:rsidR="009017CE" w:rsidRPr="005F3933" w:rsidRDefault="009017CE" w:rsidP="009017C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</w:pPr>
            <w:r w:rsidRPr="005F393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  <w:t>747.994.587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01E7CA" w14:textId="77777777" w:rsidR="009017CE" w:rsidRPr="005F3933" w:rsidRDefault="009017CE" w:rsidP="009017C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</w:pPr>
            <w:r w:rsidRPr="005F393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  <w:t>418.316.692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25EC8D" w14:textId="77777777" w:rsidR="009017CE" w:rsidRPr="005F3933" w:rsidRDefault="009017CE" w:rsidP="009017C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</w:pPr>
            <w:r w:rsidRPr="005F393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  <w:t>822.893.824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F0B197" w14:textId="77777777" w:rsidR="009017CE" w:rsidRPr="005F3933" w:rsidRDefault="009017CE" w:rsidP="009017C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</w:pPr>
            <w:r w:rsidRPr="005F393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  <w:t>445.730.737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D9DBED" w14:textId="77777777" w:rsidR="009017CE" w:rsidRPr="00DE3752" w:rsidRDefault="009017CE" w:rsidP="009017C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bs-Latn-BA" w:eastAsia="en-GB"/>
              </w:rPr>
              <w:t>74.899.237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D6E67E" w14:textId="77777777" w:rsidR="009017CE" w:rsidRPr="00DE3752" w:rsidRDefault="009017CE" w:rsidP="009017C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bs-Latn-BA" w:eastAsia="en-GB"/>
              </w:rPr>
              <w:t>27.414.045</w:t>
            </w:r>
          </w:p>
        </w:tc>
      </w:tr>
      <w:tr w:rsidR="009017CE" w:rsidRPr="005F3933" w14:paraId="0A37D50E" w14:textId="77777777" w:rsidTr="00820E6D">
        <w:trPr>
          <w:trHeight w:val="315"/>
        </w:trPr>
        <w:tc>
          <w:tcPr>
            <w:tcW w:w="136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66EA32B6" w14:textId="77777777" w:rsidR="009017CE" w:rsidRPr="005F3933" w:rsidRDefault="009017CE" w:rsidP="00820E6D">
            <w:pPr>
              <w:spacing w:after="0" w:line="240" w:lineRule="auto"/>
              <w:ind w:left="454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</w:pPr>
            <w:r w:rsidRPr="005F393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  <w:t xml:space="preserve">Trezorski zapisi 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41A86ADA" w14:textId="77777777" w:rsidR="009017CE" w:rsidRPr="005F3933" w:rsidRDefault="009017CE" w:rsidP="009017C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</w:pPr>
            <w:r w:rsidRPr="005F393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  <w:t>70.000.000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7517F4E6" w14:textId="77777777" w:rsidR="009017CE" w:rsidRPr="005F3933" w:rsidRDefault="009017CE" w:rsidP="009017C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</w:pPr>
            <w:r w:rsidRPr="005F393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  <w:t>39.147.567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331B153D" w14:textId="77777777" w:rsidR="009017CE" w:rsidRPr="005F3933" w:rsidRDefault="009017CE" w:rsidP="009017C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</w:pPr>
            <w:r w:rsidRPr="005F393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  <w:t>70.000.000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310A9E67" w14:textId="77777777" w:rsidR="009017CE" w:rsidRPr="005F3933" w:rsidRDefault="009017CE" w:rsidP="009017C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</w:pPr>
            <w:r w:rsidRPr="005F393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  <w:t>37.916.376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7F6B95B4" w14:textId="77777777" w:rsidR="009017CE" w:rsidRPr="00DE3752" w:rsidRDefault="009017CE" w:rsidP="009017C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bs-Latn-BA" w:eastAsia="en-GB"/>
              </w:rPr>
              <w:t>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5D5B14BF" w14:textId="77777777" w:rsidR="009017CE" w:rsidRPr="00DE3752" w:rsidRDefault="009017CE" w:rsidP="009017C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bs-Latn-BA" w:eastAsia="en-GB"/>
              </w:rPr>
              <w:t>-1.231.191</w:t>
            </w:r>
          </w:p>
        </w:tc>
      </w:tr>
      <w:tr w:rsidR="009017CE" w:rsidRPr="005F3933" w14:paraId="7551299C" w14:textId="77777777" w:rsidTr="00820E6D">
        <w:trPr>
          <w:trHeight w:val="315"/>
        </w:trPr>
        <w:tc>
          <w:tcPr>
            <w:tcW w:w="136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F5429E" w14:textId="77777777" w:rsidR="009017CE" w:rsidRPr="005F3933" w:rsidRDefault="009017CE" w:rsidP="00820E6D">
            <w:pPr>
              <w:spacing w:after="0" w:line="240" w:lineRule="auto"/>
              <w:ind w:left="454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</w:pPr>
            <w:r w:rsidRPr="005F393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  <w:t xml:space="preserve">Trezorske obveznice 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097AA5" w14:textId="77777777" w:rsidR="009017CE" w:rsidRPr="005F3933" w:rsidRDefault="009017CE" w:rsidP="009017C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</w:pPr>
            <w:r w:rsidRPr="005F393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  <w:t>670.000.000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B2DE36" w14:textId="77777777" w:rsidR="009017CE" w:rsidRPr="005F3933" w:rsidRDefault="009017CE" w:rsidP="009017C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</w:pPr>
            <w:r w:rsidRPr="005F393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  <w:t>374.698.144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03A864" w14:textId="77777777" w:rsidR="009017CE" w:rsidRPr="005F3933" w:rsidRDefault="009017CE" w:rsidP="009017C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</w:pPr>
            <w:r w:rsidRPr="005F3933">
              <w:rPr>
                <w:rFonts w:ascii="Arial Narrow" w:eastAsia="Times New Roman" w:hAnsi="Arial Narrow" w:cs="Calibri"/>
                <w:sz w:val="18"/>
                <w:szCs w:val="18"/>
                <w:lang w:val="bs-Latn-BA" w:eastAsia="en-GB"/>
              </w:rPr>
              <w:t>750.000.000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5FD7F4" w14:textId="77777777" w:rsidR="009017CE" w:rsidRPr="005F3933" w:rsidRDefault="009017CE" w:rsidP="009017C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</w:pPr>
            <w:r w:rsidRPr="005F393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  <w:t>406.246.885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EC5406" w14:textId="77777777" w:rsidR="009017CE" w:rsidRPr="00DE3752" w:rsidRDefault="009017CE" w:rsidP="009017C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bs-Latn-BA" w:eastAsia="en-GB"/>
              </w:rPr>
              <w:t>80.000.000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6066B7" w14:textId="77777777" w:rsidR="009017CE" w:rsidRPr="00DE3752" w:rsidRDefault="009017CE" w:rsidP="009017C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bs-Latn-BA" w:eastAsia="en-GB"/>
              </w:rPr>
              <w:t>31.548.741</w:t>
            </w:r>
          </w:p>
        </w:tc>
      </w:tr>
      <w:tr w:rsidR="009017CE" w:rsidRPr="005F3933" w14:paraId="624201F8" w14:textId="77777777" w:rsidTr="00820E6D">
        <w:trPr>
          <w:trHeight w:val="315"/>
        </w:trPr>
        <w:tc>
          <w:tcPr>
            <w:tcW w:w="136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45B6292D" w14:textId="77777777" w:rsidR="009017CE" w:rsidRPr="005F3933" w:rsidRDefault="009017CE" w:rsidP="00820E6D">
            <w:pPr>
              <w:spacing w:after="0" w:line="240" w:lineRule="auto"/>
              <w:ind w:left="454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</w:pPr>
            <w:r w:rsidRPr="005F393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  <w:t xml:space="preserve">Obveznice - Stara devizna štednja 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78568593" w14:textId="77777777" w:rsidR="009017CE" w:rsidRPr="005F3933" w:rsidRDefault="009017CE" w:rsidP="009017C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</w:pPr>
            <w:r w:rsidRPr="005F393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  <w:t>5.100.763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2A4F5DA0" w14:textId="77777777" w:rsidR="009017CE" w:rsidRPr="005F3933" w:rsidRDefault="009017CE" w:rsidP="009017C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</w:pPr>
            <w:r w:rsidRPr="005F393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  <w:t>2.852.607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41C79B77" w14:textId="77777777" w:rsidR="009017CE" w:rsidRPr="005F3933" w:rsidRDefault="009017CE" w:rsidP="009017C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</w:pPr>
            <w:r w:rsidRPr="005F393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  <w:t>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21A403FE" w14:textId="77777777" w:rsidR="009017CE" w:rsidRPr="005F3933" w:rsidRDefault="009017CE" w:rsidP="009017C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</w:pPr>
            <w:r w:rsidRPr="005F393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  <w:t>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2C39DFFF" w14:textId="77777777" w:rsidR="009017CE" w:rsidRPr="00DE3752" w:rsidRDefault="009017CE" w:rsidP="009017C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bs-Latn-BA" w:eastAsia="en-GB"/>
              </w:rPr>
              <w:t>-5.100.763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4353005F" w14:textId="77777777" w:rsidR="009017CE" w:rsidRPr="00DE3752" w:rsidRDefault="009017CE" w:rsidP="009017C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bs-Latn-BA" w:eastAsia="en-GB"/>
              </w:rPr>
              <w:t>-2.852.607</w:t>
            </w:r>
          </w:p>
        </w:tc>
      </w:tr>
      <w:tr w:rsidR="009017CE" w:rsidRPr="005F3933" w14:paraId="450F79E3" w14:textId="77777777" w:rsidTr="00820E6D">
        <w:trPr>
          <w:trHeight w:val="525"/>
        </w:trPr>
        <w:tc>
          <w:tcPr>
            <w:tcW w:w="136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526F8C" w14:textId="77777777" w:rsidR="009017CE" w:rsidRPr="005F3933" w:rsidRDefault="009017CE" w:rsidP="00820E6D">
            <w:pPr>
              <w:spacing w:after="0" w:line="240" w:lineRule="auto"/>
              <w:ind w:left="454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</w:pPr>
            <w:r w:rsidRPr="005F393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  <w:t xml:space="preserve">Obveznice - Ratna potraživanja 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8E0948" w14:textId="77777777" w:rsidR="009017CE" w:rsidRPr="005F3933" w:rsidRDefault="009017CE" w:rsidP="009017C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</w:pPr>
            <w:r w:rsidRPr="005F393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  <w:t>2.893.824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06C436" w14:textId="77777777" w:rsidR="009017CE" w:rsidRPr="005F3933" w:rsidRDefault="009017CE" w:rsidP="009017C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</w:pPr>
            <w:r w:rsidRPr="005F393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  <w:t>1.618.374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A1EFCF" w14:textId="77777777" w:rsidR="009017CE" w:rsidRPr="005F3933" w:rsidRDefault="009017CE" w:rsidP="009017C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</w:pPr>
            <w:r w:rsidRPr="005F393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  <w:t>2.893.824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79A7C5" w14:textId="77777777" w:rsidR="009017CE" w:rsidRPr="005F3933" w:rsidRDefault="009017CE" w:rsidP="009017C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</w:pPr>
            <w:r w:rsidRPr="005F393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  <w:t>1.567.476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262D07" w14:textId="77777777" w:rsidR="009017CE" w:rsidRPr="00DE3752" w:rsidRDefault="009017CE" w:rsidP="009017C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bs-Latn-BA" w:eastAsia="en-GB"/>
              </w:rPr>
              <w:t>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A0DC8" w14:textId="77777777" w:rsidR="009017CE" w:rsidRPr="00DE3752" w:rsidRDefault="009017CE" w:rsidP="009017C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bs-Latn-BA" w:eastAsia="en-GB"/>
              </w:rPr>
              <w:t>-50.898</w:t>
            </w:r>
          </w:p>
        </w:tc>
      </w:tr>
      <w:tr w:rsidR="009017CE" w:rsidRPr="005F3933" w14:paraId="0E313A9F" w14:textId="77777777" w:rsidTr="00820E6D">
        <w:trPr>
          <w:trHeight w:val="315"/>
        </w:trPr>
        <w:tc>
          <w:tcPr>
            <w:tcW w:w="136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7DC3D732" w14:textId="77777777" w:rsidR="009017CE" w:rsidRPr="005F3933" w:rsidRDefault="009017CE" w:rsidP="009017C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bs-Latn-BA" w:eastAsia="en-GB"/>
              </w:rPr>
            </w:pPr>
            <w:r w:rsidRPr="005F3933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bs-Latn-BA" w:eastAsia="en-GB"/>
              </w:rPr>
              <w:t xml:space="preserve">Verifikovani / registrovani dug 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5D23A248" w14:textId="77777777" w:rsidR="009017CE" w:rsidRPr="005F3933" w:rsidRDefault="009017CE" w:rsidP="009017C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</w:pPr>
            <w:r w:rsidRPr="005F393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  <w:t>29.925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3B158D95" w14:textId="77777777" w:rsidR="009017CE" w:rsidRPr="005F3933" w:rsidRDefault="009017CE" w:rsidP="009017C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</w:pPr>
            <w:r w:rsidRPr="005F393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  <w:t>16.736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44E55669" w14:textId="77777777" w:rsidR="009017CE" w:rsidRPr="005F3933" w:rsidRDefault="009017CE" w:rsidP="009017C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</w:pPr>
            <w:r w:rsidRPr="005F393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  <w:t>29.925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2D30C659" w14:textId="77777777" w:rsidR="009017CE" w:rsidRPr="005F3933" w:rsidRDefault="009017CE" w:rsidP="009017C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</w:pPr>
            <w:r w:rsidRPr="005F393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  <w:t>16.209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433613C2" w14:textId="77777777" w:rsidR="009017CE" w:rsidRPr="00DE3752" w:rsidRDefault="009017CE" w:rsidP="009017C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bs-Latn-BA" w:eastAsia="en-GB"/>
              </w:rPr>
              <w:t>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0CA0C1A3" w14:textId="77777777" w:rsidR="009017CE" w:rsidRPr="00DE3752" w:rsidRDefault="009017CE" w:rsidP="009017C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bs-Latn-BA" w:eastAsia="en-GB"/>
              </w:rPr>
              <w:t>-526</w:t>
            </w:r>
          </w:p>
        </w:tc>
      </w:tr>
      <w:tr w:rsidR="009017CE" w:rsidRPr="005F3933" w14:paraId="61B81B1A" w14:textId="77777777" w:rsidTr="00820E6D">
        <w:trPr>
          <w:trHeight w:val="315"/>
        </w:trPr>
        <w:tc>
          <w:tcPr>
            <w:tcW w:w="136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A2A647" w14:textId="77777777" w:rsidR="009017CE" w:rsidRPr="005F3933" w:rsidRDefault="009017CE" w:rsidP="009017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</w:pPr>
            <w:r w:rsidRPr="005F393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  <w:t xml:space="preserve">UKUPNO 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D1B455" w14:textId="77777777" w:rsidR="009017CE" w:rsidRPr="005F3933" w:rsidRDefault="009017CE" w:rsidP="009017C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</w:pPr>
            <w:r w:rsidRPr="005F393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  <w:t>748.024.512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FFDFBF" w14:textId="77777777" w:rsidR="009017CE" w:rsidRPr="005F3933" w:rsidRDefault="009017CE" w:rsidP="009017C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</w:pPr>
            <w:r w:rsidRPr="005F393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  <w:t>418.333.428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376513" w14:textId="77777777" w:rsidR="009017CE" w:rsidRPr="005F3933" w:rsidRDefault="009017CE" w:rsidP="009017C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</w:pPr>
            <w:r w:rsidRPr="005F393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  <w:t>822.923.749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2D56B3" w14:textId="77777777" w:rsidR="009017CE" w:rsidRPr="005F3933" w:rsidRDefault="009017CE" w:rsidP="009017C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</w:pPr>
            <w:r w:rsidRPr="005F393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bs-Latn-BA" w:eastAsia="en-GB"/>
              </w:rPr>
              <w:t>445.746.947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641832" w14:textId="77777777" w:rsidR="009017CE" w:rsidRPr="00DE3752" w:rsidRDefault="009017CE" w:rsidP="009017C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bs-Latn-BA" w:eastAsia="en-GB"/>
              </w:rPr>
              <w:t>74.899.237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012A14" w14:textId="77777777" w:rsidR="009017CE" w:rsidRPr="00DE3752" w:rsidRDefault="009017CE" w:rsidP="009017C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bs-Latn-BA" w:eastAsia="en-GB"/>
              </w:rPr>
              <w:t>27.413.519</w:t>
            </w:r>
          </w:p>
        </w:tc>
      </w:tr>
    </w:tbl>
    <w:p w14:paraId="1B0F8EAB" w14:textId="77777777" w:rsidR="009017CE" w:rsidRPr="001E02FA" w:rsidRDefault="009017CE" w:rsidP="00313CCC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bs-Latn-BA"/>
        </w:rPr>
      </w:pPr>
    </w:p>
    <w:p w14:paraId="41DF0F91" w14:textId="77777777" w:rsidR="00D774C2" w:rsidRPr="001E02FA" w:rsidRDefault="00D774C2" w:rsidP="00D02F25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bs-Latn-BA"/>
        </w:rPr>
      </w:pPr>
    </w:p>
    <w:p w14:paraId="25650E1C" w14:textId="77777777" w:rsidR="00B774A8" w:rsidRPr="00913608" w:rsidRDefault="00626515" w:rsidP="00913608">
      <w:pPr>
        <w:pStyle w:val="Heading1"/>
        <w:numPr>
          <w:ilvl w:val="0"/>
          <w:numId w:val="2"/>
        </w:numPr>
        <w:spacing w:before="0"/>
        <w:rPr>
          <w:rFonts w:ascii="Arial" w:hAnsi="Arial" w:cs="Arial"/>
          <w:sz w:val="28"/>
          <w:szCs w:val="24"/>
        </w:rPr>
      </w:pPr>
      <w:bookmarkStart w:id="7" w:name="_Toc149906306"/>
      <w:r w:rsidRPr="00913608">
        <w:rPr>
          <w:rFonts w:ascii="Arial" w:hAnsi="Arial" w:cs="Arial"/>
          <w:sz w:val="28"/>
          <w:szCs w:val="24"/>
        </w:rPr>
        <w:lastRenderedPageBreak/>
        <w:t>Ukupan dug</w:t>
      </w:r>
      <w:bookmarkEnd w:id="7"/>
      <w:r w:rsidRPr="00913608">
        <w:rPr>
          <w:rFonts w:ascii="Arial" w:hAnsi="Arial" w:cs="Arial"/>
          <w:sz w:val="28"/>
          <w:szCs w:val="24"/>
        </w:rPr>
        <w:t xml:space="preserve"> </w:t>
      </w:r>
    </w:p>
    <w:p w14:paraId="30DB193F" w14:textId="77777777" w:rsidR="001259BA" w:rsidRPr="001E02FA" w:rsidRDefault="001259BA" w:rsidP="00500FD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0644DE4" w14:textId="0A3AB88D" w:rsidR="00E74CD9" w:rsidRPr="001E02FA" w:rsidRDefault="002A1F2A" w:rsidP="005F073A">
      <w:pPr>
        <w:spacing w:after="0"/>
        <w:ind w:firstLine="427"/>
        <w:jc w:val="both"/>
        <w:rPr>
          <w:rFonts w:ascii="Arial" w:eastAsia="Arial" w:hAnsi="Arial" w:cs="Arial"/>
          <w:sz w:val="24"/>
        </w:rPr>
      </w:pPr>
      <w:r w:rsidRPr="001E02FA">
        <w:rPr>
          <w:rFonts w:ascii="Arial" w:eastAsia="Arial" w:hAnsi="Arial" w:cs="Arial"/>
          <w:sz w:val="24"/>
        </w:rPr>
        <w:t xml:space="preserve">Ukupan dug kojim upravlja </w:t>
      </w:r>
      <w:r w:rsidR="007E54AB" w:rsidRPr="001E02FA">
        <w:rPr>
          <w:rFonts w:ascii="Arial" w:eastAsia="Arial" w:hAnsi="Arial" w:cs="Arial"/>
          <w:sz w:val="24"/>
        </w:rPr>
        <w:t xml:space="preserve">Federalno ministarstvo finansija/financija </w:t>
      </w:r>
      <w:r w:rsidR="00DE1DF0" w:rsidRPr="001E02FA">
        <w:rPr>
          <w:rFonts w:ascii="Arial" w:eastAsia="Arial" w:hAnsi="Arial" w:cs="Arial"/>
          <w:sz w:val="24"/>
        </w:rPr>
        <w:t xml:space="preserve">na dan </w:t>
      </w:r>
      <w:r w:rsidR="003A5B84" w:rsidRPr="00820E6D">
        <w:rPr>
          <w:rFonts w:ascii="Arial" w:eastAsia="Arial" w:hAnsi="Arial" w:cs="Arial"/>
          <w:sz w:val="24"/>
        </w:rPr>
        <w:t>3</w:t>
      </w:r>
      <w:r w:rsidR="00782CDC" w:rsidRPr="00820E6D">
        <w:rPr>
          <w:rFonts w:ascii="Arial" w:eastAsia="Arial" w:hAnsi="Arial" w:cs="Arial"/>
          <w:sz w:val="24"/>
        </w:rPr>
        <w:t>0</w:t>
      </w:r>
      <w:r w:rsidR="003A5B84" w:rsidRPr="00820E6D">
        <w:rPr>
          <w:rFonts w:ascii="Arial" w:eastAsia="Arial" w:hAnsi="Arial" w:cs="Arial"/>
          <w:sz w:val="24"/>
        </w:rPr>
        <w:t>.</w:t>
      </w:r>
      <w:r w:rsidR="0088066D" w:rsidRPr="00820E6D">
        <w:rPr>
          <w:rFonts w:ascii="Arial" w:eastAsia="Arial" w:hAnsi="Arial" w:cs="Arial"/>
          <w:sz w:val="24"/>
        </w:rPr>
        <w:t>0</w:t>
      </w:r>
      <w:r w:rsidR="00343B14" w:rsidRPr="00820E6D">
        <w:rPr>
          <w:rFonts w:ascii="Arial" w:eastAsia="Arial" w:hAnsi="Arial" w:cs="Arial"/>
          <w:sz w:val="24"/>
        </w:rPr>
        <w:t>9</w:t>
      </w:r>
      <w:r w:rsidR="003A5B84" w:rsidRPr="00820E6D">
        <w:rPr>
          <w:rFonts w:ascii="Arial" w:eastAsia="Arial" w:hAnsi="Arial" w:cs="Arial"/>
          <w:sz w:val="24"/>
        </w:rPr>
        <w:t>.202</w:t>
      </w:r>
      <w:r w:rsidR="0088066D" w:rsidRPr="00820E6D">
        <w:rPr>
          <w:rFonts w:ascii="Arial" w:eastAsia="Arial" w:hAnsi="Arial" w:cs="Arial"/>
          <w:sz w:val="24"/>
        </w:rPr>
        <w:t>3</w:t>
      </w:r>
      <w:r w:rsidR="003A5B84" w:rsidRPr="00820E6D">
        <w:rPr>
          <w:rFonts w:ascii="Arial" w:eastAsia="Arial" w:hAnsi="Arial" w:cs="Arial"/>
          <w:sz w:val="24"/>
        </w:rPr>
        <w:t xml:space="preserve">. </w:t>
      </w:r>
      <w:r w:rsidR="00F434A2" w:rsidRPr="00820E6D">
        <w:rPr>
          <w:rFonts w:ascii="Arial" w:eastAsia="Arial" w:hAnsi="Arial" w:cs="Arial"/>
          <w:sz w:val="24"/>
        </w:rPr>
        <w:t xml:space="preserve">godine iznosio je </w:t>
      </w:r>
      <w:r w:rsidR="00782CDC" w:rsidRPr="00820E6D">
        <w:rPr>
          <w:rFonts w:ascii="Arial" w:eastAsia="Arial" w:hAnsi="Arial" w:cs="Arial"/>
          <w:sz w:val="24"/>
        </w:rPr>
        <w:t>5.</w:t>
      </w:r>
      <w:r w:rsidR="00343B14" w:rsidRPr="00820E6D">
        <w:rPr>
          <w:rFonts w:ascii="Arial" w:eastAsia="Arial" w:hAnsi="Arial" w:cs="Arial"/>
          <w:sz w:val="24"/>
        </w:rPr>
        <w:t>957</w:t>
      </w:r>
      <w:r w:rsidR="00782CDC" w:rsidRPr="00820E6D">
        <w:rPr>
          <w:rFonts w:ascii="Arial" w:eastAsia="Arial" w:hAnsi="Arial" w:cs="Arial"/>
          <w:sz w:val="24"/>
        </w:rPr>
        <w:t>.</w:t>
      </w:r>
      <w:r w:rsidR="00343B14" w:rsidRPr="00820E6D">
        <w:rPr>
          <w:rFonts w:ascii="Arial" w:eastAsia="Arial" w:hAnsi="Arial" w:cs="Arial"/>
          <w:sz w:val="24"/>
        </w:rPr>
        <w:t>648.865</w:t>
      </w:r>
      <w:r w:rsidR="00744FB6" w:rsidRPr="00820E6D">
        <w:rPr>
          <w:rFonts w:ascii="Arial" w:eastAsia="Arial" w:hAnsi="Arial" w:cs="Arial"/>
          <w:sz w:val="24"/>
        </w:rPr>
        <w:t xml:space="preserve"> </w:t>
      </w:r>
      <w:r w:rsidR="00B531A7" w:rsidRPr="00820E6D">
        <w:rPr>
          <w:rFonts w:ascii="Arial" w:eastAsia="Arial" w:hAnsi="Arial" w:cs="Arial"/>
          <w:sz w:val="24"/>
        </w:rPr>
        <w:t xml:space="preserve">KM </w:t>
      </w:r>
      <w:r w:rsidRPr="00820E6D">
        <w:rPr>
          <w:rFonts w:ascii="Arial" w:eastAsia="Arial" w:hAnsi="Arial" w:cs="Arial"/>
          <w:sz w:val="24"/>
        </w:rPr>
        <w:t xml:space="preserve">i </w:t>
      </w:r>
      <w:r w:rsidR="00782CDC" w:rsidRPr="00820E6D">
        <w:rPr>
          <w:rFonts w:ascii="Arial" w:eastAsia="Arial" w:hAnsi="Arial" w:cs="Arial"/>
          <w:sz w:val="24"/>
        </w:rPr>
        <w:t>veći</w:t>
      </w:r>
      <w:r w:rsidR="00F434A2" w:rsidRPr="00820E6D">
        <w:rPr>
          <w:rFonts w:ascii="Arial" w:eastAsia="Arial" w:hAnsi="Arial" w:cs="Arial"/>
          <w:sz w:val="24"/>
        </w:rPr>
        <w:t xml:space="preserve"> </w:t>
      </w:r>
      <w:r w:rsidRPr="00820E6D">
        <w:rPr>
          <w:rFonts w:ascii="Arial" w:eastAsia="Arial" w:hAnsi="Arial" w:cs="Arial"/>
          <w:sz w:val="24"/>
        </w:rPr>
        <w:t>je od</w:t>
      </w:r>
      <w:r w:rsidRPr="001E02FA">
        <w:rPr>
          <w:rFonts w:ascii="Arial" w:eastAsia="Arial" w:hAnsi="Arial" w:cs="Arial"/>
          <w:sz w:val="24"/>
        </w:rPr>
        <w:t xml:space="preserve"> duga u </w:t>
      </w:r>
      <w:r w:rsidR="00F434A2" w:rsidRPr="001E02FA">
        <w:rPr>
          <w:rFonts w:ascii="Arial" w:eastAsia="Arial" w:hAnsi="Arial" w:cs="Arial"/>
          <w:sz w:val="24"/>
        </w:rPr>
        <w:t>prethodnom</w:t>
      </w:r>
      <w:r w:rsidR="00AE23F8" w:rsidRPr="001E02FA">
        <w:rPr>
          <w:rFonts w:ascii="Arial" w:eastAsia="Arial" w:hAnsi="Arial" w:cs="Arial"/>
          <w:sz w:val="24"/>
        </w:rPr>
        <w:t xml:space="preserve"> kvartalu</w:t>
      </w:r>
      <w:r w:rsidRPr="001E02FA">
        <w:rPr>
          <w:rFonts w:ascii="Arial" w:eastAsia="Arial" w:hAnsi="Arial" w:cs="Arial"/>
          <w:sz w:val="24"/>
        </w:rPr>
        <w:t xml:space="preserve"> </w:t>
      </w:r>
      <w:r w:rsidR="00F434A2" w:rsidRPr="001E02FA">
        <w:rPr>
          <w:rFonts w:ascii="Arial" w:eastAsia="Arial" w:hAnsi="Arial" w:cs="Arial"/>
          <w:sz w:val="24"/>
        </w:rPr>
        <w:t>nom</w:t>
      </w:r>
      <w:r w:rsidR="00AE23F8" w:rsidRPr="001E02FA">
        <w:rPr>
          <w:rFonts w:ascii="Arial" w:eastAsia="Arial" w:hAnsi="Arial" w:cs="Arial"/>
          <w:sz w:val="24"/>
        </w:rPr>
        <w:t>inalno</w:t>
      </w:r>
      <w:r w:rsidR="00F434A2" w:rsidRPr="001E02FA">
        <w:rPr>
          <w:rFonts w:ascii="Arial" w:eastAsia="Arial" w:hAnsi="Arial" w:cs="Arial"/>
          <w:sz w:val="24"/>
        </w:rPr>
        <w:t xml:space="preserve"> </w:t>
      </w:r>
      <w:r w:rsidR="00AE23F8" w:rsidRPr="00820E6D">
        <w:rPr>
          <w:rFonts w:ascii="Arial" w:eastAsia="Arial" w:hAnsi="Arial" w:cs="Arial"/>
          <w:sz w:val="24"/>
        </w:rPr>
        <w:t xml:space="preserve">za </w:t>
      </w:r>
      <w:r w:rsidR="00343B14" w:rsidRPr="00820E6D">
        <w:rPr>
          <w:rFonts w:ascii="Arial" w:eastAsia="Arial" w:hAnsi="Arial" w:cs="Arial"/>
          <w:sz w:val="24"/>
        </w:rPr>
        <w:t>9</w:t>
      </w:r>
      <w:r w:rsidR="00F434A2" w:rsidRPr="00820E6D">
        <w:rPr>
          <w:rFonts w:ascii="Arial" w:eastAsia="Arial" w:hAnsi="Arial" w:cs="Arial"/>
          <w:sz w:val="24"/>
        </w:rPr>
        <w:t>.</w:t>
      </w:r>
      <w:r w:rsidR="00343B14" w:rsidRPr="00820E6D">
        <w:rPr>
          <w:rFonts w:ascii="Arial" w:eastAsia="Arial" w:hAnsi="Arial" w:cs="Arial"/>
          <w:sz w:val="24"/>
        </w:rPr>
        <w:t>737</w:t>
      </w:r>
      <w:r w:rsidR="00F434A2" w:rsidRPr="00820E6D">
        <w:rPr>
          <w:rFonts w:ascii="Arial" w:eastAsia="Arial" w:hAnsi="Arial" w:cs="Arial"/>
          <w:sz w:val="24"/>
        </w:rPr>
        <w:t>.</w:t>
      </w:r>
      <w:r w:rsidR="00343B14" w:rsidRPr="00820E6D">
        <w:rPr>
          <w:rFonts w:ascii="Arial" w:eastAsia="Arial" w:hAnsi="Arial" w:cs="Arial"/>
          <w:sz w:val="24"/>
        </w:rPr>
        <w:t>948</w:t>
      </w:r>
      <w:r w:rsidR="00F434A2" w:rsidRPr="00820E6D">
        <w:rPr>
          <w:rFonts w:ascii="Arial" w:eastAsia="Arial" w:hAnsi="Arial" w:cs="Arial"/>
          <w:sz w:val="24"/>
        </w:rPr>
        <w:t xml:space="preserve"> KM ili </w:t>
      </w:r>
      <w:r w:rsidR="005E7F7A" w:rsidRPr="00820E6D">
        <w:rPr>
          <w:rFonts w:ascii="Arial" w:eastAsia="Arial" w:hAnsi="Arial" w:cs="Arial"/>
          <w:sz w:val="24"/>
        </w:rPr>
        <w:t xml:space="preserve">za </w:t>
      </w:r>
      <w:r w:rsidR="00782CDC" w:rsidRPr="00820E6D">
        <w:rPr>
          <w:rFonts w:ascii="Arial" w:eastAsia="Arial" w:hAnsi="Arial" w:cs="Arial"/>
          <w:sz w:val="24"/>
        </w:rPr>
        <w:t>0</w:t>
      </w:r>
      <w:r w:rsidR="005E7F7A" w:rsidRPr="00820E6D">
        <w:rPr>
          <w:rFonts w:ascii="Arial" w:eastAsia="Arial" w:hAnsi="Arial" w:cs="Arial"/>
          <w:sz w:val="24"/>
        </w:rPr>
        <w:t>,</w:t>
      </w:r>
      <w:r w:rsidR="00343B14" w:rsidRPr="00820E6D">
        <w:rPr>
          <w:rFonts w:ascii="Arial" w:eastAsia="Arial" w:hAnsi="Arial" w:cs="Arial"/>
          <w:sz w:val="24"/>
        </w:rPr>
        <w:t>16</w:t>
      </w:r>
      <w:r w:rsidR="00F434A2" w:rsidRPr="00820E6D">
        <w:rPr>
          <w:rFonts w:ascii="Arial" w:eastAsia="Arial" w:hAnsi="Arial" w:cs="Arial"/>
          <w:sz w:val="24"/>
        </w:rPr>
        <w:t>%. Izraženo</w:t>
      </w:r>
      <w:r w:rsidR="00F434A2" w:rsidRPr="001E02FA">
        <w:rPr>
          <w:rFonts w:ascii="Arial" w:eastAsia="Arial" w:hAnsi="Arial" w:cs="Arial"/>
          <w:sz w:val="24"/>
        </w:rPr>
        <w:t xml:space="preserve"> u američkim dolarima dug je iznosio </w:t>
      </w:r>
      <w:r w:rsidR="007E54AB" w:rsidRPr="001E02FA">
        <w:rPr>
          <w:rFonts w:ascii="Arial" w:eastAsia="Arial" w:hAnsi="Arial" w:cs="Arial"/>
          <w:sz w:val="24"/>
        </w:rPr>
        <w:t xml:space="preserve"> </w:t>
      </w:r>
      <w:r w:rsidR="00782CDC" w:rsidRPr="00396F92">
        <w:rPr>
          <w:rFonts w:ascii="Arial" w:eastAsia="Arial" w:hAnsi="Arial" w:cs="Arial"/>
          <w:sz w:val="24"/>
        </w:rPr>
        <w:t>3.</w:t>
      </w:r>
      <w:r w:rsidR="00343B14" w:rsidRPr="00396F92">
        <w:rPr>
          <w:rFonts w:ascii="Arial" w:eastAsia="Arial" w:hAnsi="Arial" w:cs="Arial"/>
          <w:sz w:val="24"/>
        </w:rPr>
        <w:t>227</w:t>
      </w:r>
      <w:r w:rsidR="00782CDC" w:rsidRPr="00396F92">
        <w:rPr>
          <w:rFonts w:ascii="Arial" w:eastAsia="Arial" w:hAnsi="Arial" w:cs="Arial"/>
          <w:sz w:val="24"/>
        </w:rPr>
        <w:t>.</w:t>
      </w:r>
      <w:r w:rsidR="00343B14" w:rsidRPr="00396F92">
        <w:rPr>
          <w:rFonts w:ascii="Arial" w:eastAsia="Arial" w:hAnsi="Arial" w:cs="Arial"/>
          <w:sz w:val="24"/>
        </w:rPr>
        <w:t>035</w:t>
      </w:r>
      <w:r w:rsidR="00782CDC" w:rsidRPr="00396F92">
        <w:rPr>
          <w:rFonts w:ascii="Arial" w:eastAsia="Arial" w:hAnsi="Arial" w:cs="Arial"/>
          <w:sz w:val="24"/>
        </w:rPr>
        <w:t>.</w:t>
      </w:r>
      <w:r w:rsidR="00343B14" w:rsidRPr="00396F92">
        <w:rPr>
          <w:rFonts w:ascii="Arial" w:eastAsia="Arial" w:hAnsi="Arial" w:cs="Arial"/>
          <w:sz w:val="24"/>
        </w:rPr>
        <w:t>061</w:t>
      </w:r>
      <w:r w:rsidR="007E54AB" w:rsidRPr="00396F92">
        <w:rPr>
          <w:rFonts w:ascii="Arial" w:eastAsia="Arial" w:hAnsi="Arial" w:cs="Arial"/>
          <w:sz w:val="24"/>
        </w:rPr>
        <w:t xml:space="preserve"> USD</w:t>
      </w:r>
      <w:r w:rsidR="00FF46FC">
        <w:rPr>
          <w:rFonts w:ascii="Arial" w:eastAsia="Arial" w:hAnsi="Arial" w:cs="Arial"/>
          <w:sz w:val="24"/>
        </w:rPr>
        <w:t>,</w:t>
      </w:r>
      <w:r w:rsidR="00593707" w:rsidRPr="00396F92">
        <w:rPr>
          <w:rFonts w:ascii="Arial" w:eastAsia="Arial" w:hAnsi="Arial" w:cs="Arial"/>
          <w:sz w:val="24"/>
        </w:rPr>
        <w:t xml:space="preserve"> odnosno </w:t>
      </w:r>
      <w:r w:rsidR="00343B14" w:rsidRPr="00396F92">
        <w:rPr>
          <w:rFonts w:ascii="Arial" w:eastAsia="Arial" w:hAnsi="Arial" w:cs="Arial"/>
          <w:sz w:val="24"/>
        </w:rPr>
        <w:t>manji</w:t>
      </w:r>
      <w:r w:rsidR="00593707" w:rsidRPr="00396F92">
        <w:rPr>
          <w:rFonts w:ascii="Arial" w:eastAsia="Arial" w:hAnsi="Arial" w:cs="Arial"/>
          <w:sz w:val="24"/>
        </w:rPr>
        <w:t xml:space="preserve"> j</w:t>
      </w:r>
      <w:r w:rsidR="00157306" w:rsidRPr="00396F92">
        <w:rPr>
          <w:rFonts w:ascii="Arial" w:eastAsia="Arial" w:hAnsi="Arial" w:cs="Arial"/>
          <w:sz w:val="24"/>
        </w:rPr>
        <w:t>e u odnosu na prethodni kvartal</w:t>
      </w:r>
      <w:r w:rsidR="00593707" w:rsidRPr="00396F92">
        <w:rPr>
          <w:rFonts w:ascii="Arial" w:eastAsia="Arial" w:hAnsi="Arial" w:cs="Arial"/>
          <w:sz w:val="24"/>
        </w:rPr>
        <w:t xml:space="preserve"> za </w:t>
      </w:r>
      <w:r w:rsidR="00343B14" w:rsidRPr="00396F92">
        <w:rPr>
          <w:rFonts w:ascii="Arial" w:eastAsia="Arial" w:hAnsi="Arial" w:cs="Arial"/>
          <w:sz w:val="24"/>
        </w:rPr>
        <w:t>2</w:t>
      </w:r>
      <w:r w:rsidR="005E7F7A" w:rsidRPr="00396F92">
        <w:rPr>
          <w:rFonts w:ascii="Arial" w:eastAsia="Arial" w:hAnsi="Arial" w:cs="Arial"/>
          <w:sz w:val="24"/>
        </w:rPr>
        <w:t>,</w:t>
      </w:r>
      <w:r w:rsidR="00343B14" w:rsidRPr="00396F92">
        <w:rPr>
          <w:rFonts w:ascii="Arial" w:eastAsia="Arial" w:hAnsi="Arial" w:cs="Arial"/>
          <w:sz w:val="24"/>
        </w:rPr>
        <w:t>99</w:t>
      </w:r>
      <w:r w:rsidR="005E7604" w:rsidRPr="00396F92">
        <w:rPr>
          <w:rFonts w:ascii="Arial" w:eastAsia="Arial" w:hAnsi="Arial" w:cs="Arial"/>
          <w:sz w:val="24"/>
        </w:rPr>
        <w:t>%</w:t>
      </w:r>
      <w:r w:rsidR="00593707" w:rsidRPr="00396F92">
        <w:rPr>
          <w:rFonts w:ascii="Arial" w:eastAsia="Arial" w:hAnsi="Arial" w:cs="Arial"/>
          <w:sz w:val="24"/>
        </w:rPr>
        <w:t xml:space="preserve"> odnosno za </w:t>
      </w:r>
      <w:r w:rsidR="00343B14" w:rsidRPr="00396F92">
        <w:rPr>
          <w:rFonts w:ascii="Arial" w:eastAsia="Arial" w:hAnsi="Arial" w:cs="Arial"/>
          <w:sz w:val="24"/>
        </w:rPr>
        <w:t>99</w:t>
      </w:r>
      <w:r w:rsidR="00782CDC" w:rsidRPr="00396F92">
        <w:rPr>
          <w:rFonts w:ascii="Arial" w:eastAsia="Arial" w:hAnsi="Arial" w:cs="Arial"/>
          <w:sz w:val="24"/>
        </w:rPr>
        <w:t>.</w:t>
      </w:r>
      <w:r w:rsidR="00343B14" w:rsidRPr="00396F92">
        <w:rPr>
          <w:rFonts w:ascii="Arial" w:eastAsia="Arial" w:hAnsi="Arial" w:cs="Arial"/>
          <w:sz w:val="24"/>
        </w:rPr>
        <w:t>339</w:t>
      </w:r>
      <w:r w:rsidR="00782CDC" w:rsidRPr="00396F92">
        <w:rPr>
          <w:rFonts w:ascii="Arial" w:eastAsia="Arial" w:hAnsi="Arial" w:cs="Arial"/>
          <w:sz w:val="24"/>
        </w:rPr>
        <w:t>.</w:t>
      </w:r>
      <w:r w:rsidR="00343B14" w:rsidRPr="00396F92">
        <w:rPr>
          <w:rFonts w:ascii="Arial" w:eastAsia="Arial" w:hAnsi="Arial" w:cs="Arial"/>
          <w:sz w:val="24"/>
        </w:rPr>
        <w:t>839</w:t>
      </w:r>
      <w:r w:rsidR="00E315EC" w:rsidRPr="00396F92">
        <w:rPr>
          <w:rFonts w:ascii="Arial" w:eastAsia="Arial" w:hAnsi="Arial" w:cs="Arial"/>
          <w:sz w:val="24"/>
        </w:rPr>
        <w:t xml:space="preserve"> </w:t>
      </w:r>
      <w:r w:rsidR="00593707" w:rsidRPr="00396F92">
        <w:rPr>
          <w:rFonts w:ascii="Arial" w:eastAsia="Arial" w:hAnsi="Arial" w:cs="Arial"/>
          <w:sz w:val="24"/>
        </w:rPr>
        <w:t>USD</w:t>
      </w:r>
      <w:r w:rsidR="00AE23F8" w:rsidRPr="00396F92">
        <w:rPr>
          <w:rFonts w:ascii="Arial" w:eastAsia="Arial" w:hAnsi="Arial" w:cs="Arial"/>
          <w:sz w:val="24"/>
        </w:rPr>
        <w:t>.</w:t>
      </w:r>
    </w:p>
    <w:p w14:paraId="030D1307" w14:textId="77777777" w:rsidR="00E96834" w:rsidRPr="001E02FA" w:rsidRDefault="00E96834" w:rsidP="005F073A">
      <w:pPr>
        <w:spacing w:after="0"/>
        <w:ind w:firstLine="427"/>
        <w:jc w:val="both"/>
        <w:rPr>
          <w:rFonts w:ascii="Arial" w:eastAsia="Arial" w:hAnsi="Arial" w:cs="Arial"/>
          <w:sz w:val="24"/>
        </w:rPr>
      </w:pPr>
    </w:p>
    <w:p w14:paraId="33DA5E7D" w14:textId="3D0B9B31" w:rsidR="00E04A0A" w:rsidRDefault="00D02F25" w:rsidP="00D02F25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BA5912">
        <w:rPr>
          <w:rFonts w:ascii="Arial" w:hAnsi="Arial" w:cs="Arial"/>
          <w:i/>
          <w:sz w:val="20"/>
          <w:szCs w:val="20"/>
        </w:rPr>
        <w:t>Grafikon 4: Otplata ukupnog duga za narednih 20 godina (mil. KM)</w:t>
      </w:r>
    </w:p>
    <w:p w14:paraId="5B679E7A" w14:textId="3E2CD54F" w:rsidR="00E04A0A" w:rsidRPr="001E02FA" w:rsidRDefault="00E04A0A" w:rsidP="00E04A0A">
      <w:pPr>
        <w:spacing w:after="0" w:line="240" w:lineRule="auto"/>
        <w:ind w:hanging="426"/>
        <w:rPr>
          <w:rFonts w:ascii="Arial" w:hAnsi="Arial" w:cs="Arial"/>
          <w:i/>
          <w:sz w:val="20"/>
          <w:szCs w:val="20"/>
        </w:rPr>
      </w:pPr>
      <w:r>
        <w:rPr>
          <w:noProof/>
          <w:lang w:eastAsia="hr-HR"/>
        </w:rPr>
        <w:drawing>
          <wp:inline distT="0" distB="0" distL="0" distR="0" wp14:anchorId="59000C5E" wp14:editId="3010635D">
            <wp:extent cx="6357600" cy="2160000"/>
            <wp:effectExtent l="0" t="0" r="5715" b="1206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047D9FA" w14:textId="627B11BC" w:rsidR="003A0213" w:rsidRPr="001E02FA" w:rsidRDefault="003A0213" w:rsidP="003A0213">
      <w:pPr>
        <w:spacing w:after="0" w:line="240" w:lineRule="auto"/>
        <w:ind w:hanging="426"/>
        <w:jc w:val="center"/>
        <w:rPr>
          <w:rFonts w:ascii="Arial" w:hAnsi="Arial" w:cs="Arial"/>
        </w:rPr>
      </w:pPr>
    </w:p>
    <w:p w14:paraId="4F8228BB" w14:textId="77777777" w:rsidR="005F073A" w:rsidRPr="001E02FA" w:rsidRDefault="005F073A" w:rsidP="005F073A">
      <w:pPr>
        <w:spacing w:after="0" w:line="240" w:lineRule="auto"/>
        <w:ind w:hanging="426"/>
        <w:jc w:val="center"/>
        <w:rPr>
          <w:rFonts w:ascii="Arial" w:hAnsi="Arial" w:cs="Arial"/>
          <w:i/>
          <w:sz w:val="20"/>
          <w:szCs w:val="20"/>
          <w:highlight w:val="yellow"/>
        </w:rPr>
      </w:pPr>
    </w:p>
    <w:p w14:paraId="0B3C462D" w14:textId="77777777" w:rsidR="00E315EC" w:rsidRPr="001E02FA" w:rsidRDefault="00E315EC" w:rsidP="005F073A">
      <w:pPr>
        <w:spacing w:after="0" w:line="240" w:lineRule="auto"/>
        <w:ind w:hanging="426"/>
        <w:jc w:val="center"/>
        <w:rPr>
          <w:rFonts w:ascii="Arial" w:hAnsi="Arial" w:cs="Arial"/>
          <w:i/>
          <w:sz w:val="20"/>
          <w:szCs w:val="20"/>
          <w:highlight w:val="yellow"/>
        </w:rPr>
      </w:pPr>
    </w:p>
    <w:p w14:paraId="6D55231C" w14:textId="77777777" w:rsidR="00E315EC" w:rsidRPr="001E02FA" w:rsidRDefault="00E315EC" w:rsidP="005F073A">
      <w:pPr>
        <w:spacing w:after="0" w:line="240" w:lineRule="auto"/>
        <w:ind w:hanging="426"/>
        <w:jc w:val="center"/>
        <w:rPr>
          <w:rFonts w:ascii="Arial" w:hAnsi="Arial" w:cs="Arial"/>
          <w:i/>
          <w:sz w:val="20"/>
          <w:szCs w:val="20"/>
          <w:highlight w:val="yellow"/>
        </w:rPr>
      </w:pPr>
    </w:p>
    <w:p w14:paraId="046B5916" w14:textId="77777777" w:rsidR="00E315EC" w:rsidRPr="001E02FA" w:rsidRDefault="00E315EC" w:rsidP="005F073A">
      <w:pPr>
        <w:spacing w:after="0" w:line="240" w:lineRule="auto"/>
        <w:ind w:hanging="426"/>
        <w:jc w:val="center"/>
        <w:rPr>
          <w:rFonts w:ascii="Arial" w:hAnsi="Arial" w:cs="Arial"/>
          <w:i/>
          <w:sz w:val="20"/>
          <w:szCs w:val="20"/>
          <w:highlight w:val="yellow"/>
        </w:rPr>
      </w:pPr>
    </w:p>
    <w:p w14:paraId="254551FF" w14:textId="77777777" w:rsidR="00E315EC" w:rsidRPr="001E02FA" w:rsidRDefault="00E315EC" w:rsidP="005F073A">
      <w:pPr>
        <w:spacing w:after="0" w:line="240" w:lineRule="auto"/>
        <w:ind w:hanging="426"/>
        <w:jc w:val="center"/>
        <w:rPr>
          <w:rFonts w:ascii="Arial" w:hAnsi="Arial" w:cs="Arial"/>
          <w:i/>
          <w:sz w:val="20"/>
          <w:szCs w:val="20"/>
          <w:highlight w:val="yellow"/>
        </w:rPr>
      </w:pPr>
    </w:p>
    <w:p w14:paraId="6F677588" w14:textId="77777777" w:rsidR="00E315EC" w:rsidRPr="001E02FA" w:rsidRDefault="00E315EC" w:rsidP="005F073A">
      <w:pPr>
        <w:spacing w:after="0" w:line="240" w:lineRule="auto"/>
        <w:ind w:hanging="426"/>
        <w:jc w:val="center"/>
        <w:rPr>
          <w:rFonts w:ascii="Arial" w:hAnsi="Arial" w:cs="Arial"/>
          <w:i/>
          <w:sz w:val="20"/>
          <w:szCs w:val="20"/>
          <w:highlight w:val="yellow"/>
        </w:rPr>
      </w:pPr>
    </w:p>
    <w:p w14:paraId="6F14D0B3" w14:textId="77777777" w:rsidR="00E315EC" w:rsidRPr="001E02FA" w:rsidRDefault="00E315EC" w:rsidP="005F073A">
      <w:pPr>
        <w:spacing w:after="0" w:line="240" w:lineRule="auto"/>
        <w:ind w:hanging="426"/>
        <w:jc w:val="center"/>
        <w:rPr>
          <w:rFonts w:ascii="Arial" w:hAnsi="Arial" w:cs="Arial"/>
          <w:i/>
          <w:sz w:val="20"/>
          <w:szCs w:val="20"/>
          <w:highlight w:val="yellow"/>
        </w:rPr>
      </w:pPr>
    </w:p>
    <w:p w14:paraId="0C974B42" w14:textId="77777777" w:rsidR="00E315EC" w:rsidRPr="001E02FA" w:rsidRDefault="00E315EC" w:rsidP="005F073A">
      <w:pPr>
        <w:spacing w:after="0" w:line="240" w:lineRule="auto"/>
        <w:ind w:hanging="426"/>
        <w:jc w:val="center"/>
        <w:rPr>
          <w:rFonts w:ascii="Arial" w:hAnsi="Arial" w:cs="Arial"/>
          <w:i/>
          <w:sz w:val="20"/>
          <w:szCs w:val="20"/>
          <w:highlight w:val="yellow"/>
        </w:rPr>
      </w:pPr>
    </w:p>
    <w:p w14:paraId="232EC991" w14:textId="77777777" w:rsidR="00E315EC" w:rsidRPr="001E02FA" w:rsidRDefault="00E315EC" w:rsidP="005F073A">
      <w:pPr>
        <w:spacing w:after="0" w:line="240" w:lineRule="auto"/>
        <w:ind w:hanging="426"/>
        <w:jc w:val="center"/>
        <w:rPr>
          <w:rFonts w:ascii="Arial" w:hAnsi="Arial" w:cs="Arial"/>
          <w:i/>
          <w:sz w:val="20"/>
          <w:szCs w:val="20"/>
          <w:highlight w:val="yellow"/>
        </w:rPr>
      </w:pPr>
    </w:p>
    <w:p w14:paraId="54F7880E" w14:textId="77777777" w:rsidR="00E315EC" w:rsidRPr="001E02FA" w:rsidRDefault="00E315EC" w:rsidP="005F073A">
      <w:pPr>
        <w:spacing w:after="0" w:line="240" w:lineRule="auto"/>
        <w:ind w:hanging="426"/>
        <w:jc w:val="center"/>
        <w:rPr>
          <w:rFonts w:ascii="Arial" w:hAnsi="Arial" w:cs="Arial"/>
          <w:i/>
          <w:sz w:val="20"/>
          <w:szCs w:val="20"/>
          <w:highlight w:val="yellow"/>
        </w:rPr>
      </w:pPr>
    </w:p>
    <w:p w14:paraId="372B6CC2" w14:textId="77777777" w:rsidR="00E315EC" w:rsidRPr="001E02FA" w:rsidRDefault="00E315EC" w:rsidP="005F073A">
      <w:pPr>
        <w:spacing w:after="0" w:line="240" w:lineRule="auto"/>
        <w:ind w:hanging="426"/>
        <w:jc w:val="center"/>
        <w:rPr>
          <w:rFonts w:ascii="Arial" w:hAnsi="Arial" w:cs="Arial"/>
          <w:i/>
          <w:sz w:val="20"/>
          <w:szCs w:val="20"/>
          <w:highlight w:val="yellow"/>
        </w:rPr>
      </w:pPr>
    </w:p>
    <w:p w14:paraId="17F828FE" w14:textId="77777777" w:rsidR="00E315EC" w:rsidRPr="001E02FA" w:rsidRDefault="00E315EC" w:rsidP="005F073A">
      <w:pPr>
        <w:spacing w:after="0" w:line="240" w:lineRule="auto"/>
        <w:ind w:hanging="426"/>
        <w:jc w:val="center"/>
        <w:rPr>
          <w:rFonts w:ascii="Arial" w:hAnsi="Arial" w:cs="Arial"/>
          <w:i/>
          <w:sz w:val="20"/>
          <w:szCs w:val="20"/>
          <w:highlight w:val="yellow"/>
        </w:rPr>
      </w:pPr>
    </w:p>
    <w:p w14:paraId="26495BF0" w14:textId="77777777" w:rsidR="00E315EC" w:rsidRPr="001E02FA" w:rsidRDefault="00E315EC" w:rsidP="005F073A">
      <w:pPr>
        <w:spacing w:after="0" w:line="240" w:lineRule="auto"/>
        <w:ind w:hanging="426"/>
        <w:jc w:val="center"/>
        <w:rPr>
          <w:rFonts w:ascii="Arial" w:hAnsi="Arial" w:cs="Arial"/>
          <w:i/>
          <w:sz w:val="20"/>
          <w:szCs w:val="20"/>
          <w:highlight w:val="yellow"/>
        </w:rPr>
      </w:pPr>
    </w:p>
    <w:p w14:paraId="521F7ADF" w14:textId="77777777" w:rsidR="00FF46FC" w:rsidRDefault="00FF46FC">
      <w:pPr>
        <w:rPr>
          <w:rFonts w:ascii="Arial" w:eastAsiaTheme="majorEastAsia" w:hAnsi="Arial" w:cs="Arial"/>
          <w:color w:val="365F91" w:themeColor="accent1" w:themeShade="BF"/>
          <w:sz w:val="28"/>
          <w:szCs w:val="28"/>
        </w:rPr>
      </w:pPr>
      <w:r>
        <w:rPr>
          <w:rFonts w:ascii="Arial" w:eastAsiaTheme="majorEastAsia" w:hAnsi="Arial" w:cs="Arial"/>
          <w:color w:val="365F91" w:themeColor="accent1" w:themeShade="BF"/>
          <w:sz w:val="28"/>
          <w:szCs w:val="28"/>
        </w:rPr>
        <w:br w:type="page"/>
      </w:r>
    </w:p>
    <w:p w14:paraId="4F6170C3" w14:textId="5B973029" w:rsidR="00034BF7" w:rsidRPr="001E02FA" w:rsidRDefault="00034BF7" w:rsidP="00034BF7">
      <w:pPr>
        <w:keepNext/>
        <w:keepLines/>
        <w:spacing w:before="240" w:after="0"/>
        <w:jc w:val="center"/>
        <w:outlineLvl w:val="0"/>
        <w:rPr>
          <w:rFonts w:ascii="Arial" w:eastAsiaTheme="majorEastAsia" w:hAnsi="Arial" w:cs="Arial"/>
          <w:color w:val="365F91" w:themeColor="accent1" w:themeShade="BF"/>
          <w:sz w:val="28"/>
          <w:szCs w:val="28"/>
        </w:rPr>
      </w:pPr>
      <w:bookmarkStart w:id="8" w:name="_Toc149906307"/>
      <w:r w:rsidRPr="001E02FA">
        <w:rPr>
          <w:rFonts w:ascii="Arial" w:eastAsiaTheme="majorEastAsia" w:hAnsi="Arial" w:cs="Arial"/>
          <w:color w:val="365F91" w:themeColor="accent1" w:themeShade="BF"/>
          <w:sz w:val="28"/>
          <w:szCs w:val="28"/>
        </w:rPr>
        <w:lastRenderedPageBreak/>
        <w:t xml:space="preserve">ANEX 1 </w:t>
      </w:r>
      <w:r w:rsidR="00F14FDE" w:rsidRPr="001E02FA">
        <w:rPr>
          <w:rFonts w:ascii="Arial" w:eastAsiaTheme="majorEastAsia" w:hAnsi="Arial" w:cs="Arial"/>
          <w:color w:val="365F91" w:themeColor="accent1" w:themeShade="BF"/>
          <w:sz w:val="28"/>
          <w:szCs w:val="28"/>
        </w:rPr>
        <w:t>– UKUPAN DUG</w:t>
      </w:r>
      <w:bookmarkEnd w:id="8"/>
    </w:p>
    <w:p w14:paraId="682FD915" w14:textId="6F4C084A" w:rsidR="00346605" w:rsidRPr="001E02FA" w:rsidRDefault="00034BF7" w:rsidP="00034BF7">
      <w:pPr>
        <w:keepNext/>
        <w:keepLines/>
        <w:spacing w:before="240" w:after="0"/>
        <w:jc w:val="center"/>
        <w:outlineLvl w:val="0"/>
        <w:rPr>
          <w:rFonts w:ascii="Arial" w:hAnsi="Arial" w:cs="Arial"/>
          <w:color w:val="365F91" w:themeColor="accent1" w:themeShade="BF"/>
          <w:sz w:val="28"/>
          <w:szCs w:val="28"/>
        </w:rPr>
      </w:pPr>
      <w:r w:rsidRPr="001E02FA">
        <w:rPr>
          <w:rFonts w:ascii="Arial" w:eastAsiaTheme="majorEastAsia" w:hAnsi="Arial" w:cs="Arial"/>
          <w:color w:val="365F91" w:themeColor="accent1" w:themeShade="BF"/>
          <w:sz w:val="28"/>
          <w:szCs w:val="28"/>
        </w:rPr>
        <w:t xml:space="preserve"> </w:t>
      </w:r>
      <w:bookmarkStart w:id="9" w:name="_Toc149906308"/>
      <w:r w:rsidR="003379E0" w:rsidRPr="001E02FA">
        <w:rPr>
          <w:rFonts w:ascii="Arial" w:hAnsi="Arial" w:cs="Arial"/>
          <w:color w:val="365F91" w:themeColor="accent1" w:themeShade="BF"/>
          <w:sz w:val="28"/>
          <w:szCs w:val="28"/>
        </w:rPr>
        <w:t xml:space="preserve">Plan servisiranja duga </w:t>
      </w:r>
      <w:r w:rsidR="003379E0" w:rsidRPr="000C07FC">
        <w:rPr>
          <w:rFonts w:ascii="Arial" w:hAnsi="Arial" w:cs="Arial"/>
          <w:color w:val="365F91" w:themeColor="accent1" w:themeShade="BF"/>
          <w:sz w:val="28"/>
          <w:szCs w:val="28"/>
        </w:rPr>
        <w:t xml:space="preserve">za </w:t>
      </w:r>
      <w:r w:rsidRPr="000C07FC">
        <w:rPr>
          <w:rFonts w:ascii="Arial" w:hAnsi="Arial" w:cs="Arial"/>
          <w:color w:val="365F91" w:themeColor="accent1" w:themeShade="BF"/>
          <w:sz w:val="28"/>
          <w:szCs w:val="28"/>
        </w:rPr>
        <w:t>I</w:t>
      </w:r>
      <w:r w:rsidR="009017CE" w:rsidRPr="000C07FC">
        <w:rPr>
          <w:rFonts w:ascii="Arial" w:hAnsi="Arial" w:cs="Arial"/>
          <w:color w:val="365F91" w:themeColor="accent1" w:themeShade="BF"/>
          <w:sz w:val="28"/>
          <w:szCs w:val="28"/>
        </w:rPr>
        <w:t>V</w:t>
      </w:r>
      <w:r w:rsidR="00990C93" w:rsidRPr="000C07FC">
        <w:rPr>
          <w:rFonts w:ascii="Arial" w:hAnsi="Arial" w:cs="Arial"/>
          <w:color w:val="365F91" w:themeColor="accent1" w:themeShade="BF"/>
          <w:sz w:val="28"/>
          <w:szCs w:val="28"/>
        </w:rPr>
        <w:t>.</w:t>
      </w:r>
      <w:r w:rsidR="00CF5844" w:rsidRPr="000C07FC">
        <w:rPr>
          <w:rFonts w:ascii="Arial" w:hAnsi="Arial" w:cs="Arial"/>
          <w:color w:val="365F91" w:themeColor="accent1" w:themeShade="BF"/>
          <w:sz w:val="28"/>
          <w:szCs w:val="28"/>
        </w:rPr>
        <w:t xml:space="preserve"> kvartal</w:t>
      </w:r>
      <w:r w:rsidR="00CF5844" w:rsidRPr="001E02FA">
        <w:rPr>
          <w:rFonts w:ascii="Arial" w:hAnsi="Arial" w:cs="Arial"/>
          <w:color w:val="365F91" w:themeColor="accent1" w:themeShade="BF"/>
          <w:sz w:val="28"/>
          <w:szCs w:val="28"/>
        </w:rPr>
        <w:t xml:space="preserve"> 20</w:t>
      </w:r>
      <w:r w:rsidR="00BA7C6E" w:rsidRPr="001E02FA">
        <w:rPr>
          <w:rFonts w:ascii="Arial" w:hAnsi="Arial" w:cs="Arial"/>
          <w:color w:val="365F91" w:themeColor="accent1" w:themeShade="BF"/>
          <w:sz w:val="28"/>
          <w:szCs w:val="28"/>
        </w:rPr>
        <w:t>2</w:t>
      </w:r>
      <w:r w:rsidRPr="001E02FA">
        <w:rPr>
          <w:rFonts w:ascii="Arial" w:hAnsi="Arial" w:cs="Arial"/>
          <w:color w:val="365F91" w:themeColor="accent1" w:themeShade="BF"/>
          <w:sz w:val="28"/>
          <w:szCs w:val="28"/>
        </w:rPr>
        <w:t>3</w:t>
      </w:r>
      <w:r w:rsidR="00CF5844" w:rsidRPr="001E02FA">
        <w:rPr>
          <w:rFonts w:ascii="Arial" w:hAnsi="Arial" w:cs="Arial"/>
          <w:color w:val="365F91" w:themeColor="accent1" w:themeShade="BF"/>
          <w:sz w:val="28"/>
          <w:szCs w:val="28"/>
        </w:rPr>
        <w:t>. godine</w:t>
      </w:r>
      <w:r w:rsidRPr="001E02FA">
        <w:rPr>
          <w:rFonts w:ascii="Arial" w:hAnsi="Arial" w:cs="Arial"/>
          <w:color w:val="365F91" w:themeColor="accent1" w:themeShade="BF"/>
          <w:sz w:val="28"/>
          <w:szCs w:val="28"/>
        </w:rPr>
        <w:t xml:space="preserve"> / glavnica i kamate</w:t>
      </w:r>
      <w:bookmarkEnd w:id="9"/>
    </w:p>
    <w:p w14:paraId="0EA7D838" w14:textId="77777777" w:rsidR="00D02F25" w:rsidRPr="001E02FA" w:rsidRDefault="00D02F25" w:rsidP="00034BF7">
      <w:pPr>
        <w:keepNext/>
        <w:keepLines/>
        <w:spacing w:before="240" w:after="0"/>
        <w:jc w:val="center"/>
        <w:outlineLvl w:val="0"/>
        <w:rPr>
          <w:rFonts w:ascii="Arial" w:hAnsi="Arial" w:cs="Arial"/>
          <w:color w:val="365F91" w:themeColor="accent1" w:themeShade="BF"/>
          <w:sz w:val="28"/>
          <w:szCs w:val="28"/>
        </w:rPr>
      </w:pPr>
    </w:p>
    <w:p w14:paraId="75C1B5DD" w14:textId="014D79FA" w:rsidR="009017CE" w:rsidRDefault="00D02F25" w:rsidP="004775B6">
      <w:pPr>
        <w:spacing w:after="0" w:line="240" w:lineRule="auto"/>
        <w:rPr>
          <w:rFonts w:ascii="Arial" w:eastAsia="Arial" w:hAnsi="Arial" w:cs="Arial"/>
          <w:i/>
          <w:sz w:val="20"/>
          <w:szCs w:val="20"/>
        </w:rPr>
      </w:pPr>
      <w:r w:rsidRPr="000C07FC">
        <w:rPr>
          <w:rFonts w:ascii="Arial" w:eastAsia="Arial" w:hAnsi="Arial" w:cs="Arial"/>
          <w:i/>
          <w:sz w:val="20"/>
          <w:szCs w:val="20"/>
        </w:rPr>
        <w:t xml:space="preserve">Tabela </w:t>
      </w:r>
      <w:r w:rsidR="00841CE0" w:rsidRPr="000C07FC">
        <w:rPr>
          <w:rFonts w:ascii="Arial" w:eastAsia="Arial" w:hAnsi="Arial" w:cs="Arial"/>
          <w:i/>
          <w:sz w:val="20"/>
          <w:szCs w:val="20"/>
        </w:rPr>
        <w:t>4</w:t>
      </w:r>
      <w:r w:rsidRPr="000C07FC">
        <w:rPr>
          <w:rFonts w:ascii="Arial" w:eastAsia="Arial" w:hAnsi="Arial" w:cs="Arial"/>
          <w:i/>
          <w:sz w:val="20"/>
          <w:szCs w:val="20"/>
        </w:rPr>
        <w:t>: Plan otplate glavnice za I</w:t>
      </w:r>
      <w:r w:rsidR="009017CE" w:rsidRPr="000C07FC">
        <w:rPr>
          <w:rFonts w:ascii="Arial" w:eastAsia="Arial" w:hAnsi="Arial" w:cs="Arial"/>
          <w:i/>
          <w:sz w:val="20"/>
          <w:szCs w:val="20"/>
        </w:rPr>
        <w:t>V</w:t>
      </w:r>
      <w:r w:rsidR="00990C93" w:rsidRPr="000C07FC">
        <w:rPr>
          <w:rFonts w:ascii="Arial" w:eastAsia="Arial" w:hAnsi="Arial" w:cs="Arial"/>
          <w:i/>
          <w:sz w:val="20"/>
          <w:szCs w:val="20"/>
        </w:rPr>
        <w:t>.</w:t>
      </w:r>
      <w:r w:rsidRPr="000C07FC">
        <w:rPr>
          <w:rFonts w:ascii="Arial" w:eastAsia="Arial" w:hAnsi="Arial" w:cs="Arial"/>
          <w:i/>
          <w:sz w:val="20"/>
          <w:szCs w:val="20"/>
        </w:rPr>
        <w:t xml:space="preserve"> kvartal 2023. godine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77"/>
        <w:gridCol w:w="2818"/>
        <w:gridCol w:w="1217"/>
        <w:gridCol w:w="1117"/>
        <w:gridCol w:w="1117"/>
        <w:gridCol w:w="1666"/>
      </w:tblGrid>
      <w:tr w:rsidR="009017CE" w:rsidRPr="00DE3752" w14:paraId="04AB9F23" w14:textId="77777777" w:rsidTr="00EA57B7">
        <w:trPr>
          <w:trHeight w:val="405"/>
        </w:trPr>
        <w:tc>
          <w:tcPr>
            <w:tcW w:w="0" w:type="auto"/>
            <w:gridSpan w:val="2"/>
            <w:vMerge w:val="restart"/>
            <w:tcBorders>
              <w:top w:val="single" w:sz="8" w:space="0" w:color="4F81BD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07DAC0A0" w14:textId="77777777" w:rsidR="009017CE" w:rsidRPr="00DE3752" w:rsidRDefault="009017CE" w:rsidP="00901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Opis</w:t>
            </w:r>
          </w:p>
        </w:tc>
        <w:tc>
          <w:tcPr>
            <w:tcW w:w="0" w:type="auto"/>
            <w:gridSpan w:val="3"/>
            <w:tcBorders>
              <w:top w:val="single" w:sz="8" w:space="0" w:color="4F81BD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6E1C75C4" w14:textId="77777777" w:rsidR="009017CE" w:rsidRPr="00DE3752" w:rsidRDefault="009017CE" w:rsidP="00901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Q4/2023</w:t>
            </w:r>
          </w:p>
        </w:tc>
        <w:tc>
          <w:tcPr>
            <w:tcW w:w="0" w:type="auto"/>
            <w:vMerge w:val="restart"/>
            <w:tcBorders>
              <w:top w:val="single" w:sz="8" w:space="0" w:color="4F81BD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4DEDC05" w14:textId="77777777" w:rsidR="009017CE" w:rsidRPr="00DE3752" w:rsidRDefault="009017CE" w:rsidP="00901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Ukupno za IV kvartal 2023</w:t>
            </w:r>
          </w:p>
        </w:tc>
      </w:tr>
      <w:tr w:rsidR="009017CE" w:rsidRPr="00DE3752" w14:paraId="4502CA2B" w14:textId="77777777" w:rsidTr="00EA57B7">
        <w:trPr>
          <w:trHeight w:val="315"/>
        </w:trPr>
        <w:tc>
          <w:tcPr>
            <w:tcW w:w="0" w:type="auto"/>
            <w:gridSpan w:val="2"/>
            <w:vMerge/>
            <w:tcBorders>
              <w:top w:val="single" w:sz="8" w:space="0" w:color="4F81BD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704A3BB" w14:textId="77777777" w:rsidR="009017CE" w:rsidRPr="00DE3752" w:rsidRDefault="009017CE" w:rsidP="0090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180A289C" w14:textId="77777777" w:rsidR="009017CE" w:rsidRPr="00DE3752" w:rsidRDefault="009017CE" w:rsidP="00901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Oktobar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58C49CD2" w14:textId="77777777" w:rsidR="009017CE" w:rsidRPr="00DE3752" w:rsidRDefault="009017CE" w:rsidP="00901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Novembar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09C10E51" w14:textId="77777777" w:rsidR="009017CE" w:rsidRPr="00DE3752" w:rsidRDefault="009017CE" w:rsidP="00901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Decembar</w:t>
            </w:r>
          </w:p>
        </w:tc>
        <w:tc>
          <w:tcPr>
            <w:tcW w:w="0" w:type="auto"/>
            <w:vMerge/>
            <w:tcBorders>
              <w:top w:val="single" w:sz="8" w:space="0" w:color="4F81BD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E4EEDBA" w14:textId="77777777" w:rsidR="009017CE" w:rsidRPr="00DE3752" w:rsidRDefault="009017CE" w:rsidP="0090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</w:p>
        </w:tc>
      </w:tr>
      <w:tr w:rsidR="009017CE" w:rsidRPr="00DE3752" w14:paraId="26DD897B" w14:textId="77777777" w:rsidTr="00EA57B7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1712A60C" w14:textId="77777777" w:rsidR="009017CE" w:rsidRPr="00DE3752" w:rsidRDefault="009017CE" w:rsidP="00901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Vanjski dug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4178C658" w14:textId="77777777" w:rsidR="009017CE" w:rsidRPr="00DE3752" w:rsidRDefault="009017CE" w:rsidP="0090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Relevantni vanjski dug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DEBF7"/>
            <w:noWrap/>
            <w:vAlign w:val="center"/>
            <w:hideMark/>
          </w:tcPr>
          <w:p w14:paraId="515DE959" w14:textId="77777777" w:rsidR="009017CE" w:rsidRPr="00DE3752" w:rsidRDefault="009017CE" w:rsidP="00901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99.945.417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DEBF7"/>
            <w:noWrap/>
            <w:vAlign w:val="center"/>
            <w:hideMark/>
          </w:tcPr>
          <w:p w14:paraId="1ACDCAD5" w14:textId="77777777" w:rsidR="009017CE" w:rsidRPr="00DE3752" w:rsidRDefault="009017CE" w:rsidP="00901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37.253.130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DEBF7"/>
            <w:noWrap/>
            <w:vAlign w:val="center"/>
            <w:hideMark/>
          </w:tcPr>
          <w:p w14:paraId="63EB1C80" w14:textId="77777777" w:rsidR="009017CE" w:rsidRPr="00DE3752" w:rsidRDefault="009017CE" w:rsidP="00901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43.983.816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4DB15382" w14:textId="77777777" w:rsidR="009017CE" w:rsidRPr="00DE3752" w:rsidRDefault="009017CE" w:rsidP="00901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181.182.362</w:t>
            </w:r>
          </w:p>
        </w:tc>
      </w:tr>
      <w:tr w:rsidR="009017CE" w:rsidRPr="00DE3752" w14:paraId="7D6756D0" w14:textId="77777777" w:rsidTr="00EA57B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1BEFF2B3" w14:textId="77777777" w:rsidR="009017CE" w:rsidRPr="00DE3752" w:rsidRDefault="009017CE" w:rsidP="0090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5F3E8DA6" w14:textId="77777777" w:rsidR="009017CE" w:rsidRPr="00DE3752" w:rsidRDefault="009017CE" w:rsidP="0090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Direktni vanjski dug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DCD0439" w14:textId="77777777" w:rsidR="009017CE" w:rsidRPr="00DE3752" w:rsidRDefault="009017CE" w:rsidP="00901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D2806A1" w14:textId="77777777" w:rsidR="009017CE" w:rsidRPr="00DE3752" w:rsidRDefault="009017CE" w:rsidP="00901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3931525" w14:textId="77777777" w:rsidR="009017CE" w:rsidRPr="00DE3752" w:rsidRDefault="009017CE" w:rsidP="00901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C9F114B" w14:textId="77777777" w:rsidR="009017CE" w:rsidRPr="00DE3752" w:rsidRDefault="009017CE" w:rsidP="00901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0</w:t>
            </w:r>
          </w:p>
        </w:tc>
      </w:tr>
      <w:tr w:rsidR="009017CE" w:rsidRPr="00DE3752" w14:paraId="114F0273" w14:textId="77777777" w:rsidTr="00EA57B7">
        <w:trPr>
          <w:trHeight w:val="315"/>
        </w:trPr>
        <w:tc>
          <w:tcPr>
            <w:tcW w:w="0" w:type="auto"/>
            <w:gridSpan w:val="2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007A7169" w14:textId="77777777" w:rsidR="009017CE" w:rsidRPr="00DE3752" w:rsidRDefault="009017CE" w:rsidP="00901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Ukupno za vanjski dug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745D88C1" w14:textId="77777777" w:rsidR="009017CE" w:rsidRPr="00DE3752" w:rsidRDefault="009017CE" w:rsidP="00901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99.945.417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43545C7C" w14:textId="77777777" w:rsidR="009017CE" w:rsidRPr="00DE3752" w:rsidRDefault="009017CE" w:rsidP="00901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37.253.130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166CD68B" w14:textId="77777777" w:rsidR="009017CE" w:rsidRPr="00DE3752" w:rsidRDefault="009017CE" w:rsidP="00901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43.983.816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686F4FA3" w14:textId="77777777" w:rsidR="009017CE" w:rsidRPr="00DE3752" w:rsidRDefault="009017CE" w:rsidP="00901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181.182.362</w:t>
            </w:r>
          </w:p>
        </w:tc>
      </w:tr>
      <w:tr w:rsidR="009017CE" w:rsidRPr="00DE3752" w14:paraId="4070A9F1" w14:textId="77777777" w:rsidTr="00EA57B7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1F1DAE47" w14:textId="77777777" w:rsidR="009017CE" w:rsidRPr="00DE3752" w:rsidRDefault="009017CE" w:rsidP="00901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Unutrašnji dug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50B38B9F" w14:textId="77777777" w:rsidR="009017CE" w:rsidRPr="00DE3752" w:rsidRDefault="009017CE" w:rsidP="0090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Trezorski zapisi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13002496" w14:textId="77777777" w:rsidR="009017CE" w:rsidRPr="00DE3752" w:rsidRDefault="009017CE" w:rsidP="00901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40.000.000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7884F75" w14:textId="77777777" w:rsidR="009017CE" w:rsidRPr="00DE3752" w:rsidRDefault="009017CE" w:rsidP="00901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135D017D" w14:textId="77777777" w:rsidR="009017CE" w:rsidRPr="00DE3752" w:rsidRDefault="009017CE" w:rsidP="00901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20EE4E9" w14:textId="77777777" w:rsidR="009017CE" w:rsidRPr="00DE3752" w:rsidRDefault="009017CE" w:rsidP="00901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40.000.000</w:t>
            </w:r>
          </w:p>
        </w:tc>
      </w:tr>
      <w:tr w:rsidR="009017CE" w:rsidRPr="00DE3752" w14:paraId="4D823688" w14:textId="77777777" w:rsidTr="00EA57B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D346096" w14:textId="77777777" w:rsidR="009017CE" w:rsidRPr="00DE3752" w:rsidRDefault="009017CE" w:rsidP="0090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1D6A32C3" w14:textId="77777777" w:rsidR="009017CE" w:rsidRPr="00DE3752" w:rsidRDefault="009017CE" w:rsidP="0090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Trezorske obveznice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0E2A1545" w14:textId="77777777" w:rsidR="009017CE" w:rsidRPr="00DE3752" w:rsidRDefault="009017CE" w:rsidP="00901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7F7EB4E8" w14:textId="77777777" w:rsidR="009017CE" w:rsidRPr="00DE3752" w:rsidRDefault="009017CE" w:rsidP="00901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3AEF1501" w14:textId="77777777" w:rsidR="009017CE" w:rsidRPr="00DE3752" w:rsidRDefault="009017CE" w:rsidP="00901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20.000.000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0105906C" w14:textId="77777777" w:rsidR="009017CE" w:rsidRPr="00DE3752" w:rsidRDefault="009017CE" w:rsidP="00901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20.000.000</w:t>
            </w:r>
          </w:p>
        </w:tc>
      </w:tr>
      <w:tr w:rsidR="009017CE" w:rsidRPr="00DE3752" w14:paraId="1D81F01A" w14:textId="77777777" w:rsidTr="00EA57B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1772DB33" w14:textId="77777777" w:rsidR="009017CE" w:rsidRPr="00DE3752" w:rsidRDefault="009017CE" w:rsidP="0090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2C4FDFA9" w14:textId="77777777" w:rsidR="009017CE" w:rsidRPr="00DE3752" w:rsidRDefault="009017CE" w:rsidP="0090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Obveznice stare devizne štednje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F442FB6" w14:textId="77777777" w:rsidR="009017CE" w:rsidRPr="00DE3752" w:rsidRDefault="009017CE" w:rsidP="00901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5E72060" w14:textId="77777777" w:rsidR="009017CE" w:rsidRPr="00DE3752" w:rsidRDefault="009017CE" w:rsidP="00901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ED1D2BF" w14:textId="77777777" w:rsidR="009017CE" w:rsidRPr="00DE3752" w:rsidRDefault="009017CE" w:rsidP="00901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28EDB5A" w14:textId="77777777" w:rsidR="009017CE" w:rsidRPr="00DE3752" w:rsidRDefault="009017CE" w:rsidP="00901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0</w:t>
            </w:r>
          </w:p>
        </w:tc>
      </w:tr>
      <w:tr w:rsidR="009017CE" w:rsidRPr="00DE3752" w14:paraId="689266AC" w14:textId="77777777" w:rsidTr="00EA57B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1CE4D835" w14:textId="77777777" w:rsidR="009017CE" w:rsidRPr="00DE3752" w:rsidRDefault="009017CE" w:rsidP="0090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12473D07" w14:textId="77777777" w:rsidR="009017CE" w:rsidRPr="00DE3752" w:rsidRDefault="009017CE" w:rsidP="0090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Obveznice za ratna potraživanja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51FCEBDD" w14:textId="77777777" w:rsidR="009017CE" w:rsidRPr="00DE3752" w:rsidRDefault="009017CE" w:rsidP="00901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6EF17192" w14:textId="77777777" w:rsidR="009017CE" w:rsidRPr="00DE3752" w:rsidRDefault="009017CE" w:rsidP="00901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3F9EEAA5" w14:textId="77777777" w:rsidR="009017CE" w:rsidRPr="00DE3752" w:rsidRDefault="009017CE" w:rsidP="00901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4E9C987A" w14:textId="77777777" w:rsidR="009017CE" w:rsidRPr="00DE3752" w:rsidRDefault="009017CE" w:rsidP="00901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0</w:t>
            </w:r>
          </w:p>
        </w:tc>
      </w:tr>
      <w:tr w:rsidR="009017CE" w:rsidRPr="00DE3752" w14:paraId="077BE9F0" w14:textId="77777777" w:rsidTr="00EA57B7">
        <w:trPr>
          <w:trHeight w:val="315"/>
        </w:trPr>
        <w:tc>
          <w:tcPr>
            <w:tcW w:w="0" w:type="auto"/>
            <w:gridSpan w:val="2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5379B2F8" w14:textId="77777777" w:rsidR="009017CE" w:rsidRPr="00DE3752" w:rsidRDefault="009017CE" w:rsidP="00901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Ukupno za unutrašnji dug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7ED3AFCD" w14:textId="77777777" w:rsidR="009017CE" w:rsidRPr="00DE3752" w:rsidRDefault="009017CE" w:rsidP="00901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40.000.000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1A0C5844" w14:textId="77777777" w:rsidR="009017CE" w:rsidRPr="00DE3752" w:rsidRDefault="009017CE" w:rsidP="00901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66A2E7DE" w14:textId="77777777" w:rsidR="009017CE" w:rsidRPr="00DE3752" w:rsidRDefault="009017CE" w:rsidP="00901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20.000.000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12A60E36" w14:textId="77777777" w:rsidR="009017CE" w:rsidRPr="00DE3752" w:rsidRDefault="009017CE" w:rsidP="00901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60.000.000</w:t>
            </w:r>
          </w:p>
        </w:tc>
      </w:tr>
      <w:tr w:rsidR="009017CE" w:rsidRPr="00DE3752" w14:paraId="5ADAF5AF" w14:textId="77777777" w:rsidTr="00EA57B7">
        <w:trPr>
          <w:trHeight w:val="315"/>
        </w:trPr>
        <w:tc>
          <w:tcPr>
            <w:tcW w:w="0" w:type="auto"/>
            <w:gridSpan w:val="2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37CA5822" w14:textId="77777777" w:rsidR="009017CE" w:rsidRPr="00DE3752" w:rsidRDefault="009017CE" w:rsidP="00901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 xml:space="preserve">Ukupno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68A3CFD0" w14:textId="16315E53" w:rsidR="009017CE" w:rsidRPr="00DE3752" w:rsidRDefault="00EA57B7" w:rsidP="00901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139.945.417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6F6858FE" w14:textId="77777777" w:rsidR="009017CE" w:rsidRPr="00DE3752" w:rsidRDefault="009017CE" w:rsidP="00901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37.253.130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112B00D6" w14:textId="77777777" w:rsidR="009017CE" w:rsidRPr="00DE3752" w:rsidRDefault="009017CE" w:rsidP="00901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63.983.816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39CBCF42" w14:textId="77777777" w:rsidR="009017CE" w:rsidRPr="00DE3752" w:rsidRDefault="009017CE" w:rsidP="00901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241.182.362</w:t>
            </w:r>
          </w:p>
        </w:tc>
      </w:tr>
    </w:tbl>
    <w:p w14:paraId="540FC71F" w14:textId="77777777" w:rsidR="009017CE" w:rsidRDefault="009017CE" w:rsidP="004775B6">
      <w:pPr>
        <w:spacing w:after="0" w:line="240" w:lineRule="auto"/>
        <w:rPr>
          <w:rFonts w:ascii="Arial" w:eastAsia="Arial" w:hAnsi="Arial" w:cs="Arial"/>
          <w:i/>
          <w:sz w:val="20"/>
          <w:szCs w:val="20"/>
        </w:rPr>
      </w:pPr>
    </w:p>
    <w:p w14:paraId="6DD5A382" w14:textId="77777777" w:rsidR="009017CE" w:rsidRPr="001E02FA" w:rsidRDefault="009017CE" w:rsidP="004775B6">
      <w:pPr>
        <w:spacing w:after="0" w:line="240" w:lineRule="auto"/>
        <w:rPr>
          <w:rFonts w:ascii="Arial" w:eastAsia="Arial" w:hAnsi="Arial" w:cs="Arial"/>
          <w:i/>
          <w:sz w:val="20"/>
          <w:szCs w:val="20"/>
        </w:rPr>
      </w:pPr>
    </w:p>
    <w:p w14:paraId="5BE3E65F" w14:textId="77777777" w:rsidR="00745C5C" w:rsidRPr="001E02FA" w:rsidRDefault="00C02707" w:rsidP="00D02F25">
      <w:pPr>
        <w:spacing w:after="0"/>
        <w:rPr>
          <w:rFonts w:ascii="Arial" w:eastAsia="Arial" w:hAnsi="Arial" w:cs="Arial"/>
          <w:i/>
          <w:sz w:val="20"/>
          <w:szCs w:val="20"/>
        </w:rPr>
      </w:pPr>
      <w:r w:rsidRPr="001E02FA">
        <w:rPr>
          <w:rFonts w:ascii="Arial" w:eastAsia="Arial" w:hAnsi="Arial" w:cs="Arial"/>
          <w:i/>
          <w:sz w:val="20"/>
          <w:szCs w:val="20"/>
        </w:rPr>
        <w:t xml:space="preserve"> </w:t>
      </w:r>
    </w:p>
    <w:p w14:paraId="5109B01D" w14:textId="0325EB94" w:rsidR="00EF1A99" w:rsidRDefault="00D02F25" w:rsidP="00D02F25">
      <w:pPr>
        <w:spacing w:after="0"/>
        <w:ind w:right="120"/>
        <w:rPr>
          <w:rFonts w:ascii="Arial" w:eastAsia="Arial" w:hAnsi="Arial" w:cs="Arial"/>
          <w:i/>
          <w:sz w:val="20"/>
          <w:szCs w:val="20"/>
        </w:rPr>
      </w:pPr>
      <w:r w:rsidRPr="000C07FC">
        <w:rPr>
          <w:rFonts w:ascii="Arial" w:eastAsia="Arial" w:hAnsi="Arial" w:cs="Arial"/>
          <w:i/>
          <w:sz w:val="20"/>
          <w:szCs w:val="20"/>
        </w:rPr>
        <w:t xml:space="preserve">Tabela </w:t>
      </w:r>
      <w:r w:rsidR="00841CE0" w:rsidRPr="000C07FC">
        <w:rPr>
          <w:rFonts w:ascii="Arial" w:eastAsia="Arial" w:hAnsi="Arial" w:cs="Arial"/>
          <w:i/>
          <w:sz w:val="20"/>
          <w:szCs w:val="20"/>
        </w:rPr>
        <w:t>5</w:t>
      </w:r>
      <w:r w:rsidRPr="000C07FC">
        <w:rPr>
          <w:rFonts w:ascii="Arial" w:eastAsia="Arial" w:hAnsi="Arial" w:cs="Arial"/>
          <w:i/>
          <w:sz w:val="20"/>
          <w:szCs w:val="20"/>
        </w:rPr>
        <w:t xml:space="preserve">. Plan servisiranja kamata u </w:t>
      </w:r>
      <w:r w:rsidR="00D23488" w:rsidRPr="000C07FC">
        <w:rPr>
          <w:rFonts w:ascii="Arial" w:eastAsia="Arial" w:hAnsi="Arial" w:cs="Arial"/>
          <w:i/>
          <w:sz w:val="20"/>
          <w:szCs w:val="20"/>
        </w:rPr>
        <w:t>I</w:t>
      </w:r>
      <w:r w:rsidR="00EA57B7" w:rsidRPr="000C07FC">
        <w:rPr>
          <w:rFonts w:ascii="Arial" w:eastAsia="Arial" w:hAnsi="Arial" w:cs="Arial"/>
          <w:i/>
          <w:sz w:val="20"/>
          <w:szCs w:val="20"/>
        </w:rPr>
        <w:t>V</w:t>
      </w:r>
      <w:r w:rsidR="00990C93" w:rsidRPr="000C07FC">
        <w:rPr>
          <w:rFonts w:ascii="Arial" w:eastAsia="Arial" w:hAnsi="Arial" w:cs="Arial"/>
          <w:i/>
          <w:sz w:val="20"/>
          <w:szCs w:val="20"/>
        </w:rPr>
        <w:t>.</w:t>
      </w:r>
      <w:r w:rsidRPr="000C07FC">
        <w:rPr>
          <w:rFonts w:ascii="Arial" w:eastAsia="Arial" w:hAnsi="Arial" w:cs="Arial"/>
          <w:i/>
          <w:sz w:val="20"/>
          <w:szCs w:val="20"/>
        </w:rPr>
        <w:t xml:space="preserve"> kvartalu 2023. godine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77"/>
        <w:gridCol w:w="2818"/>
        <w:gridCol w:w="1017"/>
        <w:gridCol w:w="1117"/>
        <w:gridCol w:w="1047"/>
        <w:gridCol w:w="1936"/>
      </w:tblGrid>
      <w:tr w:rsidR="00EA57B7" w:rsidRPr="00DE3752" w14:paraId="06A3E633" w14:textId="77777777" w:rsidTr="00EA57B7">
        <w:trPr>
          <w:trHeight w:val="315"/>
        </w:trPr>
        <w:tc>
          <w:tcPr>
            <w:tcW w:w="0" w:type="auto"/>
            <w:gridSpan w:val="2"/>
            <w:vMerge w:val="restart"/>
            <w:tcBorders>
              <w:top w:val="single" w:sz="8" w:space="0" w:color="4F81BD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09AC02CC" w14:textId="77777777" w:rsidR="00EA57B7" w:rsidRPr="00DE3752" w:rsidRDefault="00EA57B7" w:rsidP="00EA5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Opis</w:t>
            </w:r>
          </w:p>
        </w:tc>
        <w:tc>
          <w:tcPr>
            <w:tcW w:w="0" w:type="auto"/>
            <w:gridSpan w:val="3"/>
            <w:tcBorders>
              <w:top w:val="single" w:sz="8" w:space="0" w:color="4F81BD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26F3FF36" w14:textId="77777777" w:rsidR="00EA57B7" w:rsidRPr="00DE3752" w:rsidRDefault="00EA57B7" w:rsidP="00EA5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Q4/2023</w:t>
            </w:r>
          </w:p>
        </w:tc>
        <w:tc>
          <w:tcPr>
            <w:tcW w:w="0" w:type="auto"/>
            <w:vMerge w:val="restart"/>
            <w:tcBorders>
              <w:top w:val="single" w:sz="8" w:space="0" w:color="4F81BD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9928FCF" w14:textId="77777777" w:rsidR="00EA57B7" w:rsidRPr="00DE3752" w:rsidRDefault="00EA57B7" w:rsidP="00EA5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Ukupno za IV kvartal 2023</w:t>
            </w:r>
          </w:p>
        </w:tc>
      </w:tr>
      <w:tr w:rsidR="00EA57B7" w:rsidRPr="00DE3752" w14:paraId="587AA045" w14:textId="77777777" w:rsidTr="00EA57B7">
        <w:trPr>
          <w:trHeight w:val="315"/>
        </w:trPr>
        <w:tc>
          <w:tcPr>
            <w:tcW w:w="0" w:type="auto"/>
            <w:gridSpan w:val="2"/>
            <w:vMerge/>
            <w:tcBorders>
              <w:top w:val="single" w:sz="8" w:space="0" w:color="4F81BD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8C2D884" w14:textId="77777777" w:rsidR="00EA57B7" w:rsidRPr="00DE3752" w:rsidRDefault="00EA57B7" w:rsidP="00EA5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45F91D50" w14:textId="77777777" w:rsidR="00EA57B7" w:rsidRPr="00DE3752" w:rsidRDefault="00EA57B7" w:rsidP="00EA5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Oktobar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00E66C58" w14:textId="77777777" w:rsidR="00EA57B7" w:rsidRPr="00DE3752" w:rsidRDefault="00EA57B7" w:rsidP="00EA5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Novembar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22D71D20" w14:textId="77777777" w:rsidR="00EA57B7" w:rsidRPr="00DE3752" w:rsidRDefault="00EA57B7" w:rsidP="00EA5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Decembar</w:t>
            </w:r>
          </w:p>
        </w:tc>
        <w:tc>
          <w:tcPr>
            <w:tcW w:w="0" w:type="auto"/>
            <w:vMerge/>
            <w:tcBorders>
              <w:top w:val="single" w:sz="8" w:space="0" w:color="4F81BD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1850E19" w14:textId="77777777" w:rsidR="00EA57B7" w:rsidRPr="00DE3752" w:rsidRDefault="00EA57B7" w:rsidP="00EA5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</w:p>
        </w:tc>
      </w:tr>
      <w:tr w:rsidR="00EA57B7" w:rsidRPr="00DE3752" w14:paraId="58F79C7D" w14:textId="77777777" w:rsidTr="00EA57B7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73636EB0" w14:textId="77777777" w:rsidR="00EA57B7" w:rsidRPr="00DE3752" w:rsidRDefault="00EA57B7" w:rsidP="00EA5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Vanjski dug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489A4295" w14:textId="77777777" w:rsidR="00EA57B7" w:rsidRPr="00DE3752" w:rsidRDefault="00EA57B7" w:rsidP="00EA5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Relevantni vanjski dug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DEBF7"/>
            <w:noWrap/>
            <w:vAlign w:val="center"/>
            <w:hideMark/>
          </w:tcPr>
          <w:p w14:paraId="60F936A7" w14:textId="77777777" w:rsidR="00EA57B7" w:rsidRPr="00DE3752" w:rsidRDefault="00EA57B7" w:rsidP="00EA5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5.365.646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DEBF7"/>
            <w:noWrap/>
            <w:vAlign w:val="center"/>
            <w:hideMark/>
          </w:tcPr>
          <w:p w14:paraId="53B28D6B" w14:textId="77777777" w:rsidR="00EA57B7" w:rsidRPr="00DE3752" w:rsidRDefault="00EA57B7" w:rsidP="00EA5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23.332.958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DEBF7"/>
            <w:noWrap/>
            <w:vAlign w:val="center"/>
            <w:hideMark/>
          </w:tcPr>
          <w:p w14:paraId="03E8192B" w14:textId="77777777" w:rsidR="00EA57B7" w:rsidRPr="00DE3752" w:rsidRDefault="00EA57B7" w:rsidP="00EA5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5.870.758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7A1A2B2F" w14:textId="77777777" w:rsidR="00EA57B7" w:rsidRPr="00DE3752" w:rsidRDefault="00EA57B7" w:rsidP="00EA5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34.569.362</w:t>
            </w:r>
          </w:p>
        </w:tc>
      </w:tr>
      <w:tr w:rsidR="00EA57B7" w:rsidRPr="00DE3752" w14:paraId="1E1D8489" w14:textId="77777777" w:rsidTr="00EA57B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E3B4F56" w14:textId="77777777" w:rsidR="00EA57B7" w:rsidRPr="00DE3752" w:rsidRDefault="00EA57B7" w:rsidP="00EA5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345F6D9C" w14:textId="77777777" w:rsidR="00EA57B7" w:rsidRPr="00DE3752" w:rsidRDefault="00EA57B7" w:rsidP="00EA5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Direktni vanjski dug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BFCCB91" w14:textId="77777777" w:rsidR="00EA57B7" w:rsidRPr="00DE3752" w:rsidRDefault="00EA57B7" w:rsidP="00EA5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C1A67F9" w14:textId="77777777" w:rsidR="00EA57B7" w:rsidRPr="00DE3752" w:rsidRDefault="00EA57B7" w:rsidP="00EA5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C137D51" w14:textId="77777777" w:rsidR="00EA57B7" w:rsidRPr="00DE3752" w:rsidRDefault="00EA57B7" w:rsidP="00EA5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2BB7FAA" w14:textId="77777777" w:rsidR="00EA57B7" w:rsidRPr="00DE3752" w:rsidRDefault="00EA57B7" w:rsidP="00EA5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0</w:t>
            </w:r>
          </w:p>
        </w:tc>
      </w:tr>
      <w:tr w:rsidR="00EA57B7" w:rsidRPr="00DE3752" w14:paraId="4C06CCD2" w14:textId="77777777" w:rsidTr="00EA57B7">
        <w:trPr>
          <w:trHeight w:val="315"/>
        </w:trPr>
        <w:tc>
          <w:tcPr>
            <w:tcW w:w="0" w:type="auto"/>
            <w:gridSpan w:val="2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6D724546" w14:textId="77777777" w:rsidR="00EA57B7" w:rsidRPr="00DE3752" w:rsidRDefault="00EA57B7" w:rsidP="00EA5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Ukupno za vanjski dug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53D86F89" w14:textId="77777777" w:rsidR="00EA57B7" w:rsidRPr="00DE3752" w:rsidRDefault="00EA57B7" w:rsidP="00EA5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5.365.646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313BC432" w14:textId="77777777" w:rsidR="00EA57B7" w:rsidRPr="00DE3752" w:rsidRDefault="00EA57B7" w:rsidP="00EA5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23.332.958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5CE27B71" w14:textId="77777777" w:rsidR="00EA57B7" w:rsidRPr="00DE3752" w:rsidRDefault="00EA57B7" w:rsidP="00EA5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5.870.758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77A6909D" w14:textId="77777777" w:rsidR="00EA57B7" w:rsidRPr="00DE3752" w:rsidRDefault="00EA57B7" w:rsidP="00EA5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34.569.362</w:t>
            </w:r>
          </w:p>
        </w:tc>
      </w:tr>
      <w:tr w:rsidR="00EA57B7" w:rsidRPr="00DE3752" w14:paraId="5835144D" w14:textId="77777777" w:rsidTr="00EA57B7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3BEC82CF" w14:textId="77777777" w:rsidR="00EA57B7" w:rsidRPr="00DE3752" w:rsidRDefault="00EA57B7" w:rsidP="00EA5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Unutrašnji dug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7B6315F6" w14:textId="77777777" w:rsidR="00EA57B7" w:rsidRPr="00DE3752" w:rsidRDefault="00EA57B7" w:rsidP="00EA5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Trezorski zapisi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234E8B9C" w14:textId="77777777" w:rsidR="00EA57B7" w:rsidRPr="00DE3752" w:rsidRDefault="00EA57B7" w:rsidP="00EA5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174EA249" w14:textId="77777777" w:rsidR="00EA57B7" w:rsidRPr="00DE3752" w:rsidRDefault="00EA57B7" w:rsidP="00EA5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EB4905A" w14:textId="77777777" w:rsidR="00EA57B7" w:rsidRPr="00DE3752" w:rsidRDefault="00EA57B7" w:rsidP="00EA5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012B1A0" w14:textId="77777777" w:rsidR="00EA57B7" w:rsidRPr="00DE3752" w:rsidRDefault="00EA57B7" w:rsidP="00EA5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0</w:t>
            </w:r>
          </w:p>
        </w:tc>
      </w:tr>
      <w:tr w:rsidR="00EA57B7" w:rsidRPr="00DE3752" w14:paraId="7BEB42DD" w14:textId="77777777" w:rsidTr="00EA57B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758AB43" w14:textId="77777777" w:rsidR="00EA57B7" w:rsidRPr="00DE3752" w:rsidRDefault="00EA57B7" w:rsidP="00EA5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6FAEE248" w14:textId="77777777" w:rsidR="00EA57B7" w:rsidRPr="00DE3752" w:rsidRDefault="00EA57B7" w:rsidP="00EA5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Trezorske obveznice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232BE629" w14:textId="77777777" w:rsidR="00EA57B7" w:rsidRPr="00DE3752" w:rsidRDefault="00EA57B7" w:rsidP="00EA5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217.500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66296C10" w14:textId="77777777" w:rsidR="00EA57B7" w:rsidRPr="00DE3752" w:rsidRDefault="00EA57B7" w:rsidP="00EA5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1.182.500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5E23925A" w14:textId="77777777" w:rsidR="00EA57B7" w:rsidRPr="00DE3752" w:rsidRDefault="00EA57B7" w:rsidP="00EA5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2.070.000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15B28028" w14:textId="77777777" w:rsidR="00EA57B7" w:rsidRPr="00DE3752" w:rsidRDefault="00EA57B7" w:rsidP="00EA5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3.470.000</w:t>
            </w:r>
          </w:p>
        </w:tc>
      </w:tr>
      <w:tr w:rsidR="00EA57B7" w:rsidRPr="00DE3752" w14:paraId="2CD72440" w14:textId="77777777" w:rsidTr="00EA57B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B710B4E" w14:textId="77777777" w:rsidR="00EA57B7" w:rsidRPr="00DE3752" w:rsidRDefault="00EA57B7" w:rsidP="00EA5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0ACB5BEC" w14:textId="77777777" w:rsidR="00EA57B7" w:rsidRPr="00DE3752" w:rsidRDefault="00EA57B7" w:rsidP="00EA5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Obveznice stare devizne štednje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6922322" w14:textId="77777777" w:rsidR="00EA57B7" w:rsidRPr="00DE3752" w:rsidRDefault="00EA57B7" w:rsidP="00EA5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1F5AA43F" w14:textId="77777777" w:rsidR="00EA57B7" w:rsidRPr="00DE3752" w:rsidRDefault="00EA57B7" w:rsidP="00EA5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35BD701" w14:textId="77777777" w:rsidR="00EA57B7" w:rsidRPr="00DE3752" w:rsidRDefault="00EA57B7" w:rsidP="00EA5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25544491" w14:textId="77777777" w:rsidR="00EA57B7" w:rsidRPr="00DE3752" w:rsidRDefault="00EA57B7" w:rsidP="00EA5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0</w:t>
            </w:r>
          </w:p>
        </w:tc>
      </w:tr>
      <w:tr w:rsidR="00EA57B7" w:rsidRPr="00DE3752" w14:paraId="7356ED73" w14:textId="77777777" w:rsidTr="00EA57B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4968038" w14:textId="77777777" w:rsidR="00EA57B7" w:rsidRPr="00DE3752" w:rsidRDefault="00EA57B7" w:rsidP="00EA5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2CC1BD6F" w14:textId="77777777" w:rsidR="00EA57B7" w:rsidRPr="00DE3752" w:rsidRDefault="00EA57B7" w:rsidP="00EA5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Obveznice za ratna potraživanja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1F8D240B" w14:textId="77777777" w:rsidR="00EA57B7" w:rsidRPr="00DE3752" w:rsidRDefault="00EA57B7" w:rsidP="00EA5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04AC6FE0" w14:textId="77777777" w:rsidR="00EA57B7" w:rsidRPr="00DE3752" w:rsidRDefault="00EA57B7" w:rsidP="00EA5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664C887D" w14:textId="77777777" w:rsidR="00EA57B7" w:rsidRPr="00DE3752" w:rsidRDefault="00EA57B7" w:rsidP="00EA5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211D1262" w14:textId="77777777" w:rsidR="00EA57B7" w:rsidRPr="00DE3752" w:rsidRDefault="00EA57B7" w:rsidP="00EA5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0</w:t>
            </w:r>
          </w:p>
        </w:tc>
      </w:tr>
      <w:tr w:rsidR="00EA57B7" w:rsidRPr="00DE3752" w14:paraId="75E9DB1E" w14:textId="77777777" w:rsidTr="00EA57B7">
        <w:trPr>
          <w:trHeight w:val="315"/>
        </w:trPr>
        <w:tc>
          <w:tcPr>
            <w:tcW w:w="0" w:type="auto"/>
            <w:gridSpan w:val="2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68E0494A" w14:textId="77777777" w:rsidR="00EA57B7" w:rsidRPr="00DE3752" w:rsidRDefault="00EA57B7" w:rsidP="00EA5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Ukupno za unutrašnji dug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7F68871A" w14:textId="77777777" w:rsidR="00EA57B7" w:rsidRPr="00DE3752" w:rsidRDefault="00EA57B7" w:rsidP="00EA5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217.500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6813EDE0" w14:textId="77777777" w:rsidR="00EA57B7" w:rsidRPr="00DE3752" w:rsidRDefault="00EA57B7" w:rsidP="00EA5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1.182.500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5F9986E9" w14:textId="77777777" w:rsidR="00EA57B7" w:rsidRPr="00DE3752" w:rsidRDefault="00EA57B7" w:rsidP="00EA5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2.070.000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1FD97F00" w14:textId="77777777" w:rsidR="00EA57B7" w:rsidRPr="00DE3752" w:rsidRDefault="00EA57B7" w:rsidP="00EA5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3.470.000</w:t>
            </w:r>
          </w:p>
        </w:tc>
      </w:tr>
      <w:tr w:rsidR="00EA57B7" w:rsidRPr="00DE3752" w14:paraId="2254A3BD" w14:textId="77777777" w:rsidTr="00EA57B7">
        <w:trPr>
          <w:trHeight w:val="315"/>
        </w:trPr>
        <w:tc>
          <w:tcPr>
            <w:tcW w:w="0" w:type="auto"/>
            <w:gridSpan w:val="2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27880FFA" w14:textId="77777777" w:rsidR="00EA57B7" w:rsidRPr="00DE3752" w:rsidRDefault="00EA57B7" w:rsidP="00EA5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 xml:space="preserve">Ukupno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29D9A9E3" w14:textId="77777777" w:rsidR="00EA57B7" w:rsidRPr="00DE3752" w:rsidRDefault="00EA57B7" w:rsidP="00EA5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5.583.146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1E57288F" w14:textId="77777777" w:rsidR="00EA57B7" w:rsidRPr="00DE3752" w:rsidRDefault="00EA57B7" w:rsidP="00EA5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24.515.458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10BBA72E" w14:textId="77777777" w:rsidR="00EA57B7" w:rsidRPr="00DE3752" w:rsidRDefault="00EA57B7" w:rsidP="00EA5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7.940.758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0A095027" w14:textId="77777777" w:rsidR="00EA57B7" w:rsidRPr="00DE3752" w:rsidRDefault="00EA57B7" w:rsidP="00EA5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 w:eastAsia="en-GB"/>
              </w:rPr>
              <w:t>38.039.362</w:t>
            </w:r>
          </w:p>
        </w:tc>
      </w:tr>
    </w:tbl>
    <w:p w14:paraId="60CB3467" w14:textId="77777777" w:rsidR="00EA57B7" w:rsidRPr="001E02FA" w:rsidRDefault="00EA57B7" w:rsidP="00D02F25">
      <w:pPr>
        <w:spacing w:after="0"/>
        <w:ind w:right="120"/>
        <w:rPr>
          <w:rFonts w:ascii="Arial" w:eastAsia="Arial" w:hAnsi="Arial" w:cs="Arial"/>
          <w:i/>
          <w:sz w:val="20"/>
          <w:szCs w:val="20"/>
        </w:rPr>
      </w:pPr>
    </w:p>
    <w:p w14:paraId="7557C5F7" w14:textId="77777777" w:rsidR="00E315EC" w:rsidRPr="001E02FA" w:rsidRDefault="00E315EC" w:rsidP="00D02F25">
      <w:pPr>
        <w:spacing w:after="0"/>
        <w:ind w:right="120"/>
      </w:pPr>
    </w:p>
    <w:p w14:paraId="43527F94" w14:textId="77777777" w:rsidR="00E315EC" w:rsidRPr="001E02FA" w:rsidRDefault="00E315EC" w:rsidP="00D02F25">
      <w:pPr>
        <w:spacing w:after="0"/>
        <w:ind w:right="120"/>
      </w:pPr>
    </w:p>
    <w:p w14:paraId="4EF52B81" w14:textId="77777777" w:rsidR="00E315EC" w:rsidRPr="001E02FA" w:rsidRDefault="00E315EC" w:rsidP="00D02F25">
      <w:pPr>
        <w:spacing w:after="0"/>
        <w:ind w:right="120"/>
      </w:pPr>
    </w:p>
    <w:p w14:paraId="2E92CC6E" w14:textId="77777777" w:rsidR="00E315EC" w:rsidRPr="001E02FA" w:rsidRDefault="00E315EC" w:rsidP="00D02F25">
      <w:pPr>
        <w:spacing w:after="0"/>
        <w:ind w:right="120"/>
      </w:pPr>
    </w:p>
    <w:p w14:paraId="50B96643" w14:textId="34B556F2" w:rsidR="00E315EC" w:rsidRDefault="00E315EC" w:rsidP="00D02F25">
      <w:pPr>
        <w:spacing w:after="0"/>
        <w:ind w:right="120"/>
      </w:pPr>
    </w:p>
    <w:p w14:paraId="2BD56439" w14:textId="01C93549" w:rsidR="00411E93" w:rsidRDefault="00411E93" w:rsidP="00D02F25">
      <w:pPr>
        <w:spacing w:after="0"/>
        <w:ind w:right="120"/>
      </w:pPr>
    </w:p>
    <w:p w14:paraId="1F0DEEF7" w14:textId="77777777" w:rsidR="00411E93" w:rsidRPr="001E02FA" w:rsidRDefault="00411E93" w:rsidP="00D02F25">
      <w:pPr>
        <w:spacing w:after="0"/>
        <w:ind w:right="120"/>
      </w:pPr>
    </w:p>
    <w:p w14:paraId="3FAE437F" w14:textId="77777777" w:rsidR="00022E55" w:rsidRDefault="00022E55">
      <w:pPr>
        <w:rPr>
          <w:rFonts w:ascii="Arial" w:eastAsiaTheme="majorEastAsia" w:hAnsi="Arial" w:cs="Arial"/>
          <w:color w:val="365F91" w:themeColor="accent1" w:themeShade="BF"/>
          <w:sz w:val="32"/>
          <w:szCs w:val="32"/>
        </w:rPr>
      </w:pPr>
      <w:r>
        <w:rPr>
          <w:rFonts w:ascii="Arial" w:hAnsi="Arial" w:cs="Arial"/>
        </w:rPr>
        <w:br w:type="page"/>
      </w:r>
    </w:p>
    <w:p w14:paraId="69F3B19C" w14:textId="6B127F65" w:rsidR="006B2C5D" w:rsidRPr="001E02FA" w:rsidRDefault="006B2C5D" w:rsidP="006B2C5D">
      <w:pPr>
        <w:pStyle w:val="Heading1"/>
        <w:jc w:val="center"/>
        <w:rPr>
          <w:rFonts w:ascii="Arial" w:hAnsi="Arial" w:cs="Arial"/>
        </w:rPr>
      </w:pPr>
      <w:bookmarkStart w:id="10" w:name="_Toc149906309"/>
      <w:r w:rsidRPr="001E02FA">
        <w:rPr>
          <w:rFonts w:ascii="Arial" w:hAnsi="Arial" w:cs="Arial"/>
        </w:rPr>
        <w:lastRenderedPageBreak/>
        <w:t xml:space="preserve">ANEX </w:t>
      </w:r>
      <w:r w:rsidR="00034BF7" w:rsidRPr="001E02FA">
        <w:rPr>
          <w:rFonts w:ascii="Arial" w:hAnsi="Arial" w:cs="Arial"/>
        </w:rPr>
        <w:t>2</w:t>
      </w:r>
      <w:r w:rsidR="004A1698" w:rsidRPr="001E02FA">
        <w:rPr>
          <w:rFonts w:ascii="Arial" w:hAnsi="Arial" w:cs="Arial"/>
        </w:rPr>
        <w:t xml:space="preserve"> - UNUTRAŠNJI DUG</w:t>
      </w:r>
      <w:bookmarkEnd w:id="10"/>
    </w:p>
    <w:p w14:paraId="44F1A6E8" w14:textId="1141E7D0" w:rsidR="006B2C5D" w:rsidRPr="001E02FA" w:rsidRDefault="006B2C5D" w:rsidP="006B2C5D">
      <w:pPr>
        <w:pStyle w:val="Heading2"/>
        <w:jc w:val="center"/>
        <w:rPr>
          <w:rFonts w:ascii="Arial" w:hAnsi="Arial" w:cs="Arial"/>
        </w:rPr>
      </w:pPr>
      <w:bookmarkStart w:id="11" w:name="_Toc149906310"/>
      <w:r w:rsidRPr="001E02FA">
        <w:rPr>
          <w:rFonts w:ascii="Arial" w:hAnsi="Arial" w:cs="Arial"/>
        </w:rPr>
        <w:t>Lista vrijednosnih</w:t>
      </w:r>
      <w:r w:rsidR="009B1D90" w:rsidRPr="001E02FA">
        <w:rPr>
          <w:rFonts w:ascii="Arial" w:hAnsi="Arial" w:cs="Arial"/>
        </w:rPr>
        <w:t xml:space="preserve"> papira Federacije BiH na dan </w:t>
      </w:r>
      <w:r w:rsidR="00136392" w:rsidRPr="00367D69">
        <w:rPr>
          <w:rFonts w:ascii="Arial" w:hAnsi="Arial" w:cs="Arial"/>
        </w:rPr>
        <w:t>3</w:t>
      </w:r>
      <w:r w:rsidR="00D23488" w:rsidRPr="00367D69">
        <w:rPr>
          <w:rFonts w:ascii="Arial" w:hAnsi="Arial" w:cs="Arial"/>
        </w:rPr>
        <w:t>0</w:t>
      </w:r>
      <w:r w:rsidR="00136392" w:rsidRPr="00367D69">
        <w:rPr>
          <w:rFonts w:ascii="Arial" w:hAnsi="Arial" w:cs="Arial"/>
        </w:rPr>
        <w:t>.</w:t>
      </w:r>
      <w:r w:rsidR="00680E9A" w:rsidRPr="00367D69">
        <w:rPr>
          <w:rFonts w:ascii="Arial" w:hAnsi="Arial" w:cs="Arial"/>
        </w:rPr>
        <w:t>0</w:t>
      </w:r>
      <w:r w:rsidR="00815ADF" w:rsidRPr="00367D69">
        <w:rPr>
          <w:rFonts w:ascii="Arial" w:hAnsi="Arial" w:cs="Arial"/>
        </w:rPr>
        <w:t>9</w:t>
      </w:r>
      <w:r w:rsidRPr="00367D69">
        <w:rPr>
          <w:rFonts w:ascii="Arial" w:hAnsi="Arial" w:cs="Arial"/>
        </w:rPr>
        <w:t>.20</w:t>
      </w:r>
      <w:r w:rsidR="00A40304" w:rsidRPr="00367D69">
        <w:rPr>
          <w:rFonts w:ascii="Arial" w:hAnsi="Arial" w:cs="Arial"/>
        </w:rPr>
        <w:t>2</w:t>
      </w:r>
      <w:r w:rsidR="00680E9A" w:rsidRPr="00367D69">
        <w:rPr>
          <w:rFonts w:ascii="Arial" w:hAnsi="Arial" w:cs="Arial"/>
        </w:rPr>
        <w:t>3</w:t>
      </w:r>
      <w:r w:rsidRPr="00367D69">
        <w:rPr>
          <w:rFonts w:ascii="Arial" w:hAnsi="Arial" w:cs="Arial"/>
        </w:rPr>
        <w:t>. godine</w:t>
      </w:r>
      <w:bookmarkEnd w:id="11"/>
    </w:p>
    <w:p w14:paraId="059CE814" w14:textId="77777777" w:rsidR="00A241C8" w:rsidRPr="001E02FA" w:rsidRDefault="00A241C8" w:rsidP="00FC5F31">
      <w:pPr>
        <w:spacing w:after="0"/>
        <w:rPr>
          <w:rFonts w:ascii="Arial" w:hAnsi="Arial" w:cs="Arial"/>
          <w:sz w:val="18"/>
          <w:szCs w:val="24"/>
        </w:rPr>
      </w:pPr>
    </w:p>
    <w:p w14:paraId="6F7FF9EA" w14:textId="77777777" w:rsidR="009135FA" w:rsidRPr="00367D69" w:rsidRDefault="009B1D90" w:rsidP="00323D18">
      <w:pPr>
        <w:pStyle w:val="Heading2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bookmarkStart w:id="12" w:name="_Toc149906311"/>
      <w:r w:rsidRPr="00367D69">
        <w:rPr>
          <w:rFonts w:ascii="Arial" w:hAnsi="Arial" w:cs="Arial"/>
          <w:sz w:val="24"/>
          <w:szCs w:val="24"/>
        </w:rPr>
        <w:t>Trezorski zapisi Federacije BiH</w:t>
      </w:r>
      <w:bookmarkEnd w:id="12"/>
    </w:p>
    <w:tbl>
      <w:tblPr>
        <w:tblW w:w="5000" w:type="pct"/>
        <w:tblLook w:val="04A0" w:firstRow="1" w:lastRow="0" w:firstColumn="1" w:lastColumn="0" w:noHBand="0" w:noVBand="1"/>
      </w:tblPr>
      <w:tblGrid>
        <w:gridCol w:w="601"/>
        <w:gridCol w:w="1942"/>
        <w:gridCol w:w="996"/>
        <w:gridCol w:w="1419"/>
        <w:gridCol w:w="1225"/>
        <w:gridCol w:w="1227"/>
        <w:gridCol w:w="1902"/>
      </w:tblGrid>
      <w:tr w:rsidR="009D43C8" w:rsidRPr="001E02FA" w14:paraId="09A66A31" w14:textId="77777777" w:rsidTr="00C10C6C">
        <w:trPr>
          <w:trHeight w:val="646"/>
        </w:trPr>
        <w:tc>
          <w:tcPr>
            <w:tcW w:w="322" w:type="pct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1BA37E1F" w14:textId="77777777" w:rsidR="00412B44" w:rsidRPr="001E02FA" w:rsidRDefault="00412B44" w:rsidP="00520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Rb.</w:t>
            </w:r>
          </w:p>
        </w:tc>
        <w:tc>
          <w:tcPr>
            <w:tcW w:w="1043" w:type="pct"/>
            <w:tcBorders>
              <w:top w:val="single" w:sz="8" w:space="0" w:color="8DB4E2"/>
              <w:left w:val="single" w:sz="8" w:space="0" w:color="8DB4E2"/>
              <w:bottom w:val="single" w:sz="8" w:space="0" w:color="8DB4E2"/>
              <w:right w:val="single" w:sz="8" w:space="0" w:color="8DB4E2"/>
            </w:tcBorders>
            <w:shd w:val="clear" w:color="auto" w:fill="auto"/>
            <w:vAlign w:val="center"/>
            <w:hideMark/>
          </w:tcPr>
          <w:p w14:paraId="6A2A2554" w14:textId="77777777" w:rsidR="00412B44" w:rsidRPr="001E02FA" w:rsidRDefault="00412B44" w:rsidP="00520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ISIN kod</w:t>
            </w:r>
          </w:p>
        </w:tc>
        <w:tc>
          <w:tcPr>
            <w:tcW w:w="535" w:type="pct"/>
            <w:tcBorders>
              <w:top w:val="single" w:sz="8" w:space="0" w:color="8DB4E2"/>
              <w:left w:val="nil"/>
              <w:bottom w:val="single" w:sz="8" w:space="0" w:color="8DB4E2"/>
              <w:right w:val="single" w:sz="8" w:space="0" w:color="8DB4E2"/>
            </w:tcBorders>
            <w:shd w:val="clear" w:color="auto" w:fill="auto"/>
            <w:vAlign w:val="center"/>
            <w:hideMark/>
          </w:tcPr>
          <w:p w14:paraId="6DE6FEF3" w14:textId="77777777" w:rsidR="00412B44" w:rsidRPr="001E02FA" w:rsidRDefault="00412B44" w:rsidP="00520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Simbol</w:t>
            </w:r>
          </w:p>
        </w:tc>
        <w:tc>
          <w:tcPr>
            <w:tcW w:w="762" w:type="pct"/>
            <w:tcBorders>
              <w:top w:val="single" w:sz="8" w:space="0" w:color="8DB4E2"/>
              <w:left w:val="nil"/>
              <w:bottom w:val="single" w:sz="8" w:space="0" w:color="8DB4E2"/>
              <w:right w:val="single" w:sz="8" w:space="0" w:color="8DB4E2"/>
            </w:tcBorders>
            <w:shd w:val="clear" w:color="auto" w:fill="auto"/>
            <w:vAlign w:val="center"/>
            <w:hideMark/>
          </w:tcPr>
          <w:p w14:paraId="51CF9EA5" w14:textId="77777777" w:rsidR="003E3F98" w:rsidRPr="001E02FA" w:rsidRDefault="00412B44" w:rsidP="00520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Datum </w:t>
            </w:r>
          </w:p>
          <w:p w14:paraId="25060F36" w14:textId="77777777" w:rsidR="00412B44" w:rsidRPr="001E02FA" w:rsidRDefault="00412B44" w:rsidP="00520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aukcije</w:t>
            </w:r>
          </w:p>
        </w:tc>
        <w:tc>
          <w:tcPr>
            <w:tcW w:w="658" w:type="pct"/>
            <w:tcBorders>
              <w:top w:val="single" w:sz="8" w:space="0" w:color="8DB4E2"/>
              <w:left w:val="nil"/>
              <w:bottom w:val="single" w:sz="8" w:space="0" w:color="8DB4E2"/>
              <w:right w:val="single" w:sz="8" w:space="0" w:color="8DB4E2"/>
            </w:tcBorders>
            <w:shd w:val="clear" w:color="auto" w:fill="auto"/>
            <w:vAlign w:val="center"/>
            <w:hideMark/>
          </w:tcPr>
          <w:p w14:paraId="74825A57" w14:textId="77777777" w:rsidR="003E3F98" w:rsidRPr="001E02FA" w:rsidRDefault="00412B44" w:rsidP="00520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Datum</w:t>
            </w:r>
          </w:p>
          <w:p w14:paraId="47D09FA2" w14:textId="77777777" w:rsidR="00412B44" w:rsidRPr="001E02FA" w:rsidRDefault="00412B44" w:rsidP="00520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dospijeća</w:t>
            </w:r>
          </w:p>
        </w:tc>
        <w:tc>
          <w:tcPr>
            <w:tcW w:w="659" w:type="pct"/>
            <w:tcBorders>
              <w:top w:val="single" w:sz="8" w:space="0" w:color="8DB4E2"/>
              <w:left w:val="nil"/>
              <w:bottom w:val="single" w:sz="8" w:space="0" w:color="8DB4E2"/>
              <w:right w:val="single" w:sz="8" w:space="0" w:color="8DB4E2"/>
            </w:tcBorders>
            <w:shd w:val="clear" w:color="auto" w:fill="auto"/>
            <w:vAlign w:val="center"/>
            <w:hideMark/>
          </w:tcPr>
          <w:p w14:paraId="2988F693" w14:textId="77777777" w:rsidR="003E3F98" w:rsidRPr="001E02FA" w:rsidRDefault="00412B44" w:rsidP="00520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Diskontna </w:t>
            </w:r>
          </w:p>
          <w:p w14:paraId="06682E63" w14:textId="77777777" w:rsidR="00412B44" w:rsidRPr="001E02FA" w:rsidRDefault="00412B44" w:rsidP="00520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stopa</w:t>
            </w:r>
          </w:p>
        </w:tc>
        <w:tc>
          <w:tcPr>
            <w:tcW w:w="1021" w:type="pct"/>
            <w:tcBorders>
              <w:top w:val="single" w:sz="8" w:space="0" w:color="8DB4E2"/>
              <w:left w:val="nil"/>
              <w:bottom w:val="single" w:sz="8" w:space="0" w:color="8DB4E2"/>
              <w:right w:val="single" w:sz="8" w:space="0" w:color="8DB4E2"/>
            </w:tcBorders>
            <w:shd w:val="clear" w:color="auto" w:fill="auto"/>
            <w:vAlign w:val="center"/>
            <w:hideMark/>
          </w:tcPr>
          <w:p w14:paraId="65C83C4B" w14:textId="77777777" w:rsidR="003E3F98" w:rsidRPr="001E02FA" w:rsidRDefault="00412B44" w:rsidP="00520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Nedospjeli dug u</w:t>
            </w:r>
          </w:p>
          <w:p w14:paraId="4DBDE927" w14:textId="77777777" w:rsidR="00412B44" w:rsidRPr="001E02FA" w:rsidRDefault="00412B44" w:rsidP="00520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KM</w:t>
            </w:r>
          </w:p>
        </w:tc>
      </w:tr>
      <w:tr w:rsidR="009D43C8" w:rsidRPr="001E02FA" w14:paraId="33ABD8CC" w14:textId="77777777" w:rsidTr="00C10C6C">
        <w:trPr>
          <w:trHeight w:val="329"/>
        </w:trPr>
        <w:tc>
          <w:tcPr>
            <w:tcW w:w="322" w:type="pc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5044984A" w14:textId="77777777" w:rsidR="00412B44" w:rsidRPr="001E02FA" w:rsidRDefault="00412B44" w:rsidP="00520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72933B73" w14:textId="77777777" w:rsidR="00412B44" w:rsidRPr="001E02FA" w:rsidRDefault="00412B44" w:rsidP="00520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BAFBIHT76006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155CB28D" w14:textId="77777777" w:rsidR="00412B44" w:rsidRPr="001E02FA" w:rsidRDefault="00412B44" w:rsidP="00520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FBIHT76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203A83CC" w14:textId="3E0669ED" w:rsidR="00412B44" w:rsidRPr="001E02FA" w:rsidRDefault="00412B44" w:rsidP="00520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25.</w:t>
            </w:r>
            <w:r w:rsidR="00CC06D2"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4.2023</w:t>
            </w:r>
            <w:r w:rsidR="0098008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7FDEE1E7" w14:textId="4C149072" w:rsidR="00412B44" w:rsidRPr="001E02FA" w:rsidRDefault="00412B44" w:rsidP="00520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25.10.2023</w:t>
            </w:r>
            <w:r w:rsidR="0098008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248D4EFC" w14:textId="77777777" w:rsidR="00412B44" w:rsidRPr="001E02FA" w:rsidRDefault="00412B44" w:rsidP="00520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1,03%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5C1BDAF5" w14:textId="77777777" w:rsidR="00412B44" w:rsidRPr="001E02FA" w:rsidRDefault="00412B44" w:rsidP="00520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40.000.000</w:t>
            </w:r>
          </w:p>
        </w:tc>
      </w:tr>
      <w:tr w:rsidR="009D43C8" w:rsidRPr="001E02FA" w14:paraId="20E750DA" w14:textId="77777777" w:rsidTr="00C10C6C">
        <w:trPr>
          <w:trHeight w:val="329"/>
        </w:trPr>
        <w:tc>
          <w:tcPr>
            <w:tcW w:w="322" w:type="pc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2A8E43F" w14:textId="77777777" w:rsidR="00412B44" w:rsidRPr="001E02FA" w:rsidRDefault="00412B44" w:rsidP="00520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4493270" w14:textId="77777777" w:rsidR="00412B44" w:rsidRPr="001E02FA" w:rsidRDefault="00412B44" w:rsidP="00520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BAFBIHT77004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720953C" w14:textId="77777777" w:rsidR="00412B44" w:rsidRPr="001E02FA" w:rsidRDefault="00412B44" w:rsidP="00520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FBIHT77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809C829" w14:textId="6FA6AC6E" w:rsidR="00412B44" w:rsidRPr="001E02FA" w:rsidRDefault="00412B44" w:rsidP="00520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13.</w:t>
            </w:r>
            <w:r w:rsidR="00CC06D2"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6.2023</w:t>
            </w:r>
            <w:r w:rsidR="0098008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A508A8F" w14:textId="1FBC6C37" w:rsidR="00412B44" w:rsidRPr="001E02FA" w:rsidRDefault="00412B44" w:rsidP="00520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</w:t>
            </w:r>
            <w:r w:rsidR="002C4D2E"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6.2024</w:t>
            </w:r>
            <w:r w:rsidR="0098008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EE07C97" w14:textId="77777777" w:rsidR="00412B44" w:rsidRPr="001E02FA" w:rsidRDefault="00412B44" w:rsidP="00520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1,15%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518BBBF" w14:textId="77777777" w:rsidR="00412B44" w:rsidRPr="001E02FA" w:rsidRDefault="00412B44" w:rsidP="00520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30.000.000</w:t>
            </w:r>
          </w:p>
        </w:tc>
      </w:tr>
      <w:tr w:rsidR="003E3F98" w:rsidRPr="001E02FA" w14:paraId="5EEBD578" w14:textId="77777777" w:rsidTr="00C10C6C">
        <w:trPr>
          <w:trHeight w:val="329"/>
        </w:trPr>
        <w:tc>
          <w:tcPr>
            <w:tcW w:w="3979" w:type="pct"/>
            <w:gridSpan w:val="6"/>
            <w:tcBorders>
              <w:top w:val="single" w:sz="8" w:space="0" w:color="8DB4E2"/>
              <w:left w:val="single" w:sz="8" w:space="0" w:color="8DB4E2"/>
              <w:bottom w:val="single" w:sz="8" w:space="0" w:color="8DB4E2"/>
              <w:right w:val="single" w:sz="8" w:space="0" w:color="8DB4E2"/>
            </w:tcBorders>
            <w:shd w:val="clear" w:color="000000" w:fill="DBE5F1"/>
            <w:vAlign w:val="center"/>
            <w:hideMark/>
          </w:tcPr>
          <w:p w14:paraId="65157317" w14:textId="77777777" w:rsidR="00412B44" w:rsidRPr="001E02FA" w:rsidRDefault="00412B44" w:rsidP="00520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Ukupno trezorski zapisi</w:t>
            </w:r>
          </w:p>
        </w:tc>
        <w:tc>
          <w:tcPr>
            <w:tcW w:w="1021" w:type="pct"/>
            <w:tcBorders>
              <w:top w:val="single" w:sz="8" w:space="0" w:color="8DB4E2"/>
              <w:left w:val="nil"/>
              <w:bottom w:val="single" w:sz="8" w:space="0" w:color="8DB4E2"/>
              <w:right w:val="single" w:sz="8" w:space="0" w:color="8DB4E2"/>
            </w:tcBorders>
            <w:shd w:val="clear" w:color="000000" w:fill="DCE6F1"/>
            <w:vAlign w:val="center"/>
            <w:hideMark/>
          </w:tcPr>
          <w:p w14:paraId="02ED2688" w14:textId="77777777" w:rsidR="00412B44" w:rsidRPr="001E02FA" w:rsidRDefault="00412B44" w:rsidP="005202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70.000.000</w:t>
            </w:r>
          </w:p>
        </w:tc>
      </w:tr>
    </w:tbl>
    <w:p w14:paraId="186940EE" w14:textId="77777777" w:rsidR="00721963" w:rsidRPr="001E02FA" w:rsidRDefault="00721963" w:rsidP="00721963"/>
    <w:p w14:paraId="18EC96E5" w14:textId="77777777" w:rsidR="002A0EEC" w:rsidRPr="001E02FA" w:rsidRDefault="006B2C5D" w:rsidP="00BC020C">
      <w:pPr>
        <w:pStyle w:val="Heading2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bookmarkStart w:id="13" w:name="_Toc149906312"/>
      <w:r w:rsidRPr="001E02FA">
        <w:rPr>
          <w:rFonts w:ascii="Arial" w:hAnsi="Arial" w:cs="Arial"/>
          <w:sz w:val="24"/>
          <w:szCs w:val="24"/>
        </w:rPr>
        <w:t>Obveznice Federacije BiH</w:t>
      </w:r>
      <w:bookmarkEnd w:id="13"/>
    </w:p>
    <w:p w14:paraId="47659E04" w14:textId="77777777" w:rsidR="00EF09A2" w:rsidRPr="001E02FA" w:rsidRDefault="00EF09A2" w:rsidP="007275E0">
      <w:pPr>
        <w:pStyle w:val="ListParagraph"/>
        <w:spacing w:after="0"/>
        <w:ind w:left="1080"/>
        <w:rPr>
          <w:rFonts w:ascii="Arial" w:hAnsi="Arial" w:cs="Arial"/>
          <w:sz w:val="28"/>
        </w:rPr>
      </w:pPr>
    </w:p>
    <w:p w14:paraId="206BDC97" w14:textId="32BA554D" w:rsidR="006B2C5D" w:rsidRPr="00367D69" w:rsidRDefault="000D4F51" w:rsidP="00A241C8">
      <w:pPr>
        <w:pStyle w:val="Heading3"/>
        <w:numPr>
          <w:ilvl w:val="1"/>
          <w:numId w:val="5"/>
        </w:numPr>
        <w:spacing w:before="0"/>
        <w:rPr>
          <w:rFonts w:ascii="Arial" w:hAnsi="Arial" w:cs="Arial"/>
          <w:color w:val="auto"/>
          <w:sz w:val="22"/>
        </w:rPr>
      </w:pPr>
      <w:bookmarkStart w:id="14" w:name="_Toc149906313"/>
      <w:r w:rsidRPr="00367D69">
        <w:rPr>
          <w:rFonts w:ascii="Arial" w:hAnsi="Arial" w:cs="Arial"/>
          <w:color w:val="auto"/>
          <w:sz w:val="22"/>
        </w:rPr>
        <w:t xml:space="preserve">Trezorske </w:t>
      </w:r>
      <w:r w:rsidR="006B2C5D" w:rsidRPr="00367D69">
        <w:rPr>
          <w:rFonts w:ascii="Arial" w:hAnsi="Arial" w:cs="Arial"/>
          <w:color w:val="auto"/>
          <w:sz w:val="22"/>
        </w:rPr>
        <w:t>obveznice</w:t>
      </w:r>
      <w:bookmarkEnd w:id="14"/>
      <w:r w:rsidR="008626CB" w:rsidRPr="00367D69">
        <w:rPr>
          <w:rFonts w:ascii="Arial" w:hAnsi="Arial" w:cs="Arial"/>
          <w:color w:val="auto"/>
          <w:sz w:val="22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75"/>
        <w:gridCol w:w="1507"/>
        <w:gridCol w:w="1074"/>
        <w:gridCol w:w="1117"/>
        <w:gridCol w:w="1396"/>
        <w:gridCol w:w="1017"/>
        <w:gridCol w:w="1526"/>
      </w:tblGrid>
      <w:tr w:rsidR="00D33102" w:rsidRPr="00DE3752" w14:paraId="66F454B7" w14:textId="77777777" w:rsidTr="00D33102">
        <w:trPr>
          <w:trHeight w:val="495"/>
        </w:trPr>
        <w:tc>
          <w:tcPr>
            <w:tcW w:w="921" w:type="pct"/>
            <w:tcBorders>
              <w:top w:val="single" w:sz="8" w:space="0" w:color="8DB4E2"/>
              <w:left w:val="single" w:sz="8" w:space="0" w:color="8DB4E2"/>
              <w:bottom w:val="single" w:sz="8" w:space="0" w:color="8DB4E2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552DEA60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Rb.</w:t>
            </w:r>
          </w:p>
        </w:tc>
        <w:tc>
          <w:tcPr>
            <w:tcW w:w="769" w:type="pct"/>
            <w:tcBorders>
              <w:top w:val="single" w:sz="8" w:space="0" w:color="8DB4E2"/>
              <w:left w:val="nil"/>
              <w:bottom w:val="single" w:sz="8" w:space="0" w:color="8DB4E2"/>
              <w:right w:val="single" w:sz="8" w:space="0" w:color="8DB4E2"/>
            </w:tcBorders>
            <w:shd w:val="clear" w:color="000000" w:fill="DCE6F1"/>
            <w:vAlign w:val="center"/>
            <w:hideMark/>
          </w:tcPr>
          <w:p w14:paraId="5D854CA6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ISIN kod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5DDA6C19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Simbol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CE6F1"/>
            <w:vAlign w:val="center"/>
            <w:hideMark/>
          </w:tcPr>
          <w:p w14:paraId="1F71D539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Datum aukcije</w:t>
            </w:r>
          </w:p>
        </w:tc>
        <w:tc>
          <w:tcPr>
            <w:tcW w:w="771" w:type="pct"/>
            <w:tcBorders>
              <w:top w:val="single" w:sz="8" w:space="0" w:color="8DB4E2"/>
              <w:left w:val="single" w:sz="8" w:space="0" w:color="8DB4E2"/>
              <w:bottom w:val="single" w:sz="8" w:space="0" w:color="8DB4E2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6D0DB2E3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Datum dospijeća</w:t>
            </w:r>
          </w:p>
        </w:tc>
        <w:tc>
          <w:tcPr>
            <w:tcW w:w="530" w:type="pct"/>
            <w:tcBorders>
              <w:top w:val="single" w:sz="8" w:space="0" w:color="8DB4E2"/>
              <w:left w:val="nil"/>
              <w:bottom w:val="single" w:sz="8" w:space="0" w:color="8DB4E2"/>
              <w:right w:val="single" w:sz="8" w:space="0" w:color="8DB4E2"/>
            </w:tcBorders>
            <w:shd w:val="clear" w:color="000000" w:fill="DCE6F1"/>
            <w:vAlign w:val="center"/>
            <w:hideMark/>
          </w:tcPr>
          <w:p w14:paraId="41949DBC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Kuponska stopa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7D740518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Nedospjeli dug u KM</w:t>
            </w:r>
          </w:p>
        </w:tc>
      </w:tr>
      <w:tr w:rsidR="00D33102" w:rsidRPr="00DE3752" w14:paraId="5F7A790F" w14:textId="77777777" w:rsidTr="00D33102">
        <w:trPr>
          <w:trHeight w:val="315"/>
        </w:trPr>
        <w:tc>
          <w:tcPr>
            <w:tcW w:w="921" w:type="pc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662D901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1.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92BE41D" w14:textId="77777777" w:rsidR="00D33102" w:rsidRPr="00DE3752" w:rsidRDefault="00D33102" w:rsidP="00D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BAFBIHK23A03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3DB03D5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FBIHK23A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42EA6F3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4.12.2018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CC75DF8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5.12.2023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76CB494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0,90%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0588888" w14:textId="77777777" w:rsidR="00D33102" w:rsidRPr="00DE3752" w:rsidRDefault="00D33102" w:rsidP="00D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20.000.000</w:t>
            </w:r>
          </w:p>
        </w:tc>
      </w:tr>
      <w:tr w:rsidR="00D33102" w:rsidRPr="00DE3752" w14:paraId="1025443B" w14:textId="77777777" w:rsidTr="00D33102">
        <w:trPr>
          <w:trHeight w:val="315"/>
        </w:trPr>
        <w:tc>
          <w:tcPr>
            <w:tcW w:w="921" w:type="pc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7883225E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2.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59CA6A48" w14:textId="77777777" w:rsidR="00D33102" w:rsidRPr="00DE3752" w:rsidRDefault="00D33102" w:rsidP="00D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BAFBIHK42A00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455C28FE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FBIHK42A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7B9D7422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12.7.2022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627D30B7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13.7.2024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77C2B9C3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2,20%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045D7384" w14:textId="77777777" w:rsidR="00D33102" w:rsidRPr="00DE3752" w:rsidRDefault="00D33102" w:rsidP="00D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40.000.000</w:t>
            </w:r>
          </w:p>
        </w:tc>
      </w:tr>
      <w:tr w:rsidR="00D33102" w:rsidRPr="00DE3752" w14:paraId="76DD8232" w14:textId="77777777" w:rsidTr="00D33102">
        <w:trPr>
          <w:trHeight w:val="315"/>
        </w:trPr>
        <w:tc>
          <w:tcPr>
            <w:tcW w:w="921" w:type="pc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0B74488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3.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11CCD89F" w14:textId="77777777" w:rsidR="00D33102" w:rsidRPr="00DE3752" w:rsidRDefault="00D33102" w:rsidP="00D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BAFBIHK28A08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A9EFC9D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FBIHK28A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04E08DC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12.11.2019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CB6BEDC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13.11.2024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9C4B6B7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0,20%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AA27E8B" w14:textId="77777777" w:rsidR="00D33102" w:rsidRPr="00DE3752" w:rsidRDefault="00D33102" w:rsidP="00D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30.000.000</w:t>
            </w:r>
          </w:p>
        </w:tc>
      </w:tr>
      <w:tr w:rsidR="00D33102" w:rsidRPr="00DE3752" w14:paraId="7EE29F76" w14:textId="77777777" w:rsidTr="00D33102">
        <w:trPr>
          <w:trHeight w:val="315"/>
        </w:trPr>
        <w:tc>
          <w:tcPr>
            <w:tcW w:w="921" w:type="pc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2AD8A0FE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4.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53A4E83E" w14:textId="77777777" w:rsidR="00D33102" w:rsidRPr="00DE3752" w:rsidRDefault="00D33102" w:rsidP="00D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BAFBIHK32A02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786E86A9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FBIHK32A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4330F010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23.6.2020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47767A97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24.6.2025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2749D876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1,00%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5701E608" w14:textId="77777777" w:rsidR="00D33102" w:rsidRPr="00DE3752" w:rsidRDefault="00D33102" w:rsidP="00D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30.000.000</w:t>
            </w:r>
          </w:p>
        </w:tc>
      </w:tr>
      <w:tr w:rsidR="00D33102" w:rsidRPr="00DE3752" w14:paraId="54778BF6" w14:textId="77777777" w:rsidTr="00D33102">
        <w:trPr>
          <w:trHeight w:val="315"/>
        </w:trPr>
        <w:tc>
          <w:tcPr>
            <w:tcW w:w="921" w:type="pc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70C7AE9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5.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14D41F07" w14:textId="77777777" w:rsidR="00D33102" w:rsidRPr="00DE3752" w:rsidRDefault="00D33102" w:rsidP="00D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BAFBIHK34A00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28B715FA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FBIHK34A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12D2E7C6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8.9.2020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0124323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9.9.2025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17A67600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0,85%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809A122" w14:textId="77777777" w:rsidR="00D33102" w:rsidRPr="00DE3752" w:rsidRDefault="00D33102" w:rsidP="00D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40.000.000</w:t>
            </w:r>
          </w:p>
        </w:tc>
      </w:tr>
      <w:tr w:rsidR="00D33102" w:rsidRPr="00DE3752" w14:paraId="755ABC9B" w14:textId="77777777" w:rsidTr="00D33102">
        <w:trPr>
          <w:trHeight w:val="315"/>
        </w:trPr>
        <w:tc>
          <w:tcPr>
            <w:tcW w:w="921" w:type="pc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09414AD1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6.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28DFDD5D" w14:textId="77777777" w:rsidR="00D33102" w:rsidRPr="00DE3752" w:rsidRDefault="00D33102" w:rsidP="00D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BAFBIHK24A02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2F3BFD6C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FBIHK24A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2B75DA66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28.5.2019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63483D70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29.5.2026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6569EF57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0,75%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2C0FCDE6" w14:textId="77777777" w:rsidR="00D33102" w:rsidRPr="00DE3752" w:rsidRDefault="00D33102" w:rsidP="00D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30.000.000</w:t>
            </w:r>
          </w:p>
        </w:tc>
      </w:tr>
      <w:tr w:rsidR="00D33102" w:rsidRPr="00DE3752" w14:paraId="626A9B73" w14:textId="77777777" w:rsidTr="00D33102">
        <w:trPr>
          <w:trHeight w:val="315"/>
        </w:trPr>
        <w:tc>
          <w:tcPr>
            <w:tcW w:w="921" w:type="pc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5026E29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7.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948EB71" w14:textId="77777777" w:rsidR="00D33102" w:rsidRPr="00DE3752" w:rsidRDefault="00D33102" w:rsidP="00D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BAFBIHK33A01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D7D3201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FBIHK33A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6F4360B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14.7.2020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1CA0A21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15.7.2026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1EF36E6E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0,95%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BE02EA6" w14:textId="77777777" w:rsidR="00D33102" w:rsidRPr="00DE3752" w:rsidRDefault="00D33102" w:rsidP="00D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50.000.000</w:t>
            </w:r>
          </w:p>
        </w:tc>
      </w:tr>
      <w:tr w:rsidR="00D33102" w:rsidRPr="00DE3752" w14:paraId="6CDEA82A" w14:textId="77777777" w:rsidTr="00D33102">
        <w:trPr>
          <w:trHeight w:val="315"/>
        </w:trPr>
        <w:tc>
          <w:tcPr>
            <w:tcW w:w="921" w:type="pc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2EDA8270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8.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0FCADF9A" w14:textId="77777777" w:rsidR="00D33102" w:rsidRPr="00DE3752" w:rsidRDefault="00D33102" w:rsidP="00D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BAFBIHK27A09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74F0D369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FBIHK27A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55EB5363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16.10.2019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3FEADAB3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17.10.2026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2FD4E7C9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0,30%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15CCCCEF" w14:textId="77777777" w:rsidR="00D33102" w:rsidRPr="00DE3752" w:rsidRDefault="00D33102" w:rsidP="00D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40.000.000</w:t>
            </w:r>
          </w:p>
        </w:tc>
      </w:tr>
      <w:tr w:rsidR="00D33102" w:rsidRPr="00DE3752" w14:paraId="38C6BC07" w14:textId="77777777" w:rsidTr="00D33102">
        <w:trPr>
          <w:trHeight w:val="315"/>
        </w:trPr>
        <w:tc>
          <w:tcPr>
            <w:tcW w:w="921" w:type="pc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4E64E11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9.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24DB0EE" w14:textId="77777777" w:rsidR="00D33102" w:rsidRPr="00DE3752" w:rsidRDefault="00D33102" w:rsidP="00D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BAFBIHK30A04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9894A43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FBIHK30A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22F2E833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12.5.2020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BC2C0AC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13.5.2027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9665FA6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1,25%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77042FD" w14:textId="77777777" w:rsidR="00D33102" w:rsidRPr="00DE3752" w:rsidRDefault="00D33102" w:rsidP="00D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20.000.000</w:t>
            </w:r>
          </w:p>
        </w:tc>
      </w:tr>
      <w:tr w:rsidR="00D33102" w:rsidRPr="00DE3752" w14:paraId="48CFDEB7" w14:textId="77777777" w:rsidTr="00D33102">
        <w:trPr>
          <w:trHeight w:val="315"/>
        </w:trPr>
        <w:tc>
          <w:tcPr>
            <w:tcW w:w="921" w:type="pc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3B282366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10.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0DE2C524" w14:textId="77777777" w:rsidR="00D33102" w:rsidRPr="00DE3752" w:rsidRDefault="00D33102" w:rsidP="00D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BAFBIHK38A06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4FB1BBB0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FBIHK38A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707A1EF5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29.6.2021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18029CE9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30.6.2027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374A4C85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0,75%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386654CC" w14:textId="77777777" w:rsidR="00D33102" w:rsidRPr="00DE3752" w:rsidRDefault="00D33102" w:rsidP="00D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30.000.000</w:t>
            </w:r>
          </w:p>
        </w:tc>
      </w:tr>
      <w:tr w:rsidR="00D33102" w:rsidRPr="00DE3752" w14:paraId="204A3EE6" w14:textId="77777777" w:rsidTr="00D33102">
        <w:trPr>
          <w:trHeight w:val="315"/>
        </w:trPr>
        <w:tc>
          <w:tcPr>
            <w:tcW w:w="921" w:type="pc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99FECB1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11.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74836D1" w14:textId="77777777" w:rsidR="00D33102" w:rsidRPr="00DE3752" w:rsidRDefault="00D33102" w:rsidP="00D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BAFBIHK35A09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86BB4B5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FBIHK35A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7007A38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22.9.2020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85D707D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23.9.2027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3B14373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1,15%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2757D06" w14:textId="77777777" w:rsidR="00D33102" w:rsidRPr="00DE3752" w:rsidRDefault="00D33102" w:rsidP="00D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50.000.000</w:t>
            </w:r>
          </w:p>
        </w:tc>
      </w:tr>
      <w:tr w:rsidR="00D33102" w:rsidRPr="00DE3752" w14:paraId="4A6BF5DB" w14:textId="77777777" w:rsidTr="00D33102">
        <w:trPr>
          <w:trHeight w:val="315"/>
        </w:trPr>
        <w:tc>
          <w:tcPr>
            <w:tcW w:w="921" w:type="pc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5B5BD0CC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12.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6C661ABE" w14:textId="77777777" w:rsidR="00D33102" w:rsidRPr="00DE3752" w:rsidRDefault="00D33102" w:rsidP="00D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BAFBIHK36A08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241CD5CC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FBIHK36A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0142C6CF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27.4.2021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79D1A28D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28.4.2028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7A55F3A1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1,05%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4E706F55" w14:textId="77777777" w:rsidR="00D33102" w:rsidRPr="00DE3752" w:rsidRDefault="00D33102" w:rsidP="00D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30.000.000</w:t>
            </w:r>
          </w:p>
        </w:tc>
      </w:tr>
      <w:tr w:rsidR="00D33102" w:rsidRPr="00DE3752" w14:paraId="4029BC98" w14:textId="77777777" w:rsidTr="00D33102">
        <w:trPr>
          <w:trHeight w:val="315"/>
        </w:trPr>
        <w:tc>
          <w:tcPr>
            <w:tcW w:w="921" w:type="pc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2AC3B491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13.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0F2E8A2" w14:textId="77777777" w:rsidR="00D33102" w:rsidRPr="00DE3752" w:rsidRDefault="00D33102" w:rsidP="00D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BAFBIHK45A07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1D34D0A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FBIHK45A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23F6FB1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20.6.2023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6ACCB44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21.6.2028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DFED41C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2,95%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41BF8F0" w14:textId="77777777" w:rsidR="00D33102" w:rsidRPr="00DE3752" w:rsidRDefault="00D33102" w:rsidP="00D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30.000.000</w:t>
            </w:r>
          </w:p>
        </w:tc>
      </w:tr>
      <w:tr w:rsidR="00D33102" w:rsidRPr="00DE3752" w14:paraId="1242FA18" w14:textId="77777777" w:rsidTr="00D33102">
        <w:trPr>
          <w:trHeight w:val="315"/>
        </w:trPr>
        <w:tc>
          <w:tcPr>
            <w:tcW w:w="921" w:type="pc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1C34EFE8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14.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35E46535" w14:textId="77777777" w:rsidR="00D33102" w:rsidRPr="00DE3752" w:rsidRDefault="00D33102" w:rsidP="00D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BAFBIHK40A02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160B7880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FBIHK40A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511A7C99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28.6.2022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002AD8F8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29.6.2028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06D25E57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2,70%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4F79E495" w14:textId="77777777" w:rsidR="00D33102" w:rsidRPr="00DE3752" w:rsidRDefault="00D33102" w:rsidP="00D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30.000.000</w:t>
            </w:r>
          </w:p>
        </w:tc>
      </w:tr>
      <w:tr w:rsidR="00D33102" w:rsidRPr="00DE3752" w14:paraId="12A38D59" w14:textId="77777777" w:rsidTr="00D33102">
        <w:trPr>
          <w:trHeight w:val="315"/>
        </w:trPr>
        <w:tc>
          <w:tcPr>
            <w:tcW w:w="921" w:type="pc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2E812A56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15.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2C41E0E3" w14:textId="77777777" w:rsidR="00D33102" w:rsidRPr="00DE3752" w:rsidRDefault="00D33102" w:rsidP="00D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BAFBIHK46A06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65D2E6B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FBIHK46A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FCAA36C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5.9.2023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BEC5D72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6.9.2028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5C9B7F4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2,85%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6A2E7CD" w14:textId="77777777" w:rsidR="00D33102" w:rsidRPr="00DE3752" w:rsidRDefault="00D33102" w:rsidP="00D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40.000.000</w:t>
            </w:r>
          </w:p>
        </w:tc>
      </w:tr>
      <w:tr w:rsidR="00D33102" w:rsidRPr="00DE3752" w14:paraId="37102C79" w14:textId="77777777" w:rsidTr="00D33102">
        <w:trPr>
          <w:trHeight w:val="315"/>
        </w:trPr>
        <w:tc>
          <w:tcPr>
            <w:tcW w:w="921" w:type="pc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27725C0F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16.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69428549" w14:textId="77777777" w:rsidR="00D33102" w:rsidRPr="00DE3752" w:rsidRDefault="00D33102" w:rsidP="00D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BAFBIHK41A01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3800398E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FBIHK41A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7BACD5F9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5.7.2022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3099A60C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6.7.2029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1183E61D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3,45%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0C1FB284" w14:textId="77777777" w:rsidR="00D33102" w:rsidRPr="00DE3752" w:rsidRDefault="00D33102" w:rsidP="00D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30.000.000</w:t>
            </w:r>
          </w:p>
        </w:tc>
      </w:tr>
      <w:tr w:rsidR="00D33102" w:rsidRPr="00DE3752" w14:paraId="6903C5E1" w14:textId="77777777" w:rsidTr="00D33102">
        <w:trPr>
          <w:trHeight w:val="315"/>
        </w:trPr>
        <w:tc>
          <w:tcPr>
            <w:tcW w:w="921" w:type="pc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286F27B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17.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E1107F7" w14:textId="77777777" w:rsidR="00D33102" w:rsidRPr="00DE3752" w:rsidRDefault="00D33102" w:rsidP="00D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BAFBIHK25A01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E6B59D0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FBIHK25A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7614B31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11.7.2019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2A8E6D58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10.7.2029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5059AF1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0,80%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315DE74" w14:textId="77777777" w:rsidR="00D33102" w:rsidRPr="00DE3752" w:rsidRDefault="00D33102" w:rsidP="00D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30.000.000</w:t>
            </w:r>
          </w:p>
        </w:tc>
      </w:tr>
      <w:tr w:rsidR="00D33102" w:rsidRPr="00DE3752" w14:paraId="739C76FB" w14:textId="77777777" w:rsidTr="00D33102">
        <w:trPr>
          <w:trHeight w:val="315"/>
        </w:trPr>
        <w:tc>
          <w:tcPr>
            <w:tcW w:w="921" w:type="pc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50CB3C5A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18.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1FD72CF4" w14:textId="77777777" w:rsidR="00D33102" w:rsidRPr="00DE3752" w:rsidRDefault="00D33102" w:rsidP="00D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BAFBIHK43A09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1CE44178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FBIHK43A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7BB04E3D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9.5.2023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35B67C76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10.5.2030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34D18FE9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3,60%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668ABDB3" w14:textId="77777777" w:rsidR="00D33102" w:rsidRPr="00DE3752" w:rsidRDefault="00D33102" w:rsidP="00D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30.000.000</w:t>
            </w:r>
          </w:p>
        </w:tc>
      </w:tr>
      <w:tr w:rsidR="00D33102" w:rsidRPr="00DE3752" w14:paraId="5865B78E" w14:textId="77777777" w:rsidTr="00D33102">
        <w:trPr>
          <w:trHeight w:val="315"/>
        </w:trPr>
        <w:tc>
          <w:tcPr>
            <w:tcW w:w="921" w:type="pc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48D7E28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19.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32DB1DA" w14:textId="77777777" w:rsidR="00D33102" w:rsidRPr="00DE3752" w:rsidRDefault="00D33102" w:rsidP="00D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BAFBIHK47A05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1B0CD290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FBIHK47A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5F69409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26.9.2023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F9A002C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27.9.2030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2058F33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3,25%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2A534AB4" w14:textId="77777777" w:rsidR="00D33102" w:rsidRPr="00DE3752" w:rsidRDefault="00D33102" w:rsidP="00D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40.000.000</w:t>
            </w:r>
          </w:p>
        </w:tc>
      </w:tr>
      <w:tr w:rsidR="00D33102" w:rsidRPr="00DE3752" w14:paraId="747AB9A7" w14:textId="77777777" w:rsidTr="00D33102">
        <w:trPr>
          <w:trHeight w:val="315"/>
        </w:trPr>
        <w:tc>
          <w:tcPr>
            <w:tcW w:w="921" w:type="pc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513F9D19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20.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107AB21C" w14:textId="77777777" w:rsidR="00D33102" w:rsidRPr="00DE3752" w:rsidRDefault="00D33102" w:rsidP="00D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BAFBIHK37A07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4E0F9079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FBIHK37A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4626438E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8.6.2021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44FA7102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9.6.2031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56CE2C12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1,05%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3E7DA048" w14:textId="77777777" w:rsidR="00D33102" w:rsidRPr="00DE3752" w:rsidRDefault="00D33102" w:rsidP="00D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30.000.000</w:t>
            </w:r>
          </w:p>
        </w:tc>
      </w:tr>
      <w:tr w:rsidR="00D33102" w:rsidRPr="00DE3752" w14:paraId="27324FD9" w14:textId="77777777" w:rsidTr="00D33102">
        <w:trPr>
          <w:trHeight w:val="315"/>
        </w:trPr>
        <w:tc>
          <w:tcPr>
            <w:tcW w:w="921" w:type="pc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23313128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21.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1379E2E" w14:textId="77777777" w:rsidR="00D33102" w:rsidRPr="00DE3752" w:rsidRDefault="00D33102" w:rsidP="00D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BAFBIHK39A05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DBC0B99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FBIHK39A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215D1F5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21.6.2022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A249AFD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22.6.2032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95AC6D4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1,55%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2A8ABAF0" w14:textId="77777777" w:rsidR="00D33102" w:rsidRPr="00DE3752" w:rsidRDefault="00D33102" w:rsidP="00D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30.000.000</w:t>
            </w:r>
          </w:p>
        </w:tc>
      </w:tr>
      <w:tr w:rsidR="00D33102" w:rsidRPr="00DE3752" w14:paraId="01D22796" w14:textId="77777777" w:rsidTr="00D33102">
        <w:trPr>
          <w:trHeight w:val="315"/>
        </w:trPr>
        <w:tc>
          <w:tcPr>
            <w:tcW w:w="921" w:type="pct"/>
            <w:tcBorders>
              <w:top w:val="nil"/>
              <w:left w:val="single" w:sz="8" w:space="0" w:color="8DB4E2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502DF652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22.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0E4F945D" w14:textId="77777777" w:rsidR="00D33102" w:rsidRPr="00DE3752" w:rsidRDefault="00D33102" w:rsidP="00D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BAFBIHK44A08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1DFB6ED5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FBIHK44A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51D799F3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23.5.2023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5739DE6F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24.5.2033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62173C63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3,75%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307489AB" w14:textId="77777777" w:rsidR="00D33102" w:rsidRPr="00DE3752" w:rsidRDefault="00D33102" w:rsidP="00D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20.000.000</w:t>
            </w:r>
          </w:p>
        </w:tc>
      </w:tr>
      <w:tr w:rsidR="00D33102" w:rsidRPr="00DE3752" w14:paraId="4754187D" w14:textId="77777777" w:rsidTr="00D33102">
        <w:trPr>
          <w:trHeight w:val="315"/>
        </w:trPr>
        <w:tc>
          <w:tcPr>
            <w:tcW w:w="921" w:type="pct"/>
            <w:tcBorders>
              <w:top w:val="nil"/>
              <w:left w:val="single" w:sz="8" w:space="0" w:color="8DB4E2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6455D63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23.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E1C8C23" w14:textId="77777777" w:rsidR="00D33102" w:rsidRPr="00DE3752" w:rsidRDefault="00D33102" w:rsidP="00D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BAFBIHK31A03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838FE26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FBIHK31A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D7AACB5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9.6.2020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640585F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10.6.2035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D8B0C54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3,20%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A64C7DC" w14:textId="77777777" w:rsidR="00D33102" w:rsidRPr="00DE3752" w:rsidRDefault="00D33102" w:rsidP="00D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30.000.000</w:t>
            </w:r>
          </w:p>
        </w:tc>
      </w:tr>
      <w:tr w:rsidR="00D33102" w:rsidRPr="00DE3752" w14:paraId="0E0547DB" w14:textId="77777777" w:rsidTr="00D33102">
        <w:trPr>
          <w:trHeight w:val="315"/>
        </w:trPr>
        <w:tc>
          <w:tcPr>
            <w:tcW w:w="4159" w:type="pct"/>
            <w:gridSpan w:val="6"/>
            <w:tcBorders>
              <w:top w:val="single" w:sz="8" w:space="0" w:color="95B3D7"/>
              <w:left w:val="single" w:sz="8" w:space="0" w:color="8DB4E2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003C5DE3" w14:textId="77777777" w:rsidR="00D33102" w:rsidRPr="00DE3752" w:rsidRDefault="00D33102" w:rsidP="00D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Ukupno trezorske obveznice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26EA8537" w14:textId="77777777" w:rsidR="00D33102" w:rsidRPr="00DE3752" w:rsidRDefault="00D33102" w:rsidP="00D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</w:pPr>
            <w:r w:rsidRPr="00DE3752">
              <w:rPr>
                <w:rFonts w:ascii="Arial" w:eastAsia="Times New Roman" w:hAnsi="Arial" w:cs="Arial"/>
                <w:color w:val="000000"/>
                <w:sz w:val="18"/>
                <w:szCs w:val="18"/>
                <w:lang w:val="bs-Latn-BA"/>
              </w:rPr>
              <w:t>750.000.000</w:t>
            </w:r>
          </w:p>
        </w:tc>
      </w:tr>
    </w:tbl>
    <w:p w14:paraId="3A037883" w14:textId="77777777" w:rsidR="00D33102" w:rsidRPr="00D33102" w:rsidRDefault="00D33102" w:rsidP="00D33102">
      <w:pPr>
        <w:rPr>
          <w:highlight w:val="yellow"/>
        </w:rPr>
      </w:pPr>
    </w:p>
    <w:p w14:paraId="607D5154" w14:textId="0D105F01" w:rsidR="00FC5F31" w:rsidRPr="00367D69" w:rsidRDefault="00157A9C" w:rsidP="00323D18">
      <w:pPr>
        <w:pStyle w:val="Heading3"/>
        <w:numPr>
          <w:ilvl w:val="1"/>
          <w:numId w:val="5"/>
        </w:numPr>
        <w:spacing w:before="0"/>
        <w:rPr>
          <w:rFonts w:ascii="Arial" w:hAnsi="Arial" w:cs="Arial"/>
          <w:color w:val="auto"/>
          <w:sz w:val="22"/>
        </w:rPr>
      </w:pPr>
      <w:bookmarkStart w:id="15" w:name="_Toc149906314"/>
      <w:r w:rsidRPr="00367D69">
        <w:rPr>
          <w:rFonts w:ascii="Arial" w:hAnsi="Arial" w:cs="Arial"/>
          <w:color w:val="auto"/>
          <w:sz w:val="22"/>
        </w:rPr>
        <w:lastRenderedPageBreak/>
        <w:t xml:space="preserve">Obveznice </w:t>
      </w:r>
      <w:r w:rsidR="00072324" w:rsidRPr="00367D69">
        <w:rPr>
          <w:rFonts w:ascii="Arial" w:hAnsi="Arial" w:cs="Arial"/>
          <w:color w:val="auto"/>
          <w:sz w:val="22"/>
        </w:rPr>
        <w:t>ratnih potraživanja</w:t>
      </w:r>
      <w:bookmarkEnd w:id="15"/>
      <w:r w:rsidR="00815ADF" w:rsidRPr="00367D69">
        <w:rPr>
          <w:rFonts w:ascii="Arial" w:hAnsi="Arial" w:cs="Arial"/>
          <w:color w:val="auto"/>
          <w:sz w:val="22"/>
        </w:rPr>
        <w:t xml:space="preserve"> </w:t>
      </w:r>
    </w:p>
    <w:tbl>
      <w:tblPr>
        <w:tblW w:w="4956" w:type="pct"/>
        <w:tblLook w:val="04A0" w:firstRow="1" w:lastRow="0" w:firstColumn="1" w:lastColumn="0" w:noHBand="0" w:noVBand="1"/>
      </w:tblPr>
      <w:tblGrid>
        <w:gridCol w:w="590"/>
        <w:gridCol w:w="1921"/>
        <w:gridCol w:w="1119"/>
        <w:gridCol w:w="1263"/>
        <w:gridCol w:w="1167"/>
        <w:gridCol w:w="1455"/>
        <w:gridCol w:w="1715"/>
      </w:tblGrid>
      <w:tr w:rsidR="009D43C8" w:rsidRPr="001E02FA" w14:paraId="11626B36" w14:textId="77777777" w:rsidTr="00815ADF">
        <w:trPr>
          <w:trHeight w:val="646"/>
        </w:trPr>
        <w:tc>
          <w:tcPr>
            <w:tcW w:w="320" w:type="pct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42A5EAC4" w14:textId="77777777" w:rsidR="00564AF4" w:rsidRPr="001E02FA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Rb.</w:t>
            </w:r>
          </w:p>
        </w:tc>
        <w:tc>
          <w:tcPr>
            <w:tcW w:w="1041" w:type="pct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722C4694" w14:textId="77777777" w:rsidR="00564AF4" w:rsidRPr="001E02FA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ISIN kod</w:t>
            </w:r>
          </w:p>
        </w:tc>
        <w:tc>
          <w:tcPr>
            <w:tcW w:w="606" w:type="pct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279C92C1" w14:textId="77777777" w:rsidR="00564AF4" w:rsidRPr="001E02FA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Simbol</w:t>
            </w:r>
          </w:p>
        </w:tc>
        <w:tc>
          <w:tcPr>
            <w:tcW w:w="684" w:type="pct"/>
            <w:tcBorders>
              <w:top w:val="single" w:sz="8" w:space="0" w:color="95B3D7"/>
              <w:left w:val="nil"/>
              <w:bottom w:val="single" w:sz="4" w:space="0" w:color="8DB3E2" w:themeColor="text2" w:themeTint="66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3CB6BAAC" w14:textId="77777777" w:rsidR="009D43C8" w:rsidRPr="001E02FA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Datum</w:t>
            </w:r>
          </w:p>
          <w:p w14:paraId="49243A0A" w14:textId="77777777" w:rsidR="00564AF4" w:rsidRPr="001E02FA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3E3F98"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emisije</w:t>
            </w:r>
          </w:p>
        </w:tc>
        <w:tc>
          <w:tcPr>
            <w:tcW w:w="632" w:type="pct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0DD37E82" w14:textId="77777777" w:rsidR="00564AF4" w:rsidRPr="001E02FA" w:rsidRDefault="00564AF4" w:rsidP="009D43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Datum</w:t>
            </w:r>
            <w:r w:rsidR="003E3F98"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dospijeća</w:t>
            </w: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87" w:type="pct"/>
            <w:tcBorders>
              <w:top w:val="single" w:sz="8" w:space="0" w:color="95B3D7"/>
              <w:left w:val="nil"/>
              <w:bottom w:val="single" w:sz="4" w:space="0" w:color="8DB3E2" w:themeColor="text2" w:themeTint="66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05A8F1C9" w14:textId="77777777" w:rsidR="00564AF4" w:rsidRPr="001E02FA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Kuponska</w:t>
            </w:r>
            <w:r w:rsidR="003E3F98"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stopa</w:t>
            </w:r>
          </w:p>
        </w:tc>
        <w:tc>
          <w:tcPr>
            <w:tcW w:w="929" w:type="pct"/>
            <w:tcBorders>
              <w:top w:val="single" w:sz="8" w:space="0" w:color="95B3D7"/>
              <w:left w:val="nil"/>
              <w:bottom w:val="single" w:sz="4" w:space="0" w:color="8DB3E2" w:themeColor="text2" w:themeTint="66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3D50541B" w14:textId="77777777" w:rsidR="009D43C8" w:rsidRPr="001E02FA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Nedospjeli dug u</w:t>
            </w:r>
            <w:r w:rsidR="003E3F98"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4DB77077" w14:textId="77777777" w:rsidR="00564AF4" w:rsidRPr="001E02FA" w:rsidRDefault="003E3F98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KM</w:t>
            </w:r>
          </w:p>
        </w:tc>
      </w:tr>
      <w:tr w:rsidR="009D43C8" w:rsidRPr="001E02FA" w14:paraId="032B2A26" w14:textId="77777777" w:rsidTr="00815ADF">
        <w:trPr>
          <w:trHeight w:val="329"/>
        </w:trPr>
        <w:tc>
          <w:tcPr>
            <w:tcW w:w="320" w:type="pc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7B7B244" w14:textId="77777777" w:rsidR="00564AF4" w:rsidRPr="001E02FA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2D3E7E4C" w14:textId="77777777" w:rsidR="00564AF4" w:rsidRPr="001E02FA" w:rsidRDefault="00564AF4" w:rsidP="00564A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BAFBIHK2D001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17FE7CD" w14:textId="77777777" w:rsidR="00564AF4" w:rsidRPr="001E02FA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FBIHK2D</w:t>
            </w:r>
          </w:p>
        </w:tc>
        <w:tc>
          <w:tcPr>
            <w:tcW w:w="684" w:type="pct"/>
            <w:tcBorders>
              <w:top w:val="single" w:sz="4" w:space="0" w:color="8DB3E2" w:themeColor="text2" w:themeTint="66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2EC742C" w14:textId="31131177" w:rsidR="00564AF4" w:rsidRPr="001E02FA" w:rsidRDefault="00CC06D2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564AF4"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2.12.2011</w:t>
            </w:r>
            <w:r w:rsidR="0098008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4318783" w14:textId="02AFBD74" w:rsidR="00564AF4" w:rsidRPr="001E02FA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30.</w:t>
            </w:r>
            <w:r w:rsidR="00CC06D2"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6.2024</w:t>
            </w:r>
            <w:r w:rsidR="0098008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7" w:type="pct"/>
            <w:tcBorders>
              <w:top w:val="single" w:sz="4" w:space="0" w:color="8DB3E2" w:themeColor="text2" w:themeTint="66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B288A06" w14:textId="77777777" w:rsidR="00564AF4" w:rsidRPr="001E02FA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2,50%</w:t>
            </w:r>
          </w:p>
        </w:tc>
        <w:tc>
          <w:tcPr>
            <w:tcW w:w="929" w:type="pct"/>
            <w:tcBorders>
              <w:top w:val="single" w:sz="4" w:space="0" w:color="8DB3E2" w:themeColor="text2" w:themeTint="66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D43F56E" w14:textId="77777777" w:rsidR="00564AF4" w:rsidRPr="001E02FA" w:rsidRDefault="00564AF4" w:rsidP="00564A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599.865</w:t>
            </w:r>
          </w:p>
        </w:tc>
      </w:tr>
      <w:tr w:rsidR="009D43C8" w:rsidRPr="001E02FA" w14:paraId="18299020" w14:textId="77777777" w:rsidTr="00815ADF">
        <w:trPr>
          <w:trHeight w:val="329"/>
        </w:trPr>
        <w:tc>
          <w:tcPr>
            <w:tcW w:w="320" w:type="pc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29FC9539" w14:textId="77777777" w:rsidR="00564AF4" w:rsidRPr="001E02FA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9F585FF" w14:textId="77777777" w:rsidR="00564AF4" w:rsidRPr="001E02FA" w:rsidRDefault="00564AF4" w:rsidP="00564A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BAFBIHK6B006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3B2273C2" w14:textId="77777777" w:rsidR="00564AF4" w:rsidRPr="001E02FA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FBIHK6B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33BFB770" w14:textId="3E5CCEBF" w:rsidR="00564AF4" w:rsidRPr="001E02FA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25.10.2013</w:t>
            </w:r>
            <w:r w:rsidR="0098008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CED14FC" w14:textId="559D565A" w:rsidR="00564AF4" w:rsidRPr="001E02FA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30.</w:t>
            </w:r>
            <w:r w:rsidR="00CC06D2"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6.2024</w:t>
            </w:r>
            <w:r w:rsidR="0098008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E4AE476" w14:textId="77777777" w:rsidR="00564AF4" w:rsidRPr="001E02FA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2,50%</w:t>
            </w:r>
          </w:p>
        </w:tc>
        <w:tc>
          <w:tcPr>
            <w:tcW w:w="929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A2B3F55" w14:textId="77777777" w:rsidR="00564AF4" w:rsidRPr="001E02FA" w:rsidRDefault="00564AF4" w:rsidP="00564A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59.995</w:t>
            </w:r>
          </w:p>
        </w:tc>
      </w:tr>
      <w:tr w:rsidR="009D43C8" w:rsidRPr="001E02FA" w14:paraId="6ABCF320" w14:textId="77777777" w:rsidTr="00815ADF">
        <w:trPr>
          <w:trHeight w:val="329"/>
        </w:trPr>
        <w:tc>
          <w:tcPr>
            <w:tcW w:w="320" w:type="pc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D8AD2DA" w14:textId="77777777" w:rsidR="00564AF4" w:rsidRPr="001E02FA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21C7A3A7" w14:textId="77777777" w:rsidR="00564AF4" w:rsidRPr="001E02FA" w:rsidRDefault="00564AF4" w:rsidP="00564A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BAFBIHK2E009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2DE08D3" w14:textId="77777777" w:rsidR="00564AF4" w:rsidRPr="001E02FA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FBIHK2E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1B054140" w14:textId="6FCFCE3D" w:rsidR="00564AF4" w:rsidRPr="001E02FA" w:rsidRDefault="00CC06D2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564AF4"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2.12.2011</w:t>
            </w:r>
            <w:r w:rsidR="0098008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3A4E961" w14:textId="5DCA5F35" w:rsidR="00564AF4" w:rsidRPr="001E02FA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30.</w:t>
            </w:r>
            <w:r w:rsidR="00CC06D2"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6.2025</w:t>
            </w:r>
            <w:r w:rsidR="0098008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899F066" w14:textId="77777777" w:rsidR="00564AF4" w:rsidRPr="001E02FA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2,50%</w:t>
            </w:r>
          </w:p>
        </w:tc>
        <w:tc>
          <w:tcPr>
            <w:tcW w:w="929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24A861CE" w14:textId="77777777" w:rsidR="00564AF4" w:rsidRPr="001E02FA" w:rsidRDefault="00564AF4" w:rsidP="00564A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1.002.003</w:t>
            </w:r>
          </w:p>
        </w:tc>
      </w:tr>
      <w:tr w:rsidR="009D43C8" w:rsidRPr="001E02FA" w14:paraId="665FFC01" w14:textId="77777777" w:rsidTr="00815ADF">
        <w:trPr>
          <w:trHeight w:val="329"/>
        </w:trPr>
        <w:tc>
          <w:tcPr>
            <w:tcW w:w="320" w:type="pc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6DC803EA" w14:textId="77777777" w:rsidR="00564AF4" w:rsidRPr="001E02FA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D4B1A6D" w14:textId="77777777" w:rsidR="00564AF4" w:rsidRPr="001E02FA" w:rsidRDefault="00564AF4" w:rsidP="00564A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BAFBIHK6C004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35418929" w14:textId="77777777" w:rsidR="00564AF4" w:rsidRPr="001E02FA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FBIHK6C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E37C143" w14:textId="722D9013" w:rsidR="00564AF4" w:rsidRPr="001E02FA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25.10.2013</w:t>
            </w:r>
            <w:r w:rsidR="0098008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BFDF93D" w14:textId="1A567E61" w:rsidR="00564AF4" w:rsidRPr="001E02FA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30.</w:t>
            </w:r>
            <w:r w:rsidR="00CC06D2"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6.2025</w:t>
            </w:r>
            <w:r w:rsidR="0098008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494F6117" w14:textId="77777777" w:rsidR="00564AF4" w:rsidRPr="001E02FA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2,50%</w:t>
            </w:r>
          </w:p>
        </w:tc>
        <w:tc>
          <w:tcPr>
            <w:tcW w:w="929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54C9796" w14:textId="77777777" w:rsidR="00564AF4" w:rsidRPr="001E02FA" w:rsidRDefault="00564AF4" w:rsidP="00564A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60.000</w:t>
            </w:r>
          </w:p>
        </w:tc>
      </w:tr>
      <w:tr w:rsidR="009D43C8" w:rsidRPr="001E02FA" w14:paraId="07725D5F" w14:textId="77777777" w:rsidTr="00815ADF">
        <w:trPr>
          <w:trHeight w:val="329"/>
        </w:trPr>
        <w:tc>
          <w:tcPr>
            <w:tcW w:w="320" w:type="pc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B539A24" w14:textId="77777777" w:rsidR="00564AF4" w:rsidRPr="001E02FA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214D2083" w14:textId="77777777" w:rsidR="00564AF4" w:rsidRPr="001E02FA" w:rsidRDefault="00564AF4" w:rsidP="00564A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BAFBIHK15A03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26E4F55E" w14:textId="77777777" w:rsidR="00564AF4" w:rsidRPr="001E02FA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FBIHK15A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8A5DE55" w14:textId="46194574" w:rsidR="00564AF4" w:rsidRPr="001E02FA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19.11.2015</w:t>
            </w:r>
            <w:r w:rsidR="0098008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E4F2BC9" w14:textId="5F204EE8" w:rsidR="00564AF4" w:rsidRPr="001E02FA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30.</w:t>
            </w:r>
            <w:r w:rsidR="00CC06D2"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6.2025</w:t>
            </w:r>
            <w:r w:rsidR="0098008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E4F8DBE" w14:textId="77777777" w:rsidR="00564AF4" w:rsidRPr="001E02FA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2,50%</w:t>
            </w:r>
          </w:p>
        </w:tc>
        <w:tc>
          <w:tcPr>
            <w:tcW w:w="929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CFD960D" w14:textId="77777777" w:rsidR="00564AF4" w:rsidRPr="001E02FA" w:rsidRDefault="00564AF4" w:rsidP="00564A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300.013</w:t>
            </w:r>
          </w:p>
        </w:tc>
      </w:tr>
      <w:tr w:rsidR="009D43C8" w:rsidRPr="001E02FA" w14:paraId="4AFA7851" w14:textId="77777777" w:rsidTr="00815ADF">
        <w:trPr>
          <w:trHeight w:val="329"/>
        </w:trPr>
        <w:tc>
          <w:tcPr>
            <w:tcW w:w="320" w:type="pc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4974C786" w14:textId="77777777" w:rsidR="00564AF4" w:rsidRPr="001E02FA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0173A7F" w14:textId="77777777" w:rsidR="00564AF4" w:rsidRPr="001E02FA" w:rsidRDefault="00564AF4" w:rsidP="00564A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BAFBIHK6D002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362BD34F" w14:textId="77777777" w:rsidR="00564AF4" w:rsidRPr="001E02FA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FBIHK6D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4A5647E1" w14:textId="471B70F8" w:rsidR="00564AF4" w:rsidRPr="001E02FA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25.10.2013</w:t>
            </w:r>
            <w:r w:rsidR="0098008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B1055D5" w14:textId="22DF6F66" w:rsidR="00564AF4" w:rsidRPr="001E02FA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30.</w:t>
            </w:r>
            <w:r w:rsidR="00CC06D2"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6.2026</w:t>
            </w:r>
            <w:r w:rsidR="0098008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CB9B713" w14:textId="77777777" w:rsidR="00564AF4" w:rsidRPr="001E02FA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2,50%</w:t>
            </w:r>
          </w:p>
        </w:tc>
        <w:tc>
          <w:tcPr>
            <w:tcW w:w="929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BB146EB" w14:textId="77777777" w:rsidR="00564AF4" w:rsidRPr="001E02FA" w:rsidRDefault="00564AF4" w:rsidP="00564A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59.998</w:t>
            </w:r>
          </w:p>
        </w:tc>
      </w:tr>
      <w:tr w:rsidR="009D43C8" w:rsidRPr="001E02FA" w14:paraId="734DBFFB" w14:textId="77777777" w:rsidTr="00815ADF">
        <w:trPr>
          <w:trHeight w:val="329"/>
        </w:trPr>
        <w:tc>
          <w:tcPr>
            <w:tcW w:w="320" w:type="pc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5E69831" w14:textId="77777777" w:rsidR="00564AF4" w:rsidRPr="001E02FA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A693E54" w14:textId="77777777" w:rsidR="00564AF4" w:rsidRPr="001E02FA" w:rsidRDefault="00564AF4" w:rsidP="00564A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BAFBIHK15B02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2891500" w14:textId="77777777" w:rsidR="00564AF4" w:rsidRPr="001E02FA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FBIHK15B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FF77DD6" w14:textId="02050D6E" w:rsidR="00564AF4" w:rsidRPr="001E02FA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19.11.2015</w:t>
            </w:r>
            <w:r w:rsidR="0098008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4A3569A" w14:textId="0FE92A31" w:rsidR="00564AF4" w:rsidRPr="001E02FA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30.</w:t>
            </w:r>
            <w:r w:rsidR="00CC06D2"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6.2026</w:t>
            </w:r>
            <w:r w:rsidR="0098008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93E464F" w14:textId="77777777" w:rsidR="00564AF4" w:rsidRPr="001E02FA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2,50%</w:t>
            </w:r>
          </w:p>
        </w:tc>
        <w:tc>
          <w:tcPr>
            <w:tcW w:w="929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151C21EA" w14:textId="77777777" w:rsidR="00564AF4" w:rsidRPr="001E02FA" w:rsidRDefault="00564AF4" w:rsidP="00564A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300.011</w:t>
            </w:r>
          </w:p>
        </w:tc>
      </w:tr>
      <w:tr w:rsidR="009D43C8" w:rsidRPr="001E02FA" w14:paraId="4E042248" w14:textId="77777777" w:rsidTr="00815ADF">
        <w:trPr>
          <w:trHeight w:val="329"/>
        </w:trPr>
        <w:tc>
          <w:tcPr>
            <w:tcW w:w="320" w:type="pc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08CB064F" w14:textId="77777777" w:rsidR="00564AF4" w:rsidRPr="001E02FA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FBDBD91" w14:textId="77777777" w:rsidR="00564AF4" w:rsidRPr="001E02FA" w:rsidRDefault="00564AF4" w:rsidP="00564A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BAFBIHK6E000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D1E5EB5" w14:textId="77777777" w:rsidR="00564AF4" w:rsidRPr="001E02FA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FBIHK6E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124297B" w14:textId="3E2E1F08" w:rsidR="00564AF4" w:rsidRPr="001E02FA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25.10.2013</w:t>
            </w:r>
            <w:r w:rsidR="0098008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3584AD3" w14:textId="55179EF1" w:rsidR="00564AF4" w:rsidRPr="001E02FA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30.</w:t>
            </w:r>
            <w:r w:rsidR="00CC06D2"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6.2027</w:t>
            </w:r>
            <w:r w:rsidR="0098008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3D3B2CEF" w14:textId="77777777" w:rsidR="00564AF4" w:rsidRPr="001E02FA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2,50%</w:t>
            </w:r>
          </w:p>
        </w:tc>
        <w:tc>
          <w:tcPr>
            <w:tcW w:w="929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237B414" w14:textId="77777777" w:rsidR="00564AF4" w:rsidRPr="001E02FA" w:rsidRDefault="00564AF4" w:rsidP="00564A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102.072</w:t>
            </w:r>
          </w:p>
        </w:tc>
      </w:tr>
      <w:tr w:rsidR="009D43C8" w:rsidRPr="001E02FA" w14:paraId="03BD9EC9" w14:textId="77777777" w:rsidTr="00815ADF">
        <w:trPr>
          <w:trHeight w:val="329"/>
        </w:trPr>
        <w:tc>
          <w:tcPr>
            <w:tcW w:w="320" w:type="pc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FA3F4C8" w14:textId="77777777" w:rsidR="00564AF4" w:rsidRPr="001E02FA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1FF26138" w14:textId="77777777" w:rsidR="00564AF4" w:rsidRPr="001E02FA" w:rsidRDefault="00564AF4" w:rsidP="00564A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BAFBIHK15C01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0885C8A" w14:textId="77777777" w:rsidR="00564AF4" w:rsidRPr="001E02FA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FBIHK15C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A52E0A3" w14:textId="59050CFB" w:rsidR="00564AF4" w:rsidRPr="001E02FA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31.</w:t>
            </w:r>
            <w:r w:rsidR="00CC06D2"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7.2015</w:t>
            </w:r>
            <w:r w:rsidR="0098008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880CA7E" w14:textId="29510CB8" w:rsidR="00564AF4" w:rsidRPr="001E02FA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30.</w:t>
            </w:r>
            <w:r w:rsidR="00CC06D2"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6.2027</w:t>
            </w:r>
            <w:r w:rsidR="0098008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FE53896" w14:textId="77777777" w:rsidR="00564AF4" w:rsidRPr="001E02FA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2,50%</w:t>
            </w:r>
          </w:p>
        </w:tc>
        <w:tc>
          <w:tcPr>
            <w:tcW w:w="929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7B8B326" w14:textId="77777777" w:rsidR="00564AF4" w:rsidRPr="001E02FA" w:rsidRDefault="00564AF4" w:rsidP="00564A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409.867</w:t>
            </w:r>
          </w:p>
        </w:tc>
      </w:tr>
      <w:tr w:rsidR="009D43C8" w:rsidRPr="001E02FA" w14:paraId="22022B90" w14:textId="77777777" w:rsidTr="00815ADF">
        <w:trPr>
          <w:trHeight w:val="329"/>
        </w:trPr>
        <w:tc>
          <w:tcPr>
            <w:tcW w:w="4071" w:type="pct"/>
            <w:gridSpan w:val="6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1C8140BD" w14:textId="77777777" w:rsidR="00564AF4" w:rsidRPr="001E02FA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Ukupno obveznice ratna potraživanja </w:t>
            </w:r>
          </w:p>
        </w:tc>
        <w:tc>
          <w:tcPr>
            <w:tcW w:w="929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59D6396" w14:textId="77777777" w:rsidR="00564AF4" w:rsidRPr="001E02FA" w:rsidRDefault="00564AF4" w:rsidP="00564A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2.893.824</w:t>
            </w:r>
          </w:p>
        </w:tc>
      </w:tr>
    </w:tbl>
    <w:p w14:paraId="484E0462" w14:textId="77777777" w:rsidR="00564AF4" w:rsidRPr="001E02FA" w:rsidRDefault="00564AF4" w:rsidP="00564AF4">
      <w:pPr>
        <w:rPr>
          <w:highlight w:val="yellow"/>
        </w:rPr>
      </w:pPr>
    </w:p>
    <w:p w14:paraId="740B11F8" w14:textId="7AD99DA6" w:rsidR="0098719A" w:rsidRPr="00367D69" w:rsidRDefault="0098719A" w:rsidP="0098719A">
      <w:pPr>
        <w:pStyle w:val="Heading3"/>
        <w:numPr>
          <w:ilvl w:val="1"/>
          <w:numId w:val="5"/>
        </w:numPr>
        <w:spacing w:before="0"/>
        <w:rPr>
          <w:rFonts w:ascii="Arial" w:hAnsi="Arial" w:cs="Arial"/>
          <w:color w:val="auto"/>
          <w:sz w:val="22"/>
        </w:rPr>
      </w:pPr>
      <w:bookmarkStart w:id="16" w:name="_Toc112331348"/>
      <w:bookmarkStart w:id="17" w:name="_Toc149906315"/>
      <w:r w:rsidRPr="00367D69">
        <w:rPr>
          <w:rFonts w:ascii="Arial" w:hAnsi="Arial" w:cs="Arial"/>
          <w:color w:val="auto"/>
          <w:sz w:val="22"/>
        </w:rPr>
        <w:t>Obveznice stare devizne štednje</w:t>
      </w:r>
      <w:bookmarkEnd w:id="16"/>
      <w:bookmarkEnd w:id="17"/>
      <w:r w:rsidR="008626CB" w:rsidRPr="00367D69">
        <w:rPr>
          <w:rFonts w:ascii="Arial" w:hAnsi="Arial" w:cs="Arial"/>
          <w:color w:val="auto"/>
          <w:sz w:val="22"/>
        </w:rPr>
        <w:t xml:space="preserve">  </w:t>
      </w:r>
    </w:p>
    <w:tbl>
      <w:tblPr>
        <w:tblW w:w="4957" w:type="pct"/>
        <w:tblLook w:val="04A0" w:firstRow="1" w:lastRow="0" w:firstColumn="1" w:lastColumn="0" w:noHBand="0" w:noVBand="1"/>
      </w:tblPr>
      <w:tblGrid>
        <w:gridCol w:w="605"/>
        <w:gridCol w:w="1935"/>
        <w:gridCol w:w="1136"/>
        <w:gridCol w:w="1276"/>
        <w:gridCol w:w="1088"/>
        <w:gridCol w:w="1464"/>
        <w:gridCol w:w="1728"/>
      </w:tblGrid>
      <w:tr w:rsidR="009D43C8" w:rsidRPr="001E02FA" w14:paraId="1AC7A4BE" w14:textId="77777777" w:rsidTr="009D43C8">
        <w:trPr>
          <w:trHeight w:val="646"/>
        </w:trPr>
        <w:tc>
          <w:tcPr>
            <w:tcW w:w="328" w:type="pct"/>
            <w:tcBorders>
              <w:top w:val="single" w:sz="8" w:space="0" w:color="95B3D7"/>
              <w:left w:val="single" w:sz="8" w:space="0" w:color="95B3D7"/>
              <w:bottom w:val="single" w:sz="8" w:space="0" w:color="8DB4E2"/>
              <w:right w:val="nil"/>
            </w:tcBorders>
            <w:shd w:val="clear" w:color="000000" w:fill="DCE6F1"/>
            <w:vAlign w:val="center"/>
            <w:hideMark/>
          </w:tcPr>
          <w:p w14:paraId="67BD4649" w14:textId="77777777" w:rsidR="00564AF4" w:rsidRPr="001E02FA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Rb.</w:t>
            </w:r>
          </w:p>
        </w:tc>
        <w:tc>
          <w:tcPr>
            <w:tcW w:w="1048" w:type="pct"/>
            <w:tcBorders>
              <w:top w:val="single" w:sz="8" w:space="0" w:color="8DB4E2"/>
              <w:left w:val="single" w:sz="8" w:space="0" w:color="8DB4E2"/>
              <w:bottom w:val="single" w:sz="8" w:space="0" w:color="8DB4E2"/>
              <w:right w:val="single" w:sz="8" w:space="0" w:color="8DB4E2"/>
            </w:tcBorders>
            <w:shd w:val="clear" w:color="000000" w:fill="DCE6F1"/>
            <w:vAlign w:val="center"/>
            <w:hideMark/>
          </w:tcPr>
          <w:p w14:paraId="633E4DA3" w14:textId="77777777" w:rsidR="00564AF4" w:rsidRPr="001E02FA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ISIN kod</w:t>
            </w:r>
          </w:p>
        </w:tc>
        <w:tc>
          <w:tcPr>
            <w:tcW w:w="615" w:type="pct"/>
            <w:tcBorders>
              <w:top w:val="single" w:sz="8" w:space="0" w:color="8DB4E2"/>
              <w:left w:val="nil"/>
              <w:bottom w:val="single" w:sz="8" w:space="0" w:color="8DB4E2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68354E5D" w14:textId="77777777" w:rsidR="00564AF4" w:rsidRPr="001E02FA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Simbol</w:t>
            </w:r>
          </w:p>
        </w:tc>
        <w:tc>
          <w:tcPr>
            <w:tcW w:w="691" w:type="pct"/>
            <w:tcBorders>
              <w:top w:val="single" w:sz="8" w:space="0" w:color="8DB4E2"/>
              <w:left w:val="nil"/>
              <w:bottom w:val="single" w:sz="8" w:space="0" w:color="8DB4E2"/>
              <w:right w:val="single" w:sz="8" w:space="0" w:color="8DB4E2"/>
            </w:tcBorders>
            <w:shd w:val="clear" w:color="000000" w:fill="DCE6F1"/>
            <w:vAlign w:val="center"/>
            <w:hideMark/>
          </w:tcPr>
          <w:p w14:paraId="600C320E" w14:textId="77777777" w:rsidR="00564AF4" w:rsidRPr="001E02FA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Datum emisije</w:t>
            </w:r>
          </w:p>
        </w:tc>
        <w:tc>
          <w:tcPr>
            <w:tcW w:w="589" w:type="pct"/>
            <w:tcBorders>
              <w:top w:val="single" w:sz="8" w:space="0" w:color="8DB4E2"/>
              <w:left w:val="nil"/>
              <w:bottom w:val="single" w:sz="8" w:space="0" w:color="8DB4E2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4EE92EFB" w14:textId="77777777" w:rsidR="003E3F98" w:rsidRPr="001E02FA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Datum</w:t>
            </w:r>
          </w:p>
          <w:p w14:paraId="62BC429A" w14:textId="77777777" w:rsidR="00564AF4" w:rsidRPr="001E02FA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dospijeća</w:t>
            </w:r>
          </w:p>
        </w:tc>
        <w:tc>
          <w:tcPr>
            <w:tcW w:w="793" w:type="pct"/>
            <w:tcBorders>
              <w:top w:val="single" w:sz="8" w:space="0" w:color="8DB4E2"/>
              <w:left w:val="nil"/>
              <w:bottom w:val="single" w:sz="8" w:space="0" w:color="8DB4E2"/>
              <w:right w:val="single" w:sz="8" w:space="0" w:color="8DB4E2"/>
            </w:tcBorders>
            <w:shd w:val="clear" w:color="000000" w:fill="DCE6F1"/>
            <w:vAlign w:val="center"/>
            <w:hideMark/>
          </w:tcPr>
          <w:p w14:paraId="6B53EB9A" w14:textId="77777777" w:rsidR="00564AF4" w:rsidRPr="001E02FA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Kuponska stopa</w:t>
            </w:r>
          </w:p>
        </w:tc>
        <w:tc>
          <w:tcPr>
            <w:tcW w:w="936" w:type="pct"/>
            <w:tcBorders>
              <w:top w:val="single" w:sz="4" w:space="0" w:color="8DB3E2" w:themeColor="text2" w:themeTint="66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0D827519" w14:textId="77777777" w:rsidR="00765153" w:rsidRPr="001E02FA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Nedospjeli dug u </w:t>
            </w:r>
          </w:p>
          <w:p w14:paraId="60D30730" w14:textId="77777777" w:rsidR="00564AF4" w:rsidRPr="001E02FA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KM</w:t>
            </w:r>
          </w:p>
        </w:tc>
      </w:tr>
      <w:tr w:rsidR="009D43C8" w:rsidRPr="001E02FA" w14:paraId="79799459" w14:textId="77777777" w:rsidTr="006D5AF1">
        <w:trPr>
          <w:trHeight w:val="329"/>
        </w:trPr>
        <w:tc>
          <w:tcPr>
            <w:tcW w:w="328" w:type="pc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</w:tcPr>
          <w:p w14:paraId="7807BA80" w14:textId="5EB6F48A" w:rsidR="00564AF4" w:rsidRPr="001E02FA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95B3D7"/>
              <w:right w:val="single" w:sz="8" w:space="0" w:color="8DB4E2"/>
            </w:tcBorders>
            <w:shd w:val="clear" w:color="auto" w:fill="auto"/>
            <w:vAlign w:val="center"/>
          </w:tcPr>
          <w:p w14:paraId="5B8ACA84" w14:textId="3167305C" w:rsidR="00564AF4" w:rsidRPr="00B57CF0" w:rsidRDefault="00564AF4" w:rsidP="00564AF4">
            <w:pPr>
              <w:spacing w:after="0" w:line="240" w:lineRule="auto"/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</w:tcPr>
          <w:p w14:paraId="76881A45" w14:textId="2BD03809" w:rsidR="00564AF4" w:rsidRPr="00B57CF0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</w:tcPr>
          <w:p w14:paraId="5E64AD9E" w14:textId="6E028C4E" w:rsidR="00564AF4" w:rsidRPr="00B57CF0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</w:tcPr>
          <w:p w14:paraId="57657D9C" w14:textId="72CD80C6" w:rsidR="00564AF4" w:rsidRPr="00B57CF0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</w:tcPr>
          <w:p w14:paraId="6B90A322" w14:textId="50D21042" w:rsidR="00564AF4" w:rsidRPr="00B57CF0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</w:tcPr>
          <w:p w14:paraId="26CF4AE9" w14:textId="25C69636" w:rsidR="00564AF4" w:rsidRPr="00B57CF0" w:rsidRDefault="00564AF4" w:rsidP="00564AF4">
            <w:pPr>
              <w:spacing w:after="0" w:line="240" w:lineRule="auto"/>
              <w:jc w:val="right"/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</w:pPr>
          </w:p>
        </w:tc>
      </w:tr>
      <w:tr w:rsidR="009D43C8" w:rsidRPr="001E02FA" w14:paraId="29AE8AF4" w14:textId="77777777" w:rsidTr="006D5AF1">
        <w:trPr>
          <w:trHeight w:val="329"/>
        </w:trPr>
        <w:tc>
          <w:tcPr>
            <w:tcW w:w="4064" w:type="pct"/>
            <w:gridSpan w:val="6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483D1404" w14:textId="77777777" w:rsidR="00564AF4" w:rsidRPr="001E02FA" w:rsidRDefault="00564AF4" w:rsidP="00564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Ukupno obveznice stare devizne štednje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</w:tcPr>
          <w:p w14:paraId="6A35B6B1" w14:textId="4E7D4E1D" w:rsidR="00564AF4" w:rsidRPr="001E02FA" w:rsidRDefault="00564AF4" w:rsidP="00564A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281586A3" w14:textId="77777777" w:rsidR="0090021F" w:rsidRPr="001E02FA" w:rsidRDefault="0090021F" w:rsidP="00E90D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DAE671" w14:textId="77777777" w:rsidR="00505E82" w:rsidRPr="001E02FA" w:rsidRDefault="00505E82" w:rsidP="00E90D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C764FA" w14:textId="54221D6D" w:rsidR="00C2792A" w:rsidRPr="001E02FA" w:rsidRDefault="0062343B" w:rsidP="00947D50">
      <w:pPr>
        <w:pStyle w:val="Heading2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bookmarkStart w:id="18" w:name="_Toc149906316"/>
      <w:r w:rsidRPr="001E02FA">
        <w:rPr>
          <w:rFonts w:ascii="Arial" w:hAnsi="Arial" w:cs="Arial"/>
          <w:sz w:val="24"/>
          <w:szCs w:val="24"/>
        </w:rPr>
        <w:t>S</w:t>
      </w:r>
      <w:r w:rsidR="00F7424F" w:rsidRPr="001E02FA">
        <w:rPr>
          <w:rFonts w:ascii="Arial" w:hAnsi="Arial" w:cs="Arial"/>
          <w:sz w:val="24"/>
          <w:szCs w:val="24"/>
        </w:rPr>
        <w:t>tanje duga po osnov</w:t>
      </w:r>
      <w:r w:rsidR="0098008F">
        <w:rPr>
          <w:rFonts w:ascii="Arial" w:hAnsi="Arial" w:cs="Arial"/>
          <w:sz w:val="24"/>
          <w:szCs w:val="24"/>
        </w:rPr>
        <w:t>u</w:t>
      </w:r>
      <w:r w:rsidR="00F7424F" w:rsidRPr="001E02FA">
        <w:rPr>
          <w:rFonts w:ascii="Arial" w:hAnsi="Arial" w:cs="Arial"/>
          <w:sz w:val="24"/>
          <w:szCs w:val="24"/>
        </w:rPr>
        <w:t xml:space="preserve"> </w:t>
      </w:r>
      <w:r w:rsidR="00B62027" w:rsidRPr="001E02FA">
        <w:rPr>
          <w:rFonts w:ascii="Arial" w:hAnsi="Arial" w:cs="Arial"/>
          <w:sz w:val="24"/>
          <w:szCs w:val="24"/>
        </w:rPr>
        <w:t xml:space="preserve">vrijednosnih papira na </w:t>
      </w:r>
      <w:r w:rsidR="00B62027" w:rsidRPr="00367D69">
        <w:rPr>
          <w:rFonts w:ascii="Arial" w:hAnsi="Arial" w:cs="Arial"/>
          <w:sz w:val="24"/>
          <w:szCs w:val="24"/>
        </w:rPr>
        <w:t xml:space="preserve">dan </w:t>
      </w:r>
      <w:r w:rsidR="00C81608" w:rsidRPr="00367D69">
        <w:rPr>
          <w:rFonts w:ascii="Arial" w:hAnsi="Arial" w:cs="Arial"/>
          <w:sz w:val="24"/>
          <w:szCs w:val="24"/>
        </w:rPr>
        <w:t>3</w:t>
      </w:r>
      <w:r w:rsidR="00505E82" w:rsidRPr="00367D69">
        <w:rPr>
          <w:rFonts w:ascii="Arial" w:hAnsi="Arial" w:cs="Arial"/>
          <w:sz w:val="24"/>
          <w:szCs w:val="24"/>
        </w:rPr>
        <w:t>0</w:t>
      </w:r>
      <w:r w:rsidR="00C81608" w:rsidRPr="00367D69">
        <w:rPr>
          <w:rFonts w:ascii="Arial" w:hAnsi="Arial" w:cs="Arial"/>
          <w:sz w:val="24"/>
          <w:szCs w:val="24"/>
        </w:rPr>
        <w:t>.</w:t>
      </w:r>
      <w:r w:rsidR="00934288" w:rsidRPr="00367D69">
        <w:rPr>
          <w:rFonts w:ascii="Arial" w:hAnsi="Arial" w:cs="Arial"/>
          <w:sz w:val="24"/>
          <w:szCs w:val="24"/>
        </w:rPr>
        <w:t>0</w:t>
      </w:r>
      <w:r w:rsidR="006D5AF1" w:rsidRPr="00367D69">
        <w:rPr>
          <w:rFonts w:ascii="Arial" w:hAnsi="Arial" w:cs="Arial"/>
          <w:sz w:val="24"/>
          <w:szCs w:val="24"/>
        </w:rPr>
        <w:t>9</w:t>
      </w:r>
      <w:r w:rsidR="000E421F" w:rsidRPr="00367D69">
        <w:rPr>
          <w:rFonts w:ascii="Arial" w:hAnsi="Arial" w:cs="Arial"/>
          <w:sz w:val="24"/>
          <w:szCs w:val="24"/>
        </w:rPr>
        <w:t>.202</w:t>
      </w:r>
      <w:r w:rsidR="00934288" w:rsidRPr="00367D69">
        <w:rPr>
          <w:rFonts w:ascii="Arial" w:hAnsi="Arial" w:cs="Arial"/>
          <w:sz w:val="24"/>
          <w:szCs w:val="24"/>
        </w:rPr>
        <w:t>3</w:t>
      </w:r>
      <w:r w:rsidR="000E421F" w:rsidRPr="00367D69">
        <w:rPr>
          <w:rFonts w:ascii="Arial" w:hAnsi="Arial" w:cs="Arial"/>
          <w:sz w:val="24"/>
          <w:szCs w:val="24"/>
        </w:rPr>
        <w:t>.</w:t>
      </w:r>
      <w:r w:rsidR="00F7424F" w:rsidRPr="001E02FA">
        <w:rPr>
          <w:rFonts w:ascii="Arial" w:hAnsi="Arial" w:cs="Arial"/>
          <w:sz w:val="24"/>
          <w:szCs w:val="24"/>
        </w:rPr>
        <w:t xml:space="preserve"> godine</w:t>
      </w:r>
      <w:bookmarkEnd w:id="18"/>
    </w:p>
    <w:tbl>
      <w:tblPr>
        <w:tblW w:w="4941" w:type="pct"/>
        <w:tblLook w:val="04A0" w:firstRow="1" w:lastRow="0" w:firstColumn="1" w:lastColumn="0" w:noHBand="0" w:noVBand="1"/>
      </w:tblPr>
      <w:tblGrid>
        <w:gridCol w:w="604"/>
        <w:gridCol w:w="6907"/>
        <w:gridCol w:w="1691"/>
      </w:tblGrid>
      <w:tr w:rsidR="00765153" w:rsidRPr="001E02FA" w14:paraId="5D7FC4B5" w14:textId="77777777" w:rsidTr="00C71B40">
        <w:trPr>
          <w:trHeight w:val="646"/>
        </w:trPr>
        <w:tc>
          <w:tcPr>
            <w:tcW w:w="328" w:type="pct"/>
            <w:tcBorders>
              <w:top w:val="single" w:sz="8" w:space="0" w:color="8DB4E2"/>
              <w:left w:val="single" w:sz="8" w:space="0" w:color="8DB4E2"/>
              <w:bottom w:val="single" w:sz="8" w:space="0" w:color="8DB4E2"/>
              <w:right w:val="single" w:sz="8" w:space="0" w:color="8DB4E2"/>
            </w:tcBorders>
            <w:shd w:val="clear" w:color="auto" w:fill="auto"/>
            <w:vAlign w:val="center"/>
            <w:hideMark/>
          </w:tcPr>
          <w:p w14:paraId="0079A231" w14:textId="77777777" w:rsidR="00505E82" w:rsidRPr="001E02FA" w:rsidRDefault="00505E82" w:rsidP="00505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Rb. </w:t>
            </w:r>
          </w:p>
        </w:tc>
        <w:tc>
          <w:tcPr>
            <w:tcW w:w="3753" w:type="pct"/>
            <w:tcBorders>
              <w:top w:val="single" w:sz="8" w:space="0" w:color="8DB4E2"/>
              <w:left w:val="nil"/>
              <w:bottom w:val="single" w:sz="8" w:space="0" w:color="8DB4E2"/>
              <w:right w:val="single" w:sz="8" w:space="0" w:color="8DB4E2"/>
            </w:tcBorders>
            <w:shd w:val="clear" w:color="auto" w:fill="auto"/>
            <w:vAlign w:val="center"/>
            <w:hideMark/>
          </w:tcPr>
          <w:p w14:paraId="554FDD55" w14:textId="77777777" w:rsidR="00505E82" w:rsidRPr="001E02FA" w:rsidRDefault="00505E82" w:rsidP="00505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Vrsta vrijednosnog papira </w:t>
            </w:r>
          </w:p>
        </w:tc>
        <w:tc>
          <w:tcPr>
            <w:tcW w:w="919" w:type="pct"/>
            <w:tcBorders>
              <w:top w:val="single" w:sz="8" w:space="0" w:color="8DB4E2"/>
              <w:left w:val="nil"/>
              <w:bottom w:val="single" w:sz="8" w:space="0" w:color="8DB4E2"/>
              <w:right w:val="single" w:sz="8" w:space="0" w:color="8DB4E2"/>
            </w:tcBorders>
            <w:shd w:val="clear" w:color="auto" w:fill="auto"/>
            <w:vAlign w:val="center"/>
            <w:hideMark/>
          </w:tcPr>
          <w:p w14:paraId="73EAF42C" w14:textId="77777777" w:rsidR="00765153" w:rsidRPr="001E02FA" w:rsidRDefault="00505E82" w:rsidP="00505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Nedospjeli dug u </w:t>
            </w:r>
          </w:p>
          <w:p w14:paraId="17A62FAD" w14:textId="77777777" w:rsidR="00505E82" w:rsidRPr="001E02FA" w:rsidRDefault="00505E82" w:rsidP="00505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KM </w:t>
            </w:r>
          </w:p>
        </w:tc>
      </w:tr>
      <w:tr w:rsidR="00765153" w:rsidRPr="001E02FA" w14:paraId="345F4811" w14:textId="77777777" w:rsidTr="00C71B40">
        <w:trPr>
          <w:trHeight w:val="329"/>
        </w:trPr>
        <w:tc>
          <w:tcPr>
            <w:tcW w:w="328" w:type="pct"/>
            <w:tcBorders>
              <w:top w:val="nil"/>
              <w:left w:val="single" w:sz="8" w:space="0" w:color="8DB4E2"/>
              <w:bottom w:val="single" w:sz="8" w:space="0" w:color="8DB4E2"/>
              <w:right w:val="single" w:sz="8" w:space="0" w:color="8DB4E2"/>
            </w:tcBorders>
            <w:shd w:val="clear" w:color="000000" w:fill="DBE5F1"/>
            <w:vAlign w:val="center"/>
            <w:hideMark/>
          </w:tcPr>
          <w:p w14:paraId="09AA2AD3" w14:textId="77777777" w:rsidR="00505E82" w:rsidRPr="001E02FA" w:rsidRDefault="00505E82" w:rsidP="00505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1. </w:t>
            </w:r>
          </w:p>
        </w:tc>
        <w:tc>
          <w:tcPr>
            <w:tcW w:w="3753" w:type="pct"/>
            <w:tcBorders>
              <w:top w:val="single" w:sz="8" w:space="0" w:color="8DB4E2"/>
              <w:left w:val="nil"/>
              <w:bottom w:val="single" w:sz="8" w:space="0" w:color="8DB4E2"/>
              <w:right w:val="single" w:sz="8" w:space="0" w:color="8DB4E2"/>
            </w:tcBorders>
            <w:shd w:val="clear" w:color="000000" w:fill="DBE5F1"/>
            <w:vAlign w:val="center"/>
            <w:hideMark/>
          </w:tcPr>
          <w:p w14:paraId="603996AD" w14:textId="77777777" w:rsidR="00505E82" w:rsidRPr="001E02FA" w:rsidRDefault="00505E82" w:rsidP="007651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Trezorski zapisi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8DB4E2"/>
              <w:right w:val="single" w:sz="8" w:space="0" w:color="8DB4E2"/>
            </w:tcBorders>
            <w:shd w:val="clear" w:color="000000" w:fill="DBE5F1"/>
            <w:vAlign w:val="center"/>
            <w:hideMark/>
          </w:tcPr>
          <w:p w14:paraId="1C564344" w14:textId="77777777" w:rsidR="00505E82" w:rsidRPr="001E02FA" w:rsidRDefault="00505E82" w:rsidP="00505E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70.000.000</w:t>
            </w:r>
          </w:p>
        </w:tc>
      </w:tr>
      <w:tr w:rsidR="00765153" w:rsidRPr="001E02FA" w14:paraId="73B3D4B8" w14:textId="77777777" w:rsidTr="00C71B40">
        <w:trPr>
          <w:trHeight w:val="329"/>
        </w:trPr>
        <w:tc>
          <w:tcPr>
            <w:tcW w:w="328" w:type="pct"/>
            <w:tcBorders>
              <w:top w:val="nil"/>
              <w:left w:val="single" w:sz="8" w:space="0" w:color="8DB4E2"/>
              <w:bottom w:val="single" w:sz="8" w:space="0" w:color="8DB4E2"/>
              <w:right w:val="single" w:sz="8" w:space="0" w:color="8DB4E2"/>
            </w:tcBorders>
            <w:shd w:val="clear" w:color="auto" w:fill="auto"/>
            <w:vAlign w:val="center"/>
            <w:hideMark/>
          </w:tcPr>
          <w:p w14:paraId="465C8F23" w14:textId="77777777" w:rsidR="00505E82" w:rsidRPr="001E02FA" w:rsidRDefault="00505E82" w:rsidP="00505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2. </w:t>
            </w:r>
          </w:p>
        </w:tc>
        <w:tc>
          <w:tcPr>
            <w:tcW w:w="3753" w:type="pct"/>
            <w:tcBorders>
              <w:top w:val="single" w:sz="8" w:space="0" w:color="8DB4E2"/>
              <w:left w:val="nil"/>
              <w:bottom w:val="single" w:sz="8" w:space="0" w:color="8DB4E2"/>
              <w:right w:val="single" w:sz="8" w:space="0" w:color="8DB4E2"/>
            </w:tcBorders>
            <w:shd w:val="clear" w:color="auto" w:fill="auto"/>
            <w:vAlign w:val="center"/>
            <w:hideMark/>
          </w:tcPr>
          <w:p w14:paraId="67EC1F2F" w14:textId="77777777" w:rsidR="00505E82" w:rsidRPr="001E02FA" w:rsidRDefault="00505E82" w:rsidP="007651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Obveznice  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8DB4E2"/>
              <w:right w:val="single" w:sz="8" w:space="0" w:color="8DB4E2"/>
            </w:tcBorders>
            <w:shd w:val="clear" w:color="auto" w:fill="auto"/>
            <w:vAlign w:val="center"/>
            <w:hideMark/>
          </w:tcPr>
          <w:p w14:paraId="6875365F" w14:textId="7513C0A0" w:rsidR="00505E82" w:rsidRPr="001E02FA" w:rsidRDefault="006D5AF1" w:rsidP="00505E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752</w:t>
            </w:r>
            <w:r w:rsidR="00505E82"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893</w:t>
            </w:r>
            <w:r w:rsidR="00505E82"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824</w:t>
            </w:r>
          </w:p>
        </w:tc>
      </w:tr>
      <w:tr w:rsidR="009D43C8" w:rsidRPr="001E02FA" w14:paraId="6C9128B1" w14:textId="77777777" w:rsidTr="00C71B40">
        <w:trPr>
          <w:trHeight w:val="329"/>
        </w:trPr>
        <w:tc>
          <w:tcPr>
            <w:tcW w:w="4081" w:type="pct"/>
            <w:gridSpan w:val="2"/>
            <w:tcBorders>
              <w:top w:val="single" w:sz="8" w:space="0" w:color="8DB4E2"/>
              <w:left w:val="single" w:sz="8" w:space="0" w:color="8DB4E2"/>
              <w:bottom w:val="single" w:sz="8" w:space="0" w:color="8DB4E2"/>
              <w:right w:val="single" w:sz="8" w:space="0" w:color="8DB4E2"/>
            </w:tcBorders>
            <w:shd w:val="clear" w:color="000000" w:fill="DBE5F1"/>
            <w:vAlign w:val="center"/>
            <w:hideMark/>
          </w:tcPr>
          <w:p w14:paraId="54F47A7F" w14:textId="77777777" w:rsidR="00505E82" w:rsidRPr="001E02FA" w:rsidRDefault="00505E82" w:rsidP="00505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Ukupno vrijednosni papiri 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8DB4E2"/>
              <w:right w:val="single" w:sz="8" w:space="0" w:color="8DB4E2"/>
            </w:tcBorders>
            <w:shd w:val="clear" w:color="000000" w:fill="DBE5F1"/>
            <w:vAlign w:val="center"/>
            <w:hideMark/>
          </w:tcPr>
          <w:p w14:paraId="420C4A74" w14:textId="11C7016E" w:rsidR="00505E82" w:rsidRPr="001E02FA" w:rsidRDefault="006D5AF1" w:rsidP="00505E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822</w:t>
            </w:r>
            <w:r w:rsidR="00505E82"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893</w:t>
            </w:r>
            <w:r w:rsidR="00505E82" w:rsidRPr="001E02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824</w:t>
            </w:r>
          </w:p>
        </w:tc>
      </w:tr>
    </w:tbl>
    <w:p w14:paraId="17D3055D" w14:textId="77777777" w:rsidR="00505E82" w:rsidRPr="001E02FA" w:rsidRDefault="00505E82" w:rsidP="00505E82"/>
    <w:p w14:paraId="15818C64" w14:textId="77777777" w:rsidR="00505E82" w:rsidRPr="001E02FA" w:rsidRDefault="00505E82" w:rsidP="00505E82"/>
    <w:p w14:paraId="25F3965F" w14:textId="77777777" w:rsidR="0090021F" w:rsidRPr="001E02FA" w:rsidRDefault="0090021F" w:rsidP="00D6747E">
      <w:pPr>
        <w:pStyle w:val="Header"/>
        <w:jc w:val="both"/>
        <w:rPr>
          <w:rFonts w:ascii="Arial" w:hAnsi="Arial" w:cs="Arial"/>
          <w:sz w:val="24"/>
          <w:szCs w:val="24"/>
        </w:rPr>
      </w:pPr>
    </w:p>
    <w:p w14:paraId="0CDC7D47" w14:textId="77777777" w:rsidR="009211B2" w:rsidRPr="001E02FA" w:rsidRDefault="009211B2" w:rsidP="00486ACE">
      <w:pPr>
        <w:ind w:right="49"/>
        <w:jc w:val="both"/>
        <w:rPr>
          <w:rFonts w:ascii="Arial" w:hAnsi="Arial" w:cs="Arial"/>
          <w:sz w:val="24"/>
          <w:szCs w:val="24"/>
        </w:rPr>
      </w:pPr>
    </w:p>
    <w:p w14:paraId="01BEBA34" w14:textId="77777777" w:rsidR="002116C0" w:rsidRPr="001E02FA" w:rsidRDefault="002116C0" w:rsidP="00486ACE">
      <w:pPr>
        <w:ind w:right="49"/>
        <w:jc w:val="both"/>
        <w:rPr>
          <w:rFonts w:ascii="Arial" w:hAnsi="Arial" w:cs="Arial"/>
          <w:sz w:val="24"/>
          <w:szCs w:val="24"/>
        </w:rPr>
      </w:pPr>
    </w:p>
    <w:p w14:paraId="0CFA1338" w14:textId="77777777" w:rsidR="002116C0" w:rsidRPr="001E02FA" w:rsidRDefault="002116C0" w:rsidP="00486ACE">
      <w:pPr>
        <w:ind w:right="49"/>
        <w:jc w:val="both"/>
        <w:rPr>
          <w:rFonts w:ascii="Arial" w:hAnsi="Arial" w:cs="Arial"/>
          <w:sz w:val="24"/>
          <w:szCs w:val="24"/>
        </w:rPr>
      </w:pPr>
    </w:p>
    <w:p w14:paraId="70BFF2E8" w14:textId="77777777" w:rsidR="002116C0" w:rsidRPr="001E02FA" w:rsidRDefault="002116C0" w:rsidP="00486ACE">
      <w:pPr>
        <w:ind w:right="49"/>
        <w:jc w:val="both"/>
        <w:rPr>
          <w:rFonts w:ascii="Arial" w:hAnsi="Arial" w:cs="Arial"/>
          <w:sz w:val="24"/>
          <w:szCs w:val="24"/>
        </w:rPr>
      </w:pPr>
    </w:p>
    <w:p w14:paraId="0ED69B85" w14:textId="77777777" w:rsidR="002116C0" w:rsidRPr="001E02FA" w:rsidRDefault="002116C0" w:rsidP="00486ACE">
      <w:pPr>
        <w:ind w:right="49"/>
        <w:jc w:val="both"/>
        <w:rPr>
          <w:rFonts w:ascii="Arial" w:hAnsi="Arial" w:cs="Arial"/>
          <w:sz w:val="24"/>
          <w:szCs w:val="24"/>
        </w:rPr>
      </w:pPr>
    </w:p>
    <w:p w14:paraId="5A190193" w14:textId="77777777" w:rsidR="002116C0" w:rsidRPr="001E02FA" w:rsidRDefault="002116C0" w:rsidP="00486ACE">
      <w:pPr>
        <w:ind w:right="49"/>
        <w:jc w:val="both"/>
        <w:rPr>
          <w:rFonts w:ascii="Arial" w:hAnsi="Arial" w:cs="Arial"/>
          <w:sz w:val="24"/>
          <w:szCs w:val="24"/>
        </w:rPr>
      </w:pPr>
    </w:p>
    <w:p w14:paraId="79E7AF62" w14:textId="77777777" w:rsidR="00996DC9" w:rsidRDefault="00996DC9" w:rsidP="002116C0">
      <w:pPr>
        <w:ind w:right="49"/>
        <w:jc w:val="both"/>
        <w:rPr>
          <w:rFonts w:ascii="Arial" w:hAnsi="Arial" w:cs="Arial"/>
          <w:sz w:val="24"/>
          <w:szCs w:val="24"/>
        </w:rPr>
        <w:sectPr w:rsidR="00996DC9" w:rsidSect="005D4B44">
          <w:footerReference w:type="default" r:id="rId16"/>
          <w:footerReference w:type="first" r:id="rId17"/>
          <w:pgSz w:w="11906" w:h="16838"/>
          <w:pgMar w:top="1440" w:right="1134" w:bottom="992" w:left="1440" w:header="709" w:footer="709" w:gutter="0"/>
          <w:pgNumType w:start="1"/>
          <w:cols w:space="708"/>
          <w:titlePg/>
          <w:docGrid w:linePitch="360"/>
        </w:sectPr>
      </w:pPr>
    </w:p>
    <w:p w14:paraId="72DFB4FB" w14:textId="2C3EA25E" w:rsidR="002116C0" w:rsidRPr="001E02FA" w:rsidRDefault="002116C0" w:rsidP="002116C0">
      <w:pPr>
        <w:ind w:right="49"/>
        <w:jc w:val="both"/>
        <w:rPr>
          <w:rFonts w:ascii="Arial" w:hAnsi="Arial" w:cs="Arial"/>
          <w:sz w:val="24"/>
          <w:szCs w:val="24"/>
        </w:rPr>
      </w:pPr>
      <w:r w:rsidRPr="001E02FA">
        <w:rPr>
          <w:rFonts w:ascii="Arial" w:hAnsi="Arial" w:cs="Arial"/>
          <w:sz w:val="24"/>
          <w:szCs w:val="24"/>
        </w:rPr>
        <w:lastRenderedPageBreak/>
        <w:t>Na osnovu člana 19. stav 4. Zakona o Vladi Federacije Bosne i Hercegovine („Službene novine Federacije BiH“, br</w:t>
      </w:r>
      <w:r w:rsidR="001F3DA1" w:rsidRPr="001E02FA">
        <w:rPr>
          <w:rFonts w:ascii="Arial" w:hAnsi="Arial" w:cs="Arial"/>
          <w:sz w:val="24"/>
          <w:szCs w:val="24"/>
        </w:rPr>
        <w:t>.</w:t>
      </w:r>
      <w:r w:rsidRPr="001E02FA">
        <w:rPr>
          <w:rFonts w:ascii="Arial" w:hAnsi="Arial" w:cs="Arial"/>
          <w:sz w:val="24"/>
          <w:szCs w:val="24"/>
        </w:rPr>
        <w:t xml:space="preserve"> 1/94, 8/95, 58/02, 19/03, 2/06 i 8/06), Vlada Federacije Bosne i Hercegovine na _______sjednici, održanoj ______________2023. godine, donosi:</w:t>
      </w:r>
    </w:p>
    <w:p w14:paraId="0B2F0416" w14:textId="77777777" w:rsidR="002116C0" w:rsidRPr="001E02FA" w:rsidRDefault="002116C0" w:rsidP="002116C0">
      <w:pPr>
        <w:ind w:right="49"/>
        <w:jc w:val="both"/>
        <w:rPr>
          <w:rFonts w:ascii="Arial" w:hAnsi="Arial" w:cs="Arial"/>
          <w:sz w:val="24"/>
          <w:szCs w:val="24"/>
        </w:rPr>
      </w:pPr>
    </w:p>
    <w:p w14:paraId="25BC800F" w14:textId="77777777" w:rsidR="002116C0" w:rsidRPr="001E02FA" w:rsidRDefault="002116C0" w:rsidP="002116C0">
      <w:pPr>
        <w:ind w:right="49"/>
        <w:jc w:val="both"/>
        <w:rPr>
          <w:rFonts w:ascii="Arial" w:hAnsi="Arial" w:cs="Arial"/>
          <w:sz w:val="24"/>
          <w:szCs w:val="24"/>
        </w:rPr>
      </w:pPr>
    </w:p>
    <w:p w14:paraId="4B897E8A" w14:textId="77777777" w:rsidR="002116C0" w:rsidRPr="001E02FA" w:rsidRDefault="002116C0" w:rsidP="002116C0">
      <w:pPr>
        <w:jc w:val="center"/>
        <w:rPr>
          <w:rFonts w:ascii="Arial" w:hAnsi="Arial" w:cs="Arial"/>
          <w:bCs/>
        </w:rPr>
      </w:pPr>
      <w:bookmarkStart w:id="19" w:name="_Toc427587426"/>
      <w:bookmarkStart w:id="20" w:name="_Toc427587498"/>
      <w:bookmarkStart w:id="21" w:name="_Toc427760800"/>
      <w:bookmarkStart w:id="22" w:name="_Toc534970596"/>
      <w:bookmarkStart w:id="23" w:name="_Toc37764401"/>
      <w:r w:rsidRPr="001E02FA">
        <w:rPr>
          <w:rFonts w:ascii="Arial" w:hAnsi="Arial" w:cs="Arial"/>
          <w:sz w:val="36"/>
        </w:rPr>
        <w:t xml:space="preserve">Z A K LJ U </w:t>
      </w:r>
      <w:r w:rsidR="004775B6" w:rsidRPr="001E02FA">
        <w:rPr>
          <w:rFonts w:ascii="Arial" w:hAnsi="Arial" w:cs="Arial"/>
          <w:sz w:val="36"/>
        </w:rPr>
        <w:t>Č</w:t>
      </w:r>
      <w:r w:rsidRPr="001E02FA">
        <w:rPr>
          <w:rFonts w:ascii="Arial" w:hAnsi="Arial" w:cs="Arial"/>
          <w:sz w:val="36"/>
        </w:rPr>
        <w:t xml:space="preserve"> A K</w:t>
      </w:r>
      <w:bookmarkEnd w:id="19"/>
      <w:bookmarkEnd w:id="20"/>
      <w:bookmarkEnd w:id="21"/>
      <w:bookmarkEnd w:id="22"/>
      <w:bookmarkEnd w:id="23"/>
    </w:p>
    <w:p w14:paraId="74C84BB9" w14:textId="77777777" w:rsidR="002116C0" w:rsidRPr="001E02FA" w:rsidRDefault="002116C0" w:rsidP="002116C0">
      <w:pPr>
        <w:tabs>
          <w:tab w:val="num" w:pos="1260"/>
        </w:tabs>
        <w:ind w:left="709"/>
        <w:jc w:val="both"/>
        <w:rPr>
          <w:rFonts w:ascii="Arial" w:hAnsi="Arial" w:cs="Arial"/>
          <w:sz w:val="24"/>
          <w:szCs w:val="24"/>
        </w:rPr>
      </w:pPr>
    </w:p>
    <w:p w14:paraId="430DDF02" w14:textId="77777777" w:rsidR="002116C0" w:rsidRPr="001E02FA" w:rsidRDefault="002116C0" w:rsidP="002116C0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14:paraId="063131A9" w14:textId="7549ED26" w:rsidR="002116C0" w:rsidRPr="0043115F" w:rsidRDefault="002116C0" w:rsidP="002116C0">
      <w:pPr>
        <w:pStyle w:val="NoSpacing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02FA">
        <w:rPr>
          <w:rFonts w:ascii="Arial" w:hAnsi="Arial" w:cs="Arial"/>
          <w:sz w:val="24"/>
          <w:szCs w:val="24"/>
          <w:lang w:val="hr-HR"/>
        </w:rPr>
        <w:t xml:space="preserve">Prima se k znanju Kvartalni izvještaj o dugu </w:t>
      </w:r>
      <w:r w:rsidRPr="0043115F">
        <w:rPr>
          <w:rFonts w:ascii="Arial" w:hAnsi="Arial" w:cs="Arial"/>
          <w:sz w:val="24"/>
          <w:szCs w:val="24"/>
          <w:lang w:val="hr-HR"/>
        </w:rPr>
        <w:t>Q</w:t>
      </w:r>
      <w:r w:rsidR="00F679C6" w:rsidRPr="0043115F">
        <w:rPr>
          <w:rFonts w:ascii="Arial" w:hAnsi="Arial" w:cs="Arial"/>
          <w:sz w:val="24"/>
          <w:szCs w:val="24"/>
          <w:lang w:val="hr-HR"/>
        </w:rPr>
        <w:t>3</w:t>
      </w:r>
      <w:r w:rsidRPr="0043115F">
        <w:rPr>
          <w:rFonts w:ascii="Arial" w:hAnsi="Arial" w:cs="Arial"/>
          <w:sz w:val="24"/>
          <w:szCs w:val="24"/>
          <w:lang w:val="hr-HR"/>
        </w:rPr>
        <w:t>/202</w:t>
      </w:r>
      <w:r w:rsidR="00680E9A" w:rsidRPr="0043115F">
        <w:rPr>
          <w:rFonts w:ascii="Arial" w:hAnsi="Arial" w:cs="Arial"/>
          <w:sz w:val="24"/>
          <w:szCs w:val="24"/>
          <w:lang w:val="hr-HR"/>
        </w:rPr>
        <w:t>3</w:t>
      </w:r>
      <w:r w:rsidR="00E315EC" w:rsidRPr="0043115F">
        <w:rPr>
          <w:rFonts w:ascii="Arial" w:hAnsi="Arial" w:cs="Arial"/>
          <w:sz w:val="24"/>
          <w:szCs w:val="24"/>
          <w:lang w:val="hr-HR"/>
        </w:rPr>
        <w:t xml:space="preserve"> godine</w:t>
      </w:r>
      <w:r w:rsidRPr="0043115F">
        <w:rPr>
          <w:rFonts w:ascii="Arial" w:hAnsi="Arial" w:cs="Arial"/>
          <w:sz w:val="24"/>
          <w:szCs w:val="24"/>
          <w:lang w:val="hr-HR"/>
        </w:rPr>
        <w:t>.</w:t>
      </w:r>
    </w:p>
    <w:p w14:paraId="284AE362" w14:textId="77777777" w:rsidR="002116C0" w:rsidRPr="001E02FA" w:rsidRDefault="002116C0" w:rsidP="002116C0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14:paraId="5C01E8E9" w14:textId="346A8782" w:rsidR="002116C0" w:rsidRPr="001E02FA" w:rsidRDefault="002116C0" w:rsidP="002116C0">
      <w:pPr>
        <w:pStyle w:val="NoSpacing"/>
        <w:numPr>
          <w:ilvl w:val="0"/>
          <w:numId w:val="14"/>
        </w:numPr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1E02FA">
        <w:rPr>
          <w:rFonts w:ascii="Arial" w:eastAsia="Calibri" w:hAnsi="Arial" w:cs="Arial"/>
          <w:sz w:val="24"/>
          <w:szCs w:val="24"/>
          <w:lang w:val="hr-HR"/>
        </w:rPr>
        <w:t>Zadužuje se Federalno ministarstvo finansija-</w:t>
      </w:r>
      <w:r w:rsidRPr="001E02FA">
        <w:rPr>
          <w:rFonts w:ascii="Arial" w:hAnsi="Arial" w:cs="Arial"/>
          <w:sz w:val="18"/>
          <w:lang w:val="hr-HR"/>
        </w:rPr>
        <w:t xml:space="preserve"> </w:t>
      </w:r>
      <w:r w:rsidRPr="001E02FA">
        <w:rPr>
          <w:rFonts w:ascii="Arial" w:eastAsia="Calibri" w:hAnsi="Arial" w:cs="Arial"/>
          <w:sz w:val="24"/>
          <w:szCs w:val="24"/>
          <w:lang w:val="hr-HR"/>
        </w:rPr>
        <w:t>Federalno ministarstvo</w:t>
      </w:r>
      <w:r w:rsidRPr="001E02FA">
        <w:rPr>
          <w:rFonts w:ascii="Arial" w:hAnsi="Arial" w:cs="Arial"/>
          <w:sz w:val="18"/>
          <w:lang w:val="hr-HR"/>
        </w:rPr>
        <w:t xml:space="preserve"> </w:t>
      </w:r>
      <w:r w:rsidRPr="001E02FA">
        <w:rPr>
          <w:rFonts w:ascii="Arial" w:eastAsia="Calibri" w:hAnsi="Arial" w:cs="Arial"/>
          <w:sz w:val="24"/>
          <w:szCs w:val="24"/>
          <w:lang w:val="hr-HR"/>
        </w:rPr>
        <w:t xml:space="preserve">financija da Kvartalni </w:t>
      </w:r>
      <w:r w:rsidRPr="0043115F">
        <w:rPr>
          <w:rFonts w:ascii="Arial" w:eastAsia="Calibri" w:hAnsi="Arial" w:cs="Arial"/>
          <w:sz w:val="24"/>
          <w:szCs w:val="24"/>
          <w:lang w:val="hr-HR"/>
        </w:rPr>
        <w:t xml:space="preserve">izvještaj o dugu </w:t>
      </w:r>
      <w:r w:rsidRPr="0043115F">
        <w:rPr>
          <w:rFonts w:ascii="Arial" w:hAnsi="Arial" w:cs="Arial"/>
          <w:sz w:val="24"/>
          <w:szCs w:val="24"/>
          <w:lang w:val="hr-HR"/>
        </w:rPr>
        <w:t>Q</w:t>
      </w:r>
      <w:r w:rsidR="00F679C6" w:rsidRPr="0043115F">
        <w:rPr>
          <w:rFonts w:ascii="Arial" w:hAnsi="Arial" w:cs="Arial"/>
          <w:sz w:val="24"/>
          <w:szCs w:val="24"/>
          <w:lang w:val="hr-HR"/>
        </w:rPr>
        <w:t>3</w:t>
      </w:r>
      <w:r w:rsidRPr="0043115F">
        <w:rPr>
          <w:rFonts w:ascii="Arial" w:hAnsi="Arial" w:cs="Arial"/>
          <w:sz w:val="24"/>
          <w:szCs w:val="24"/>
          <w:lang w:val="hr-HR"/>
        </w:rPr>
        <w:t>/202</w:t>
      </w:r>
      <w:r w:rsidR="00680E9A" w:rsidRPr="0043115F">
        <w:rPr>
          <w:rFonts w:ascii="Arial" w:hAnsi="Arial" w:cs="Arial"/>
          <w:sz w:val="24"/>
          <w:szCs w:val="24"/>
          <w:lang w:val="hr-HR"/>
        </w:rPr>
        <w:t>3</w:t>
      </w:r>
      <w:r w:rsidR="00E315EC" w:rsidRPr="0043115F">
        <w:rPr>
          <w:rFonts w:ascii="Arial" w:hAnsi="Arial" w:cs="Arial"/>
          <w:sz w:val="24"/>
          <w:szCs w:val="24"/>
          <w:lang w:val="hr-HR"/>
        </w:rPr>
        <w:t xml:space="preserve"> godine</w:t>
      </w:r>
      <w:r w:rsidRPr="001E02FA">
        <w:rPr>
          <w:rFonts w:ascii="Arial" w:eastAsia="Calibri" w:hAnsi="Arial" w:cs="Arial"/>
          <w:sz w:val="24"/>
          <w:szCs w:val="24"/>
          <w:lang w:val="hr-HR"/>
        </w:rPr>
        <w:t>, objavi na web stranici Federalnog ministarstva finansija – Federalnog ministarstva</w:t>
      </w:r>
      <w:r w:rsidRPr="001E02FA">
        <w:rPr>
          <w:rFonts w:ascii="Arial" w:hAnsi="Arial" w:cs="Arial"/>
          <w:sz w:val="18"/>
          <w:lang w:val="hr-HR"/>
        </w:rPr>
        <w:t xml:space="preserve"> </w:t>
      </w:r>
      <w:r w:rsidRPr="001E02FA">
        <w:rPr>
          <w:rFonts w:ascii="Arial" w:eastAsia="Calibri" w:hAnsi="Arial" w:cs="Arial"/>
          <w:sz w:val="24"/>
          <w:szCs w:val="24"/>
          <w:lang w:val="hr-HR"/>
        </w:rPr>
        <w:t>financija.</w:t>
      </w:r>
    </w:p>
    <w:p w14:paraId="50512955" w14:textId="77777777" w:rsidR="002116C0" w:rsidRPr="001E02FA" w:rsidRDefault="002116C0" w:rsidP="002116C0">
      <w:pPr>
        <w:pStyle w:val="NoSpacing"/>
        <w:jc w:val="both"/>
        <w:rPr>
          <w:rFonts w:ascii="Arial" w:eastAsia="Calibri" w:hAnsi="Arial" w:cs="Arial"/>
          <w:sz w:val="24"/>
          <w:szCs w:val="24"/>
          <w:lang w:val="hr-HR"/>
        </w:rPr>
      </w:pPr>
    </w:p>
    <w:p w14:paraId="54AB70ED" w14:textId="4D7CA9B3" w:rsidR="002116C0" w:rsidRPr="001E02FA" w:rsidRDefault="002116C0" w:rsidP="002116C0">
      <w:pPr>
        <w:pStyle w:val="NoSpacing"/>
        <w:numPr>
          <w:ilvl w:val="0"/>
          <w:numId w:val="14"/>
        </w:numPr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1E02FA">
        <w:rPr>
          <w:rFonts w:ascii="Arial" w:eastAsia="Calibri" w:hAnsi="Arial" w:cs="Arial"/>
          <w:sz w:val="24"/>
          <w:szCs w:val="24"/>
          <w:lang w:val="hr-HR"/>
        </w:rPr>
        <w:t xml:space="preserve">Zadužuje se Generalni sekretarijat Vlade Federacije Bosne i Hercegovine da Kvartalni izvještaj o </w:t>
      </w:r>
      <w:r w:rsidRPr="0043115F">
        <w:rPr>
          <w:rFonts w:ascii="Arial" w:eastAsia="Calibri" w:hAnsi="Arial" w:cs="Arial"/>
          <w:sz w:val="24"/>
          <w:szCs w:val="24"/>
          <w:lang w:val="hr-HR"/>
        </w:rPr>
        <w:t xml:space="preserve">dugu </w:t>
      </w:r>
      <w:r w:rsidRPr="0043115F">
        <w:rPr>
          <w:rFonts w:ascii="Arial" w:hAnsi="Arial" w:cs="Arial"/>
          <w:sz w:val="24"/>
          <w:szCs w:val="24"/>
          <w:lang w:val="hr-HR"/>
        </w:rPr>
        <w:t>Q</w:t>
      </w:r>
      <w:r w:rsidR="00F679C6" w:rsidRPr="0043115F">
        <w:rPr>
          <w:rFonts w:ascii="Arial" w:hAnsi="Arial" w:cs="Arial"/>
          <w:sz w:val="24"/>
          <w:szCs w:val="24"/>
          <w:lang w:val="hr-HR"/>
        </w:rPr>
        <w:t>3</w:t>
      </w:r>
      <w:r w:rsidRPr="0043115F">
        <w:rPr>
          <w:rFonts w:ascii="Arial" w:hAnsi="Arial" w:cs="Arial"/>
          <w:sz w:val="24"/>
          <w:szCs w:val="24"/>
          <w:lang w:val="hr-HR"/>
        </w:rPr>
        <w:t>/202</w:t>
      </w:r>
      <w:r w:rsidR="00680E9A" w:rsidRPr="0043115F">
        <w:rPr>
          <w:rFonts w:ascii="Arial" w:hAnsi="Arial" w:cs="Arial"/>
          <w:sz w:val="24"/>
          <w:szCs w:val="24"/>
          <w:lang w:val="hr-HR"/>
        </w:rPr>
        <w:t>3</w:t>
      </w:r>
      <w:r w:rsidR="00E315EC" w:rsidRPr="0043115F">
        <w:rPr>
          <w:rFonts w:ascii="Arial" w:hAnsi="Arial" w:cs="Arial"/>
          <w:sz w:val="24"/>
          <w:szCs w:val="24"/>
          <w:lang w:val="hr-HR"/>
        </w:rPr>
        <w:t xml:space="preserve"> godine</w:t>
      </w:r>
      <w:r w:rsidRPr="001E02FA">
        <w:rPr>
          <w:rFonts w:ascii="Arial" w:eastAsia="Calibri" w:hAnsi="Arial" w:cs="Arial"/>
          <w:sz w:val="24"/>
          <w:szCs w:val="24"/>
          <w:lang w:val="hr-HR"/>
        </w:rPr>
        <w:t xml:space="preserve"> proslijedi Parlamentu Federacije Bosne i Hercegovine radi informiranja.</w:t>
      </w:r>
    </w:p>
    <w:p w14:paraId="50182623" w14:textId="77777777" w:rsidR="002116C0" w:rsidRPr="001E02FA" w:rsidRDefault="002116C0" w:rsidP="002116C0">
      <w:pPr>
        <w:pStyle w:val="NoSpacing"/>
        <w:ind w:left="709"/>
        <w:jc w:val="both"/>
        <w:rPr>
          <w:rFonts w:ascii="Arial" w:hAnsi="Arial" w:cs="Arial"/>
          <w:sz w:val="24"/>
          <w:szCs w:val="24"/>
          <w:lang w:val="hr-HR"/>
        </w:rPr>
      </w:pPr>
    </w:p>
    <w:p w14:paraId="497BF816" w14:textId="77777777" w:rsidR="002116C0" w:rsidRPr="001E02FA" w:rsidRDefault="002116C0" w:rsidP="002116C0">
      <w:pPr>
        <w:pStyle w:val="NoSpacing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02FA">
        <w:rPr>
          <w:rFonts w:ascii="Arial" w:hAnsi="Arial" w:cs="Arial"/>
          <w:sz w:val="24"/>
          <w:szCs w:val="24"/>
          <w:lang w:val="hr-HR"/>
        </w:rPr>
        <w:t>Ovaj zaključak stupa na snagu danom donošenja.</w:t>
      </w:r>
    </w:p>
    <w:p w14:paraId="33E948FF" w14:textId="77777777" w:rsidR="002116C0" w:rsidRPr="001E02FA" w:rsidRDefault="002116C0" w:rsidP="002116C0">
      <w:pPr>
        <w:spacing w:before="240" w:line="240" w:lineRule="auto"/>
        <w:ind w:left="720"/>
        <w:contextualSpacing/>
        <w:rPr>
          <w:rFonts w:ascii="Arial" w:eastAsia="Times New Roman" w:hAnsi="Arial" w:cs="Arial"/>
          <w:color w:val="548DD4" w:themeColor="text2" w:themeTint="99"/>
          <w:sz w:val="24"/>
          <w:szCs w:val="24"/>
        </w:rPr>
      </w:pPr>
    </w:p>
    <w:p w14:paraId="17A232C9" w14:textId="77777777" w:rsidR="002116C0" w:rsidRPr="001E02FA" w:rsidRDefault="002116C0" w:rsidP="002116C0">
      <w:pPr>
        <w:spacing w:before="240" w:line="240" w:lineRule="auto"/>
        <w:ind w:left="720"/>
        <w:contextualSpacing/>
        <w:rPr>
          <w:rFonts w:ascii="Arial" w:eastAsia="Times New Roman" w:hAnsi="Arial" w:cs="Arial"/>
          <w:color w:val="548DD4" w:themeColor="text2" w:themeTint="99"/>
          <w:sz w:val="24"/>
          <w:szCs w:val="24"/>
        </w:rPr>
      </w:pPr>
    </w:p>
    <w:p w14:paraId="4482FBD2" w14:textId="77777777" w:rsidR="002116C0" w:rsidRPr="001E02FA" w:rsidRDefault="002116C0" w:rsidP="002116C0">
      <w:pPr>
        <w:spacing w:after="0" w:line="240" w:lineRule="auto"/>
        <w:ind w:left="284" w:right="49"/>
        <w:jc w:val="both"/>
        <w:rPr>
          <w:rFonts w:ascii="Arial" w:eastAsia="Times New Roman" w:hAnsi="Arial" w:cs="Arial"/>
          <w:color w:val="548DD4" w:themeColor="text2" w:themeTint="99"/>
          <w:sz w:val="24"/>
          <w:szCs w:val="24"/>
        </w:rPr>
      </w:pPr>
    </w:p>
    <w:p w14:paraId="700386F8" w14:textId="77777777" w:rsidR="002116C0" w:rsidRPr="001E02FA" w:rsidRDefault="002116C0" w:rsidP="002116C0">
      <w:pPr>
        <w:ind w:right="49"/>
        <w:jc w:val="both"/>
        <w:rPr>
          <w:rFonts w:ascii="Arial" w:hAnsi="Arial" w:cs="Arial"/>
          <w:b/>
          <w:sz w:val="24"/>
          <w:szCs w:val="24"/>
        </w:rPr>
      </w:pPr>
      <w:r w:rsidRPr="001E02FA">
        <w:rPr>
          <w:rFonts w:ascii="Arial" w:hAnsi="Arial" w:cs="Arial"/>
          <w:b/>
          <w:sz w:val="24"/>
          <w:szCs w:val="24"/>
        </w:rPr>
        <w:t>V</w:t>
      </w:r>
      <w:r w:rsidR="001F3DA1" w:rsidRPr="001E02FA">
        <w:rPr>
          <w:rFonts w:ascii="Arial" w:hAnsi="Arial" w:cs="Arial"/>
          <w:b/>
          <w:sz w:val="24"/>
          <w:szCs w:val="24"/>
        </w:rPr>
        <w:t>.</w:t>
      </w:r>
      <w:r w:rsidRPr="001E02FA">
        <w:rPr>
          <w:rFonts w:ascii="Arial" w:hAnsi="Arial" w:cs="Arial"/>
          <w:b/>
          <w:sz w:val="24"/>
          <w:szCs w:val="24"/>
        </w:rPr>
        <w:t xml:space="preserve"> broj</w:t>
      </w:r>
      <w:r w:rsidR="001F3DA1" w:rsidRPr="001E02FA">
        <w:rPr>
          <w:rFonts w:ascii="Arial" w:hAnsi="Arial" w:cs="Arial"/>
          <w:b/>
          <w:sz w:val="24"/>
          <w:szCs w:val="24"/>
        </w:rPr>
        <w:t>:</w:t>
      </w:r>
      <w:r w:rsidRPr="001E02FA">
        <w:rPr>
          <w:rFonts w:ascii="Arial" w:hAnsi="Arial" w:cs="Arial"/>
          <w:b/>
          <w:sz w:val="24"/>
          <w:szCs w:val="24"/>
        </w:rPr>
        <w:t>______</w:t>
      </w:r>
      <w:r w:rsidRPr="001E02FA">
        <w:rPr>
          <w:rFonts w:ascii="Arial" w:hAnsi="Arial" w:cs="Arial"/>
          <w:b/>
          <w:sz w:val="24"/>
          <w:szCs w:val="24"/>
        </w:rPr>
        <w:tab/>
      </w:r>
      <w:r w:rsidRPr="001E02FA">
        <w:rPr>
          <w:rFonts w:ascii="Arial" w:hAnsi="Arial" w:cs="Arial"/>
          <w:b/>
          <w:sz w:val="24"/>
          <w:szCs w:val="24"/>
        </w:rPr>
        <w:tab/>
      </w:r>
      <w:r w:rsidRPr="001E02FA">
        <w:rPr>
          <w:rFonts w:ascii="Arial" w:hAnsi="Arial" w:cs="Arial"/>
          <w:b/>
          <w:sz w:val="24"/>
          <w:szCs w:val="24"/>
        </w:rPr>
        <w:tab/>
      </w:r>
      <w:r w:rsidRPr="001E02FA">
        <w:rPr>
          <w:rFonts w:ascii="Arial" w:hAnsi="Arial" w:cs="Arial"/>
          <w:b/>
          <w:sz w:val="24"/>
          <w:szCs w:val="24"/>
        </w:rPr>
        <w:tab/>
      </w:r>
      <w:r w:rsidRPr="001E02FA">
        <w:rPr>
          <w:rFonts w:ascii="Arial" w:hAnsi="Arial" w:cs="Arial"/>
          <w:b/>
          <w:sz w:val="24"/>
          <w:szCs w:val="24"/>
        </w:rPr>
        <w:tab/>
      </w:r>
      <w:r w:rsidRPr="001E02FA">
        <w:rPr>
          <w:rFonts w:ascii="Arial" w:hAnsi="Arial" w:cs="Arial"/>
          <w:b/>
          <w:sz w:val="24"/>
          <w:szCs w:val="24"/>
        </w:rPr>
        <w:tab/>
      </w:r>
      <w:r w:rsidRPr="001E02FA">
        <w:rPr>
          <w:rFonts w:ascii="Arial" w:hAnsi="Arial" w:cs="Arial"/>
          <w:b/>
          <w:sz w:val="24"/>
          <w:szCs w:val="24"/>
        </w:rPr>
        <w:tab/>
        <w:t xml:space="preserve">       PREMIJER</w:t>
      </w:r>
      <w:r w:rsidRPr="001E02FA">
        <w:rPr>
          <w:rFonts w:ascii="Arial" w:hAnsi="Arial" w:cs="Arial"/>
          <w:b/>
          <w:sz w:val="24"/>
          <w:szCs w:val="24"/>
        </w:rPr>
        <w:tab/>
      </w:r>
      <w:r w:rsidRPr="001E02FA">
        <w:rPr>
          <w:rFonts w:ascii="Arial" w:hAnsi="Arial" w:cs="Arial"/>
          <w:b/>
          <w:sz w:val="24"/>
          <w:szCs w:val="24"/>
        </w:rPr>
        <w:tab/>
        <w:t xml:space="preserve">      </w:t>
      </w:r>
    </w:p>
    <w:p w14:paraId="525DD692" w14:textId="77777777" w:rsidR="002116C0" w:rsidRPr="001E02FA" w:rsidRDefault="002116C0" w:rsidP="002116C0">
      <w:pPr>
        <w:ind w:right="49"/>
        <w:jc w:val="both"/>
        <w:rPr>
          <w:rFonts w:ascii="Arial" w:hAnsi="Arial" w:cs="Arial"/>
          <w:b/>
          <w:sz w:val="24"/>
          <w:szCs w:val="24"/>
        </w:rPr>
      </w:pPr>
      <w:r w:rsidRPr="001E02FA">
        <w:rPr>
          <w:rFonts w:ascii="Arial" w:hAnsi="Arial" w:cs="Arial"/>
          <w:b/>
          <w:sz w:val="24"/>
          <w:szCs w:val="24"/>
        </w:rPr>
        <w:t>Sarajevo ______2023. godine</w:t>
      </w:r>
      <w:r w:rsidRPr="001E02FA">
        <w:rPr>
          <w:rFonts w:ascii="Arial" w:hAnsi="Arial" w:cs="Arial"/>
          <w:b/>
          <w:sz w:val="24"/>
          <w:szCs w:val="24"/>
        </w:rPr>
        <w:tab/>
      </w:r>
      <w:r w:rsidRPr="001E02FA">
        <w:rPr>
          <w:rFonts w:ascii="Arial" w:hAnsi="Arial" w:cs="Arial"/>
          <w:b/>
          <w:sz w:val="24"/>
          <w:szCs w:val="24"/>
        </w:rPr>
        <w:tab/>
      </w:r>
      <w:r w:rsidRPr="001E02FA">
        <w:rPr>
          <w:rFonts w:ascii="Arial" w:hAnsi="Arial" w:cs="Arial"/>
          <w:b/>
          <w:sz w:val="24"/>
          <w:szCs w:val="24"/>
        </w:rPr>
        <w:tab/>
        <w:t xml:space="preserve"> </w:t>
      </w:r>
      <w:r w:rsidRPr="001E02FA">
        <w:rPr>
          <w:rFonts w:ascii="Arial" w:hAnsi="Arial" w:cs="Arial"/>
          <w:b/>
          <w:sz w:val="24"/>
          <w:szCs w:val="24"/>
        </w:rPr>
        <w:tab/>
        <w:t xml:space="preserve">           </w:t>
      </w:r>
      <w:r w:rsidR="001F3DA1" w:rsidRPr="001E02FA">
        <w:rPr>
          <w:rFonts w:ascii="Arial" w:hAnsi="Arial" w:cs="Arial"/>
          <w:b/>
          <w:sz w:val="24"/>
          <w:szCs w:val="24"/>
        </w:rPr>
        <w:t xml:space="preserve">  </w:t>
      </w:r>
      <w:r w:rsidRPr="001E02FA">
        <w:rPr>
          <w:rFonts w:ascii="Arial" w:hAnsi="Arial" w:cs="Arial"/>
          <w:b/>
          <w:sz w:val="24"/>
          <w:szCs w:val="24"/>
        </w:rPr>
        <w:t xml:space="preserve">   </w:t>
      </w:r>
      <w:r w:rsidR="001F3DA1" w:rsidRPr="001E02FA">
        <w:rPr>
          <w:rFonts w:ascii="Arial" w:hAnsi="Arial" w:cs="Arial"/>
          <w:b/>
          <w:sz w:val="24"/>
          <w:szCs w:val="24"/>
        </w:rPr>
        <w:t>Nermin Nikšić</w:t>
      </w:r>
      <w:r w:rsidRPr="001E02FA">
        <w:rPr>
          <w:rFonts w:ascii="Arial" w:hAnsi="Arial" w:cs="Arial"/>
          <w:b/>
          <w:sz w:val="24"/>
          <w:szCs w:val="24"/>
        </w:rPr>
        <w:t xml:space="preserve"> </w:t>
      </w:r>
    </w:p>
    <w:p w14:paraId="74FD9041" w14:textId="77777777" w:rsidR="002116C0" w:rsidRPr="001E02FA" w:rsidRDefault="002116C0" w:rsidP="002116C0">
      <w:pPr>
        <w:pStyle w:val="Header"/>
        <w:jc w:val="both"/>
        <w:rPr>
          <w:rFonts w:ascii="Arial" w:hAnsi="Arial" w:cs="Arial"/>
          <w:sz w:val="24"/>
          <w:szCs w:val="24"/>
        </w:rPr>
      </w:pPr>
    </w:p>
    <w:p w14:paraId="3E93F910" w14:textId="77777777" w:rsidR="002116C0" w:rsidRPr="001E02FA" w:rsidRDefault="002116C0" w:rsidP="002116C0">
      <w:pPr>
        <w:pStyle w:val="Header"/>
        <w:jc w:val="both"/>
        <w:rPr>
          <w:rFonts w:ascii="Arial" w:hAnsi="Arial" w:cs="Arial"/>
          <w:sz w:val="24"/>
          <w:szCs w:val="24"/>
        </w:rPr>
      </w:pPr>
    </w:p>
    <w:p w14:paraId="4DC6A092" w14:textId="77777777" w:rsidR="002116C0" w:rsidRPr="001E02FA" w:rsidRDefault="002116C0" w:rsidP="002116C0">
      <w:pPr>
        <w:pStyle w:val="Header"/>
        <w:jc w:val="both"/>
        <w:rPr>
          <w:rFonts w:ascii="Arial" w:hAnsi="Arial" w:cs="Arial"/>
          <w:sz w:val="24"/>
          <w:szCs w:val="24"/>
        </w:rPr>
      </w:pPr>
    </w:p>
    <w:p w14:paraId="580ADEFF" w14:textId="77777777" w:rsidR="002116C0" w:rsidRPr="001E02FA" w:rsidRDefault="002116C0" w:rsidP="002116C0">
      <w:pPr>
        <w:pStyle w:val="Header"/>
        <w:jc w:val="both"/>
        <w:rPr>
          <w:rFonts w:ascii="Arial" w:hAnsi="Arial" w:cs="Arial"/>
          <w:sz w:val="24"/>
          <w:szCs w:val="24"/>
        </w:rPr>
      </w:pPr>
    </w:p>
    <w:p w14:paraId="3419D44C" w14:textId="77777777" w:rsidR="002116C0" w:rsidRPr="001E02FA" w:rsidRDefault="002116C0" w:rsidP="002116C0">
      <w:pPr>
        <w:pStyle w:val="Header"/>
        <w:jc w:val="both"/>
        <w:rPr>
          <w:rFonts w:ascii="Arial" w:hAnsi="Arial" w:cs="Arial"/>
          <w:sz w:val="24"/>
          <w:szCs w:val="24"/>
        </w:rPr>
      </w:pPr>
    </w:p>
    <w:p w14:paraId="5DF24485" w14:textId="48404E7E" w:rsidR="009211B2" w:rsidRDefault="009211B2" w:rsidP="00486ACE">
      <w:pPr>
        <w:ind w:right="49"/>
        <w:jc w:val="both"/>
        <w:rPr>
          <w:rFonts w:ascii="Arial" w:hAnsi="Arial" w:cs="Arial"/>
          <w:sz w:val="24"/>
          <w:szCs w:val="24"/>
        </w:rPr>
      </w:pPr>
    </w:p>
    <w:p w14:paraId="66101668" w14:textId="12387D6F" w:rsidR="00996DC9" w:rsidRPr="00996DC9" w:rsidRDefault="00996DC9" w:rsidP="00996DC9">
      <w:pPr>
        <w:rPr>
          <w:rFonts w:ascii="Arial" w:hAnsi="Arial" w:cs="Arial"/>
          <w:sz w:val="24"/>
          <w:szCs w:val="24"/>
        </w:rPr>
      </w:pPr>
    </w:p>
    <w:p w14:paraId="1C30C326" w14:textId="15BB48A6" w:rsidR="00996DC9" w:rsidRPr="00996DC9" w:rsidRDefault="00996DC9" w:rsidP="00996DC9">
      <w:pPr>
        <w:rPr>
          <w:rFonts w:ascii="Arial" w:hAnsi="Arial" w:cs="Arial"/>
          <w:sz w:val="24"/>
          <w:szCs w:val="24"/>
        </w:rPr>
      </w:pPr>
    </w:p>
    <w:p w14:paraId="4CDEB27D" w14:textId="1672495E" w:rsidR="00996DC9" w:rsidRPr="00996DC9" w:rsidRDefault="00996DC9" w:rsidP="00996DC9">
      <w:pPr>
        <w:rPr>
          <w:rFonts w:ascii="Arial" w:hAnsi="Arial" w:cs="Arial"/>
          <w:sz w:val="24"/>
          <w:szCs w:val="24"/>
        </w:rPr>
      </w:pPr>
    </w:p>
    <w:p w14:paraId="39755A77" w14:textId="661C4D5D" w:rsidR="00996DC9" w:rsidRPr="00996DC9" w:rsidRDefault="00996DC9" w:rsidP="00996DC9">
      <w:pPr>
        <w:rPr>
          <w:rFonts w:ascii="Arial" w:hAnsi="Arial" w:cs="Arial"/>
          <w:sz w:val="24"/>
          <w:szCs w:val="24"/>
        </w:rPr>
      </w:pPr>
    </w:p>
    <w:p w14:paraId="66D0C339" w14:textId="71DE44C2" w:rsidR="00996DC9" w:rsidRPr="00996DC9" w:rsidRDefault="00996DC9" w:rsidP="00996DC9">
      <w:pPr>
        <w:rPr>
          <w:rFonts w:ascii="Arial" w:hAnsi="Arial" w:cs="Arial"/>
          <w:sz w:val="24"/>
          <w:szCs w:val="24"/>
        </w:rPr>
      </w:pPr>
    </w:p>
    <w:p w14:paraId="7700CB9F" w14:textId="77777777" w:rsidR="00996DC9" w:rsidRPr="00996DC9" w:rsidRDefault="00996DC9" w:rsidP="00996DC9">
      <w:pPr>
        <w:jc w:val="center"/>
        <w:rPr>
          <w:rFonts w:ascii="Arial" w:hAnsi="Arial" w:cs="Arial"/>
          <w:sz w:val="24"/>
          <w:szCs w:val="24"/>
        </w:rPr>
      </w:pPr>
    </w:p>
    <w:sectPr w:rsidR="00996DC9" w:rsidRPr="00996DC9" w:rsidSect="00BA33B2">
      <w:footerReference w:type="first" r:id="rId18"/>
      <w:pgSz w:w="11906" w:h="16838"/>
      <w:pgMar w:top="1440" w:right="1134" w:bottom="992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B3266" w14:textId="77777777" w:rsidR="00CD747D" w:rsidRDefault="00CD747D" w:rsidP="00E37772">
      <w:pPr>
        <w:spacing w:after="0" w:line="240" w:lineRule="auto"/>
      </w:pPr>
      <w:r>
        <w:separator/>
      </w:r>
    </w:p>
  </w:endnote>
  <w:endnote w:type="continuationSeparator" w:id="0">
    <w:p w14:paraId="11E33E59" w14:textId="77777777" w:rsidR="00CD747D" w:rsidRDefault="00CD747D" w:rsidP="00E37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C1D70" w14:textId="47B612FC" w:rsidR="00BC2F50" w:rsidRDefault="00BC2F50">
    <w:pPr>
      <w:pStyle w:val="Footer"/>
      <w:jc w:val="center"/>
    </w:pPr>
  </w:p>
  <w:p w14:paraId="5EE25197" w14:textId="77777777" w:rsidR="00BC2F50" w:rsidRDefault="00BC2F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39008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016533" w14:textId="6CB75D37" w:rsidR="00BC2F50" w:rsidRDefault="00BC2F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8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0941E23" w14:textId="77777777" w:rsidR="00BC2F50" w:rsidRDefault="00BC2F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88398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0500D3" w14:textId="682C384C" w:rsidR="00BC2F50" w:rsidRDefault="00BC2F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837">
          <w:rPr>
            <w:noProof/>
          </w:rPr>
          <w:t>1</w:t>
        </w:r>
        <w:r w:rsidR="009C08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FD89CC" w14:textId="77777777" w:rsidR="00BC2F50" w:rsidRDefault="00BC2F5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90851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58BA8D" w14:textId="7124083A" w:rsidR="00BC2F50" w:rsidRDefault="00BC2F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83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FF964E7" w14:textId="77777777" w:rsidR="00BC2F50" w:rsidRDefault="00BC2F5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C0800" w14:textId="38225CAE" w:rsidR="00996DC9" w:rsidRDefault="00996DC9">
    <w:pPr>
      <w:pStyle w:val="Footer"/>
      <w:jc w:val="center"/>
    </w:pPr>
  </w:p>
  <w:p w14:paraId="462BCEF4" w14:textId="77777777" w:rsidR="00996DC9" w:rsidRDefault="00996D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5F1BC" w14:textId="77777777" w:rsidR="00CD747D" w:rsidRDefault="00CD747D" w:rsidP="00E37772">
      <w:pPr>
        <w:spacing w:after="0" w:line="240" w:lineRule="auto"/>
      </w:pPr>
      <w:r>
        <w:separator/>
      </w:r>
    </w:p>
  </w:footnote>
  <w:footnote w:type="continuationSeparator" w:id="0">
    <w:p w14:paraId="0A8CA0C6" w14:textId="77777777" w:rsidR="00CD747D" w:rsidRDefault="00CD747D" w:rsidP="00E37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6BEF"/>
    <w:multiLevelType w:val="hybridMultilevel"/>
    <w:tmpl w:val="4546E7E2"/>
    <w:lvl w:ilvl="0" w:tplc="0056399A">
      <w:start w:val="2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E1040"/>
    <w:multiLevelType w:val="hybridMultilevel"/>
    <w:tmpl w:val="68CE03E6"/>
    <w:lvl w:ilvl="0" w:tplc="7A300072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9619A"/>
    <w:multiLevelType w:val="multilevel"/>
    <w:tmpl w:val="31502D3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3" w15:restartNumberingAfterBreak="0">
    <w:nsid w:val="0FAE2D2E"/>
    <w:multiLevelType w:val="hybridMultilevel"/>
    <w:tmpl w:val="E4D2D862"/>
    <w:lvl w:ilvl="0" w:tplc="7A300072">
      <w:start w:val="18"/>
      <w:numFmt w:val="bullet"/>
      <w:lvlText w:val="-"/>
      <w:lvlJc w:val="left"/>
      <w:pPr>
        <w:ind w:left="1572" w:hanging="360"/>
      </w:pPr>
      <w:rPr>
        <w:rFonts w:ascii="Arial" w:eastAsiaTheme="minorHAnsi" w:hAnsi="Arial" w:cs="Arial" w:hint="default"/>
        <w:b w:val="0"/>
      </w:rPr>
    </w:lvl>
    <w:lvl w:ilvl="1" w:tplc="407C3CAA">
      <w:numFmt w:val="bullet"/>
      <w:lvlText w:val="-"/>
      <w:lvlJc w:val="left"/>
      <w:pPr>
        <w:ind w:left="2292" w:hanging="360"/>
      </w:pPr>
      <w:rPr>
        <w:rFonts w:ascii="Arial" w:eastAsia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4" w15:restartNumberingAfterBreak="0">
    <w:nsid w:val="159E1071"/>
    <w:multiLevelType w:val="multilevel"/>
    <w:tmpl w:val="A4EA4D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6D4C77"/>
    <w:multiLevelType w:val="hybridMultilevel"/>
    <w:tmpl w:val="67B871C8"/>
    <w:lvl w:ilvl="0" w:tplc="7A300072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D433C"/>
    <w:multiLevelType w:val="multilevel"/>
    <w:tmpl w:val="13B2E2B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1A9B5979"/>
    <w:multiLevelType w:val="hybridMultilevel"/>
    <w:tmpl w:val="047C7088"/>
    <w:lvl w:ilvl="0" w:tplc="2B7A5164">
      <w:start w:val="2"/>
      <w:numFmt w:val="bullet"/>
      <w:lvlText w:val="-"/>
      <w:lvlJc w:val="left"/>
      <w:pPr>
        <w:ind w:left="536" w:hanging="360"/>
      </w:pPr>
      <w:rPr>
        <w:rFonts w:ascii="Arial" w:eastAsia="Arial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8" w15:restartNumberingAfterBreak="0">
    <w:nsid w:val="1C226FDC"/>
    <w:multiLevelType w:val="hybridMultilevel"/>
    <w:tmpl w:val="FEAEEF28"/>
    <w:lvl w:ilvl="0" w:tplc="71AC659E">
      <w:start w:val="2"/>
      <w:numFmt w:val="bullet"/>
      <w:lvlText w:val="-"/>
      <w:lvlJc w:val="left"/>
      <w:pPr>
        <w:ind w:left="538" w:hanging="360"/>
      </w:pPr>
      <w:rPr>
        <w:rFonts w:ascii="Arial" w:eastAsia="Arial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25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97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</w:abstractNum>
  <w:abstractNum w:abstractNumId="9" w15:restartNumberingAfterBreak="0">
    <w:nsid w:val="1CA351C7"/>
    <w:multiLevelType w:val="hybridMultilevel"/>
    <w:tmpl w:val="EA9E628C"/>
    <w:lvl w:ilvl="0" w:tplc="F1A27082">
      <w:start w:val="4"/>
      <w:numFmt w:val="decimal"/>
      <w:lvlText w:val="%1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91945E8A">
      <w:start w:val="1"/>
      <w:numFmt w:val="lowerLetter"/>
      <w:lvlText w:val="%2"/>
      <w:lvlJc w:val="left"/>
      <w:pPr>
        <w:ind w:left="1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39AE3D9C">
      <w:start w:val="1"/>
      <w:numFmt w:val="lowerRoman"/>
      <w:lvlText w:val="%3"/>
      <w:lvlJc w:val="left"/>
      <w:pPr>
        <w:ind w:left="1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E3C6D8AC">
      <w:start w:val="1"/>
      <w:numFmt w:val="decimal"/>
      <w:lvlText w:val="%4"/>
      <w:lvlJc w:val="left"/>
      <w:pPr>
        <w:ind w:left="2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DC88FD60">
      <w:start w:val="1"/>
      <w:numFmt w:val="lowerLetter"/>
      <w:lvlText w:val="%5"/>
      <w:lvlJc w:val="left"/>
      <w:pPr>
        <w:ind w:left="3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CEFE6F32">
      <w:start w:val="1"/>
      <w:numFmt w:val="lowerRoman"/>
      <w:lvlText w:val="%6"/>
      <w:lvlJc w:val="left"/>
      <w:pPr>
        <w:ind w:left="41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71C29DC0">
      <w:start w:val="1"/>
      <w:numFmt w:val="decimal"/>
      <w:lvlText w:val="%7"/>
      <w:lvlJc w:val="left"/>
      <w:pPr>
        <w:ind w:left="48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7D7446AC">
      <w:start w:val="1"/>
      <w:numFmt w:val="lowerLetter"/>
      <w:lvlText w:val="%8"/>
      <w:lvlJc w:val="left"/>
      <w:pPr>
        <w:ind w:left="5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C96CBB94">
      <w:start w:val="1"/>
      <w:numFmt w:val="lowerRoman"/>
      <w:lvlText w:val="%9"/>
      <w:lvlJc w:val="left"/>
      <w:pPr>
        <w:ind w:left="6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336200F4"/>
    <w:multiLevelType w:val="multilevel"/>
    <w:tmpl w:val="0E7E7B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378430C"/>
    <w:multiLevelType w:val="multilevel"/>
    <w:tmpl w:val="0E7E7B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85B34CD"/>
    <w:multiLevelType w:val="hybridMultilevel"/>
    <w:tmpl w:val="A0F4445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65711"/>
    <w:multiLevelType w:val="multilevel"/>
    <w:tmpl w:val="F034B910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840" w:hanging="40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385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  <w:sz w:val="28"/>
      </w:rPr>
    </w:lvl>
  </w:abstractNum>
  <w:abstractNum w:abstractNumId="14" w15:restartNumberingAfterBreak="0">
    <w:nsid w:val="450215CE"/>
    <w:multiLevelType w:val="hybridMultilevel"/>
    <w:tmpl w:val="8B7EF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80057"/>
    <w:multiLevelType w:val="multilevel"/>
    <w:tmpl w:val="4600FEEC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16" w15:restartNumberingAfterBreak="0">
    <w:nsid w:val="472064E5"/>
    <w:multiLevelType w:val="hybridMultilevel"/>
    <w:tmpl w:val="9CC6E6BC"/>
    <w:lvl w:ilvl="0" w:tplc="22AC806E">
      <w:start w:val="110"/>
      <w:numFmt w:val="bullet"/>
      <w:lvlText w:val="-"/>
      <w:lvlJc w:val="left"/>
      <w:pPr>
        <w:ind w:left="538" w:hanging="360"/>
      </w:pPr>
      <w:rPr>
        <w:rFonts w:ascii="Arial" w:eastAsia="Arial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25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97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</w:abstractNum>
  <w:abstractNum w:abstractNumId="17" w15:restartNumberingAfterBreak="0">
    <w:nsid w:val="5DB70B77"/>
    <w:multiLevelType w:val="hybridMultilevel"/>
    <w:tmpl w:val="E58A9116"/>
    <w:lvl w:ilvl="0" w:tplc="141A000F">
      <w:start w:val="1"/>
      <w:numFmt w:val="decimal"/>
      <w:lvlText w:val="%1."/>
      <w:lvlJc w:val="left"/>
      <w:pPr>
        <w:ind w:left="975" w:hanging="61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835F24"/>
    <w:multiLevelType w:val="hybridMultilevel"/>
    <w:tmpl w:val="23C0F142"/>
    <w:lvl w:ilvl="0" w:tplc="6B24A9FE">
      <w:start w:val="2"/>
      <w:numFmt w:val="bullet"/>
      <w:lvlText w:val="-"/>
      <w:lvlJc w:val="left"/>
      <w:pPr>
        <w:ind w:left="596" w:hanging="360"/>
      </w:pPr>
      <w:rPr>
        <w:rFonts w:ascii="Arial" w:eastAsia="Arial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316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036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756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476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196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916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636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356" w:hanging="360"/>
      </w:pPr>
      <w:rPr>
        <w:rFonts w:ascii="Wingdings" w:hAnsi="Wingdings" w:hint="default"/>
      </w:rPr>
    </w:lvl>
  </w:abstractNum>
  <w:abstractNum w:abstractNumId="19" w15:restartNumberingAfterBreak="0">
    <w:nsid w:val="6B49168A"/>
    <w:multiLevelType w:val="multilevel"/>
    <w:tmpl w:val="4600FEEC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20" w15:restartNumberingAfterBreak="0">
    <w:nsid w:val="6BEE5AAB"/>
    <w:multiLevelType w:val="hybridMultilevel"/>
    <w:tmpl w:val="5B52B638"/>
    <w:lvl w:ilvl="0" w:tplc="6B24A9FE">
      <w:start w:val="2"/>
      <w:numFmt w:val="bullet"/>
      <w:lvlText w:val="-"/>
      <w:lvlJc w:val="left"/>
      <w:pPr>
        <w:ind w:left="1572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1" w15:restartNumberingAfterBreak="0">
    <w:nsid w:val="772D3E53"/>
    <w:multiLevelType w:val="hybridMultilevel"/>
    <w:tmpl w:val="75E08BC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574080"/>
    <w:multiLevelType w:val="multilevel"/>
    <w:tmpl w:val="5186E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3" w15:restartNumberingAfterBreak="0">
    <w:nsid w:val="7D3107D1"/>
    <w:multiLevelType w:val="hybridMultilevel"/>
    <w:tmpl w:val="1CF8BDF0"/>
    <w:lvl w:ilvl="0" w:tplc="7A300072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7A300072">
      <w:start w:val="18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0850E1"/>
    <w:multiLevelType w:val="hybridMultilevel"/>
    <w:tmpl w:val="0CAC5D8A"/>
    <w:lvl w:ilvl="0" w:tplc="711A8BFE">
      <w:start w:val="110"/>
      <w:numFmt w:val="bullet"/>
      <w:lvlText w:val="-"/>
      <w:lvlJc w:val="left"/>
      <w:pPr>
        <w:ind w:left="795" w:hanging="360"/>
      </w:pPr>
      <w:rPr>
        <w:rFonts w:ascii="Arial" w:eastAsiaTheme="minorHAns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6"/>
  </w:num>
  <w:num w:numId="4">
    <w:abstractNumId w:val="4"/>
  </w:num>
  <w:num w:numId="5">
    <w:abstractNumId w:val="10"/>
  </w:num>
  <w:num w:numId="6">
    <w:abstractNumId w:val="21"/>
  </w:num>
  <w:num w:numId="7">
    <w:abstractNumId w:val="12"/>
  </w:num>
  <w:num w:numId="8">
    <w:abstractNumId w:val="22"/>
  </w:num>
  <w:num w:numId="9">
    <w:abstractNumId w:val="2"/>
  </w:num>
  <w:num w:numId="10">
    <w:abstractNumId w:val="0"/>
  </w:num>
  <w:num w:numId="11">
    <w:abstractNumId w:val="1"/>
  </w:num>
  <w:num w:numId="12">
    <w:abstractNumId w:val="9"/>
  </w:num>
  <w:num w:numId="13">
    <w:abstractNumId w:val="8"/>
  </w:num>
  <w:num w:numId="14">
    <w:abstractNumId w:val="17"/>
  </w:num>
  <w:num w:numId="15">
    <w:abstractNumId w:val="7"/>
  </w:num>
  <w:num w:numId="16">
    <w:abstractNumId w:val="18"/>
  </w:num>
  <w:num w:numId="17">
    <w:abstractNumId w:val="19"/>
  </w:num>
  <w:num w:numId="18">
    <w:abstractNumId w:val="16"/>
  </w:num>
  <w:num w:numId="19">
    <w:abstractNumId w:val="24"/>
  </w:num>
  <w:num w:numId="20">
    <w:abstractNumId w:val="13"/>
  </w:num>
  <w:num w:numId="21">
    <w:abstractNumId w:val="20"/>
  </w:num>
  <w:num w:numId="22">
    <w:abstractNumId w:val="11"/>
  </w:num>
  <w:num w:numId="23">
    <w:abstractNumId w:val="3"/>
  </w:num>
  <w:num w:numId="24">
    <w:abstractNumId w:val="5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8BD"/>
    <w:rsid w:val="00000AEA"/>
    <w:rsid w:val="00001544"/>
    <w:rsid w:val="00001FDF"/>
    <w:rsid w:val="0000226F"/>
    <w:rsid w:val="00002563"/>
    <w:rsid w:val="00002EDD"/>
    <w:rsid w:val="00004AC5"/>
    <w:rsid w:val="00006041"/>
    <w:rsid w:val="00006BC4"/>
    <w:rsid w:val="00007348"/>
    <w:rsid w:val="00007D33"/>
    <w:rsid w:val="00007E1A"/>
    <w:rsid w:val="00011069"/>
    <w:rsid w:val="0001129D"/>
    <w:rsid w:val="000114C8"/>
    <w:rsid w:val="00011DF4"/>
    <w:rsid w:val="00012582"/>
    <w:rsid w:val="00012C20"/>
    <w:rsid w:val="00014CF9"/>
    <w:rsid w:val="0002029A"/>
    <w:rsid w:val="00020F0F"/>
    <w:rsid w:val="00021DDE"/>
    <w:rsid w:val="000227F0"/>
    <w:rsid w:val="00022E55"/>
    <w:rsid w:val="000233A4"/>
    <w:rsid w:val="00024262"/>
    <w:rsid w:val="0002441B"/>
    <w:rsid w:val="000251F8"/>
    <w:rsid w:val="0002535D"/>
    <w:rsid w:val="000259E8"/>
    <w:rsid w:val="0002646C"/>
    <w:rsid w:val="00026C45"/>
    <w:rsid w:val="00030625"/>
    <w:rsid w:val="000309A9"/>
    <w:rsid w:val="00030A76"/>
    <w:rsid w:val="00031017"/>
    <w:rsid w:val="000310DC"/>
    <w:rsid w:val="00031494"/>
    <w:rsid w:val="00031B42"/>
    <w:rsid w:val="000323A5"/>
    <w:rsid w:val="00032FE8"/>
    <w:rsid w:val="00033213"/>
    <w:rsid w:val="00034BF7"/>
    <w:rsid w:val="00040022"/>
    <w:rsid w:val="00040C8D"/>
    <w:rsid w:val="00041F82"/>
    <w:rsid w:val="00042DE3"/>
    <w:rsid w:val="00042EBB"/>
    <w:rsid w:val="000431BE"/>
    <w:rsid w:val="00043848"/>
    <w:rsid w:val="00043C31"/>
    <w:rsid w:val="00044FE7"/>
    <w:rsid w:val="00045D26"/>
    <w:rsid w:val="00046061"/>
    <w:rsid w:val="00046D4A"/>
    <w:rsid w:val="000472E3"/>
    <w:rsid w:val="0005113C"/>
    <w:rsid w:val="00051950"/>
    <w:rsid w:val="00052D76"/>
    <w:rsid w:val="0005330B"/>
    <w:rsid w:val="0005350C"/>
    <w:rsid w:val="000545B2"/>
    <w:rsid w:val="00056718"/>
    <w:rsid w:val="0005730E"/>
    <w:rsid w:val="00057979"/>
    <w:rsid w:val="000605D2"/>
    <w:rsid w:val="00060D04"/>
    <w:rsid w:val="00060DD4"/>
    <w:rsid w:val="00060E4E"/>
    <w:rsid w:val="00062B5B"/>
    <w:rsid w:val="0006372C"/>
    <w:rsid w:val="00064374"/>
    <w:rsid w:val="000646BD"/>
    <w:rsid w:val="00065C91"/>
    <w:rsid w:val="00071083"/>
    <w:rsid w:val="00071FBA"/>
    <w:rsid w:val="00072324"/>
    <w:rsid w:val="000728D5"/>
    <w:rsid w:val="0007357A"/>
    <w:rsid w:val="00074401"/>
    <w:rsid w:val="00074B9A"/>
    <w:rsid w:val="0007514F"/>
    <w:rsid w:val="0007573A"/>
    <w:rsid w:val="00076FF4"/>
    <w:rsid w:val="000772CA"/>
    <w:rsid w:val="00080BF5"/>
    <w:rsid w:val="00081315"/>
    <w:rsid w:val="00081C92"/>
    <w:rsid w:val="000827B2"/>
    <w:rsid w:val="0008305C"/>
    <w:rsid w:val="00083280"/>
    <w:rsid w:val="0008341D"/>
    <w:rsid w:val="00083530"/>
    <w:rsid w:val="000838A6"/>
    <w:rsid w:val="0008484A"/>
    <w:rsid w:val="00086CF4"/>
    <w:rsid w:val="000906DB"/>
    <w:rsid w:val="00090CF1"/>
    <w:rsid w:val="0009261E"/>
    <w:rsid w:val="00092E96"/>
    <w:rsid w:val="00093BDB"/>
    <w:rsid w:val="00095F10"/>
    <w:rsid w:val="00096860"/>
    <w:rsid w:val="00096BA2"/>
    <w:rsid w:val="0009769D"/>
    <w:rsid w:val="000978D8"/>
    <w:rsid w:val="00097DCB"/>
    <w:rsid w:val="000A0E18"/>
    <w:rsid w:val="000A14EF"/>
    <w:rsid w:val="000A1560"/>
    <w:rsid w:val="000A2370"/>
    <w:rsid w:val="000A2A76"/>
    <w:rsid w:val="000A3246"/>
    <w:rsid w:val="000A34CF"/>
    <w:rsid w:val="000A3B01"/>
    <w:rsid w:val="000A529D"/>
    <w:rsid w:val="000A5DE6"/>
    <w:rsid w:val="000A5E79"/>
    <w:rsid w:val="000A6DDD"/>
    <w:rsid w:val="000A7030"/>
    <w:rsid w:val="000B18E7"/>
    <w:rsid w:val="000B199C"/>
    <w:rsid w:val="000B2465"/>
    <w:rsid w:val="000B2F46"/>
    <w:rsid w:val="000B3A21"/>
    <w:rsid w:val="000B3C64"/>
    <w:rsid w:val="000B467F"/>
    <w:rsid w:val="000B58EB"/>
    <w:rsid w:val="000B7089"/>
    <w:rsid w:val="000B7DB9"/>
    <w:rsid w:val="000C064F"/>
    <w:rsid w:val="000C07FC"/>
    <w:rsid w:val="000C0F27"/>
    <w:rsid w:val="000C1117"/>
    <w:rsid w:val="000C129E"/>
    <w:rsid w:val="000C2B4B"/>
    <w:rsid w:val="000C3CC5"/>
    <w:rsid w:val="000C525F"/>
    <w:rsid w:val="000C6CC1"/>
    <w:rsid w:val="000C714F"/>
    <w:rsid w:val="000C729B"/>
    <w:rsid w:val="000D0000"/>
    <w:rsid w:val="000D2118"/>
    <w:rsid w:val="000D40CE"/>
    <w:rsid w:val="000D4E6A"/>
    <w:rsid w:val="000D4F51"/>
    <w:rsid w:val="000D52E9"/>
    <w:rsid w:val="000D6038"/>
    <w:rsid w:val="000D741C"/>
    <w:rsid w:val="000E3671"/>
    <w:rsid w:val="000E36DF"/>
    <w:rsid w:val="000E421F"/>
    <w:rsid w:val="000E576B"/>
    <w:rsid w:val="000E5D3D"/>
    <w:rsid w:val="000E7408"/>
    <w:rsid w:val="000F1789"/>
    <w:rsid w:val="000F17DB"/>
    <w:rsid w:val="000F2BA3"/>
    <w:rsid w:val="000F2E7B"/>
    <w:rsid w:val="000F394B"/>
    <w:rsid w:val="000F3CC2"/>
    <w:rsid w:val="000F3E50"/>
    <w:rsid w:val="000F4D65"/>
    <w:rsid w:val="000F511E"/>
    <w:rsid w:val="000F5823"/>
    <w:rsid w:val="000F5F2E"/>
    <w:rsid w:val="001001D5"/>
    <w:rsid w:val="00100B04"/>
    <w:rsid w:val="00102C48"/>
    <w:rsid w:val="00102F3F"/>
    <w:rsid w:val="00103E32"/>
    <w:rsid w:val="0010412A"/>
    <w:rsid w:val="00104409"/>
    <w:rsid w:val="001046BC"/>
    <w:rsid w:val="00105314"/>
    <w:rsid w:val="001068FD"/>
    <w:rsid w:val="001078C0"/>
    <w:rsid w:val="00107C42"/>
    <w:rsid w:val="00107EAB"/>
    <w:rsid w:val="00110806"/>
    <w:rsid w:val="001117F4"/>
    <w:rsid w:val="0011199D"/>
    <w:rsid w:val="0011271D"/>
    <w:rsid w:val="001127B8"/>
    <w:rsid w:val="0011491A"/>
    <w:rsid w:val="00114AD5"/>
    <w:rsid w:val="00117BFD"/>
    <w:rsid w:val="0012075D"/>
    <w:rsid w:val="001220B3"/>
    <w:rsid w:val="00122A08"/>
    <w:rsid w:val="001232A9"/>
    <w:rsid w:val="00123795"/>
    <w:rsid w:val="0012454A"/>
    <w:rsid w:val="001245DA"/>
    <w:rsid w:val="0012464B"/>
    <w:rsid w:val="0012510E"/>
    <w:rsid w:val="001259BA"/>
    <w:rsid w:val="00130BAB"/>
    <w:rsid w:val="00132F25"/>
    <w:rsid w:val="00133133"/>
    <w:rsid w:val="0013317B"/>
    <w:rsid w:val="00133428"/>
    <w:rsid w:val="0013421D"/>
    <w:rsid w:val="00135084"/>
    <w:rsid w:val="00136392"/>
    <w:rsid w:val="001401E4"/>
    <w:rsid w:val="00140524"/>
    <w:rsid w:val="00141125"/>
    <w:rsid w:val="00143453"/>
    <w:rsid w:val="001457C0"/>
    <w:rsid w:val="00146206"/>
    <w:rsid w:val="001469F2"/>
    <w:rsid w:val="0014758E"/>
    <w:rsid w:val="00151196"/>
    <w:rsid w:val="00152568"/>
    <w:rsid w:val="00152821"/>
    <w:rsid w:val="00153F30"/>
    <w:rsid w:val="0015549F"/>
    <w:rsid w:val="00155D83"/>
    <w:rsid w:val="0015627C"/>
    <w:rsid w:val="00157306"/>
    <w:rsid w:val="00157988"/>
    <w:rsid w:val="00157A9C"/>
    <w:rsid w:val="00161825"/>
    <w:rsid w:val="001620E6"/>
    <w:rsid w:val="00162C1C"/>
    <w:rsid w:val="0016399A"/>
    <w:rsid w:val="00163F86"/>
    <w:rsid w:val="0016422C"/>
    <w:rsid w:val="001648B3"/>
    <w:rsid w:val="001658C1"/>
    <w:rsid w:val="00165D38"/>
    <w:rsid w:val="0016615A"/>
    <w:rsid w:val="001664DE"/>
    <w:rsid w:val="00166794"/>
    <w:rsid w:val="0016683F"/>
    <w:rsid w:val="001670EE"/>
    <w:rsid w:val="001704C8"/>
    <w:rsid w:val="00170CC5"/>
    <w:rsid w:val="0017259B"/>
    <w:rsid w:val="00172628"/>
    <w:rsid w:val="00172C8C"/>
    <w:rsid w:val="00173153"/>
    <w:rsid w:val="00173181"/>
    <w:rsid w:val="00175064"/>
    <w:rsid w:val="00175362"/>
    <w:rsid w:val="00175EDB"/>
    <w:rsid w:val="001765BA"/>
    <w:rsid w:val="00177749"/>
    <w:rsid w:val="00182B86"/>
    <w:rsid w:val="001832F8"/>
    <w:rsid w:val="001852DD"/>
    <w:rsid w:val="00185580"/>
    <w:rsid w:val="00186219"/>
    <w:rsid w:val="00186A71"/>
    <w:rsid w:val="0018711A"/>
    <w:rsid w:val="00190708"/>
    <w:rsid w:val="0019094B"/>
    <w:rsid w:val="0019149B"/>
    <w:rsid w:val="001916F9"/>
    <w:rsid w:val="00191AF5"/>
    <w:rsid w:val="00191EBC"/>
    <w:rsid w:val="00192072"/>
    <w:rsid w:val="001929D4"/>
    <w:rsid w:val="00193B16"/>
    <w:rsid w:val="00193C68"/>
    <w:rsid w:val="00194027"/>
    <w:rsid w:val="00195816"/>
    <w:rsid w:val="00195ED9"/>
    <w:rsid w:val="00197812"/>
    <w:rsid w:val="001A1306"/>
    <w:rsid w:val="001A1FBF"/>
    <w:rsid w:val="001A3061"/>
    <w:rsid w:val="001A38D0"/>
    <w:rsid w:val="001A3C53"/>
    <w:rsid w:val="001A4592"/>
    <w:rsid w:val="001A4B15"/>
    <w:rsid w:val="001A53BA"/>
    <w:rsid w:val="001A6A9D"/>
    <w:rsid w:val="001A7D68"/>
    <w:rsid w:val="001B18E0"/>
    <w:rsid w:val="001B1CFF"/>
    <w:rsid w:val="001B20AD"/>
    <w:rsid w:val="001B31D2"/>
    <w:rsid w:val="001B7C1D"/>
    <w:rsid w:val="001B7C38"/>
    <w:rsid w:val="001C123E"/>
    <w:rsid w:val="001C26EB"/>
    <w:rsid w:val="001C351A"/>
    <w:rsid w:val="001C398F"/>
    <w:rsid w:val="001C4312"/>
    <w:rsid w:val="001C4629"/>
    <w:rsid w:val="001C535F"/>
    <w:rsid w:val="001C55D8"/>
    <w:rsid w:val="001C6651"/>
    <w:rsid w:val="001D0BA2"/>
    <w:rsid w:val="001D10AC"/>
    <w:rsid w:val="001D15BE"/>
    <w:rsid w:val="001D1645"/>
    <w:rsid w:val="001D18A0"/>
    <w:rsid w:val="001D1A57"/>
    <w:rsid w:val="001D2C35"/>
    <w:rsid w:val="001D2F6D"/>
    <w:rsid w:val="001D3B3B"/>
    <w:rsid w:val="001D49B4"/>
    <w:rsid w:val="001D5646"/>
    <w:rsid w:val="001D6613"/>
    <w:rsid w:val="001D6EDB"/>
    <w:rsid w:val="001D76E5"/>
    <w:rsid w:val="001D7BD2"/>
    <w:rsid w:val="001E0082"/>
    <w:rsid w:val="001E02FA"/>
    <w:rsid w:val="001E0563"/>
    <w:rsid w:val="001E0E38"/>
    <w:rsid w:val="001E0F5A"/>
    <w:rsid w:val="001E1CAA"/>
    <w:rsid w:val="001E25AA"/>
    <w:rsid w:val="001E3240"/>
    <w:rsid w:val="001E4925"/>
    <w:rsid w:val="001E5938"/>
    <w:rsid w:val="001E5C4B"/>
    <w:rsid w:val="001E63DE"/>
    <w:rsid w:val="001E66DA"/>
    <w:rsid w:val="001E6746"/>
    <w:rsid w:val="001E6956"/>
    <w:rsid w:val="001E70D6"/>
    <w:rsid w:val="001E71F8"/>
    <w:rsid w:val="001E7C58"/>
    <w:rsid w:val="001F057A"/>
    <w:rsid w:val="001F08F5"/>
    <w:rsid w:val="001F135F"/>
    <w:rsid w:val="001F2397"/>
    <w:rsid w:val="001F35B8"/>
    <w:rsid w:val="001F3DA1"/>
    <w:rsid w:val="001F46F1"/>
    <w:rsid w:val="001F4A64"/>
    <w:rsid w:val="001F4DD7"/>
    <w:rsid w:val="001F5042"/>
    <w:rsid w:val="001F642C"/>
    <w:rsid w:val="002020F7"/>
    <w:rsid w:val="00202EF7"/>
    <w:rsid w:val="00203122"/>
    <w:rsid w:val="00204DCB"/>
    <w:rsid w:val="002070FF"/>
    <w:rsid w:val="00207CBC"/>
    <w:rsid w:val="0021045F"/>
    <w:rsid w:val="00210547"/>
    <w:rsid w:val="00210BB3"/>
    <w:rsid w:val="002116C0"/>
    <w:rsid w:val="002116F9"/>
    <w:rsid w:val="00211B25"/>
    <w:rsid w:val="00211FC1"/>
    <w:rsid w:val="0021275D"/>
    <w:rsid w:val="00213A5D"/>
    <w:rsid w:val="0021421E"/>
    <w:rsid w:val="00214663"/>
    <w:rsid w:val="00214E5C"/>
    <w:rsid w:val="00215E1E"/>
    <w:rsid w:val="002169CC"/>
    <w:rsid w:val="00216CD2"/>
    <w:rsid w:val="00217EDE"/>
    <w:rsid w:val="002235B5"/>
    <w:rsid w:val="002235C6"/>
    <w:rsid w:val="0022366E"/>
    <w:rsid w:val="002251BC"/>
    <w:rsid w:val="002263BB"/>
    <w:rsid w:val="002275DC"/>
    <w:rsid w:val="002276F5"/>
    <w:rsid w:val="00227F5B"/>
    <w:rsid w:val="00230561"/>
    <w:rsid w:val="00234B25"/>
    <w:rsid w:val="00234DFA"/>
    <w:rsid w:val="002351B0"/>
    <w:rsid w:val="00235290"/>
    <w:rsid w:val="00235331"/>
    <w:rsid w:val="00235EE6"/>
    <w:rsid w:val="0023750C"/>
    <w:rsid w:val="00240278"/>
    <w:rsid w:val="00240682"/>
    <w:rsid w:val="00242AB7"/>
    <w:rsid w:val="00242BEE"/>
    <w:rsid w:val="002447F2"/>
    <w:rsid w:val="0024484F"/>
    <w:rsid w:val="00245212"/>
    <w:rsid w:val="00246D73"/>
    <w:rsid w:val="002470D2"/>
    <w:rsid w:val="002477CB"/>
    <w:rsid w:val="00247B3D"/>
    <w:rsid w:val="00247E84"/>
    <w:rsid w:val="00251F14"/>
    <w:rsid w:val="00252551"/>
    <w:rsid w:val="0025276E"/>
    <w:rsid w:val="00252865"/>
    <w:rsid w:val="00252BF0"/>
    <w:rsid w:val="00253495"/>
    <w:rsid w:val="002544CB"/>
    <w:rsid w:val="00255939"/>
    <w:rsid w:val="002559F6"/>
    <w:rsid w:val="00257657"/>
    <w:rsid w:val="00257A2A"/>
    <w:rsid w:val="00260283"/>
    <w:rsid w:val="00261284"/>
    <w:rsid w:val="00263272"/>
    <w:rsid w:val="002650CF"/>
    <w:rsid w:val="002651A9"/>
    <w:rsid w:val="002655A4"/>
    <w:rsid w:val="00265D74"/>
    <w:rsid w:val="00265DF6"/>
    <w:rsid w:val="00266F83"/>
    <w:rsid w:val="0026738E"/>
    <w:rsid w:val="00267867"/>
    <w:rsid w:val="00267C27"/>
    <w:rsid w:val="00267EA7"/>
    <w:rsid w:val="00267FC4"/>
    <w:rsid w:val="00270888"/>
    <w:rsid w:val="00271913"/>
    <w:rsid w:val="00271FA4"/>
    <w:rsid w:val="002734EF"/>
    <w:rsid w:val="002749DA"/>
    <w:rsid w:val="00274A7D"/>
    <w:rsid w:val="00274DBB"/>
    <w:rsid w:val="002755B8"/>
    <w:rsid w:val="002762AE"/>
    <w:rsid w:val="002767EC"/>
    <w:rsid w:val="002774BB"/>
    <w:rsid w:val="00280105"/>
    <w:rsid w:val="002806AD"/>
    <w:rsid w:val="0028125F"/>
    <w:rsid w:val="0028184E"/>
    <w:rsid w:val="00281E07"/>
    <w:rsid w:val="00282B25"/>
    <w:rsid w:val="00283B7C"/>
    <w:rsid w:val="00284179"/>
    <w:rsid w:val="00285D9F"/>
    <w:rsid w:val="00290648"/>
    <w:rsid w:val="00292687"/>
    <w:rsid w:val="00292954"/>
    <w:rsid w:val="00292CF5"/>
    <w:rsid w:val="002951E3"/>
    <w:rsid w:val="00295842"/>
    <w:rsid w:val="00295AAA"/>
    <w:rsid w:val="002961F9"/>
    <w:rsid w:val="002963CD"/>
    <w:rsid w:val="0029681E"/>
    <w:rsid w:val="002974AC"/>
    <w:rsid w:val="002A01F8"/>
    <w:rsid w:val="002A0843"/>
    <w:rsid w:val="002A0EEC"/>
    <w:rsid w:val="002A16CF"/>
    <w:rsid w:val="002A1C66"/>
    <w:rsid w:val="002A1F2A"/>
    <w:rsid w:val="002A1FB7"/>
    <w:rsid w:val="002A2E3E"/>
    <w:rsid w:val="002A50E2"/>
    <w:rsid w:val="002A7293"/>
    <w:rsid w:val="002B0E82"/>
    <w:rsid w:val="002B1FDF"/>
    <w:rsid w:val="002B26DE"/>
    <w:rsid w:val="002B3605"/>
    <w:rsid w:val="002B3BDB"/>
    <w:rsid w:val="002B57A3"/>
    <w:rsid w:val="002B6844"/>
    <w:rsid w:val="002B6955"/>
    <w:rsid w:val="002B6EF6"/>
    <w:rsid w:val="002B729E"/>
    <w:rsid w:val="002B7885"/>
    <w:rsid w:val="002B78D1"/>
    <w:rsid w:val="002B7DF3"/>
    <w:rsid w:val="002C01DE"/>
    <w:rsid w:val="002C07EB"/>
    <w:rsid w:val="002C0A5D"/>
    <w:rsid w:val="002C1064"/>
    <w:rsid w:val="002C1344"/>
    <w:rsid w:val="002C2970"/>
    <w:rsid w:val="002C4172"/>
    <w:rsid w:val="002C46AC"/>
    <w:rsid w:val="002C49C4"/>
    <w:rsid w:val="002C4B51"/>
    <w:rsid w:val="002C4D2E"/>
    <w:rsid w:val="002C4EA8"/>
    <w:rsid w:val="002C6772"/>
    <w:rsid w:val="002C6DEF"/>
    <w:rsid w:val="002D0183"/>
    <w:rsid w:val="002D0323"/>
    <w:rsid w:val="002D112B"/>
    <w:rsid w:val="002D26EF"/>
    <w:rsid w:val="002D2D41"/>
    <w:rsid w:val="002D323B"/>
    <w:rsid w:val="002D40E7"/>
    <w:rsid w:val="002D4DA8"/>
    <w:rsid w:val="002D5975"/>
    <w:rsid w:val="002D7B6D"/>
    <w:rsid w:val="002E05C7"/>
    <w:rsid w:val="002E14EF"/>
    <w:rsid w:val="002E2895"/>
    <w:rsid w:val="002E2ACD"/>
    <w:rsid w:val="002E4DF4"/>
    <w:rsid w:val="002E5BCB"/>
    <w:rsid w:val="002E66CE"/>
    <w:rsid w:val="002E6A7E"/>
    <w:rsid w:val="002F0902"/>
    <w:rsid w:val="002F12AD"/>
    <w:rsid w:val="002F2774"/>
    <w:rsid w:val="002F2879"/>
    <w:rsid w:val="002F2AA1"/>
    <w:rsid w:val="002F2E24"/>
    <w:rsid w:val="002F2FE9"/>
    <w:rsid w:val="002F4F40"/>
    <w:rsid w:val="002F6C6E"/>
    <w:rsid w:val="002F71B2"/>
    <w:rsid w:val="002F77DC"/>
    <w:rsid w:val="00300CAE"/>
    <w:rsid w:val="00300CDE"/>
    <w:rsid w:val="0030323D"/>
    <w:rsid w:val="003040DB"/>
    <w:rsid w:val="003050D1"/>
    <w:rsid w:val="003057F1"/>
    <w:rsid w:val="00310FBB"/>
    <w:rsid w:val="00311E71"/>
    <w:rsid w:val="00313304"/>
    <w:rsid w:val="0031345B"/>
    <w:rsid w:val="00313BB1"/>
    <w:rsid w:val="00313CCC"/>
    <w:rsid w:val="00314B35"/>
    <w:rsid w:val="00315DF8"/>
    <w:rsid w:val="00316EEE"/>
    <w:rsid w:val="00317128"/>
    <w:rsid w:val="003174C4"/>
    <w:rsid w:val="00317E12"/>
    <w:rsid w:val="003209AB"/>
    <w:rsid w:val="0032288F"/>
    <w:rsid w:val="00322E39"/>
    <w:rsid w:val="00323CC4"/>
    <w:rsid w:val="00323D11"/>
    <w:rsid w:val="00323D18"/>
    <w:rsid w:val="003244D9"/>
    <w:rsid w:val="00324799"/>
    <w:rsid w:val="00325584"/>
    <w:rsid w:val="00325675"/>
    <w:rsid w:val="0032595C"/>
    <w:rsid w:val="00325F58"/>
    <w:rsid w:val="003270BC"/>
    <w:rsid w:val="003279FA"/>
    <w:rsid w:val="003317B5"/>
    <w:rsid w:val="00334868"/>
    <w:rsid w:val="00334E7A"/>
    <w:rsid w:val="0033650B"/>
    <w:rsid w:val="003366AD"/>
    <w:rsid w:val="00337118"/>
    <w:rsid w:val="003377D3"/>
    <w:rsid w:val="003379E0"/>
    <w:rsid w:val="00337D2B"/>
    <w:rsid w:val="00340E9E"/>
    <w:rsid w:val="003432AE"/>
    <w:rsid w:val="00343B14"/>
    <w:rsid w:val="00343C0A"/>
    <w:rsid w:val="00345254"/>
    <w:rsid w:val="00345A0A"/>
    <w:rsid w:val="0034606D"/>
    <w:rsid w:val="00346429"/>
    <w:rsid w:val="00346605"/>
    <w:rsid w:val="003528C2"/>
    <w:rsid w:val="00354941"/>
    <w:rsid w:val="0035495B"/>
    <w:rsid w:val="00355B7C"/>
    <w:rsid w:val="00356D52"/>
    <w:rsid w:val="00357CD0"/>
    <w:rsid w:val="0036103D"/>
    <w:rsid w:val="0036175D"/>
    <w:rsid w:val="003619D5"/>
    <w:rsid w:val="00362AFB"/>
    <w:rsid w:val="00364BBC"/>
    <w:rsid w:val="00365740"/>
    <w:rsid w:val="00365A60"/>
    <w:rsid w:val="00366C1B"/>
    <w:rsid w:val="00366E99"/>
    <w:rsid w:val="00367976"/>
    <w:rsid w:val="00367D69"/>
    <w:rsid w:val="00367E8B"/>
    <w:rsid w:val="003700D6"/>
    <w:rsid w:val="0037113A"/>
    <w:rsid w:val="003712DF"/>
    <w:rsid w:val="003716D9"/>
    <w:rsid w:val="0037327C"/>
    <w:rsid w:val="00374606"/>
    <w:rsid w:val="00374FFC"/>
    <w:rsid w:val="00375EDB"/>
    <w:rsid w:val="0037659E"/>
    <w:rsid w:val="00376A37"/>
    <w:rsid w:val="0038190A"/>
    <w:rsid w:val="00381B2D"/>
    <w:rsid w:val="00381D22"/>
    <w:rsid w:val="00382700"/>
    <w:rsid w:val="00383013"/>
    <w:rsid w:val="003831BD"/>
    <w:rsid w:val="00383265"/>
    <w:rsid w:val="00383B78"/>
    <w:rsid w:val="0038541B"/>
    <w:rsid w:val="003856AA"/>
    <w:rsid w:val="00386C6C"/>
    <w:rsid w:val="0038773F"/>
    <w:rsid w:val="00390D91"/>
    <w:rsid w:val="00390F73"/>
    <w:rsid w:val="003914D8"/>
    <w:rsid w:val="0039232C"/>
    <w:rsid w:val="003926D4"/>
    <w:rsid w:val="003934A4"/>
    <w:rsid w:val="00393678"/>
    <w:rsid w:val="003939C1"/>
    <w:rsid w:val="0039438B"/>
    <w:rsid w:val="00394580"/>
    <w:rsid w:val="003947BE"/>
    <w:rsid w:val="00395134"/>
    <w:rsid w:val="00395240"/>
    <w:rsid w:val="00395275"/>
    <w:rsid w:val="00396D51"/>
    <w:rsid w:val="00396F92"/>
    <w:rsid w:val="00396FFE"/>
    <w:rsid w:val="00397D23"/>
    <w:rsid w:val="003A0213"/>
    <w:rsid w:val="003A122B"/>
    <w:rsid w:val="003A1461"/>
    <w:rsid w:val="003A17CD"/>
    <w:rsid w:val="003A21CE"/>
    <w:rsid w:val="003A2EC9"/>
    <w:rsid w:val="003A32C6"/>
    <w:rsid w:val="003A4D9F"/>
    <w:rsid w:val="003A508E"/>
    <w:rsid w:val="003A5349"/>
    <w:rsid w:val="003A5469"/>
    <w:rsid w:val="003A5B84"/>
    <w:rsid w:val="003A70D3"/>
    <w:rsid w:val="003B041E"/>
    <w:rsid w:val="003B0C55"/>
    <w:rsid w:val="003B14A1"/>
    <w:rsid w:val="003B17EB"/>
    <w:rsid w:val="003B1D9F"/>
    <w:rsid w:val="003B2B82"/>
    <w:rsid w:val="003B2EE0"/>
    <w:rsid w:val="003B389B"/>
    <w:rsid w:val="003B39D4"/>
    <w:rsid w:val="003B3E66"/>
    <w:rsid w:val="003B498A"/>
    <w:rsid w:val="003B4B4A"/>
    <w:rsid w:val="003B4D48"/>
    <w:rsid w:val="003B50A9"/>
    <w:rsid w:val="003B6B2C"/>
    <w:rsid w:val="003B7901"/>
    <w:rsid w:val="003B7C96"/>
    <w:rsid w:val="003C0598"/>
    <w:rsid w:val="003C099F"/>
    <w:rsid w:val="003C1002"/>
    <w:rsid w:val="003C192B"/>
    <w:rsid w:val="003C238D"/>
    <w:rsid w:val="003C2848"/>
    <w:rsid w:val="003C2BD9"/>
    <w:rsid w:val="003C5606"/>
    <w:rsid w:val="003C5B02"/>
    <w:rsid w:val="003C64A7"/>
    <w:rsid w:val="003C71FA"/>
    <w:rsid w:val="003C7EF2"/>
    <w:rsid w:val="003D0B3A"/>
    <w:rsid w:val="003D0D49"/>
    <w:rsid w:val="003D16E0"/>
    <w:rsid w:val="003D33BC"/>
    <w:rsid w:val="003D396C"/>
    <w:rsid w:val="003D429A"/>
    <w:rsid w:val="003D5937"/>
    <w:rsid w:val="003D5D26"/>
    <w:rsid w:val="003D6C2D"/>
    <w:rsid w:val="003D73C5"/>
    <w:rsid w:val="003D75ED"/>
    <w:rsid w:val="003E2875"/>
    <w:rsid w:val="003E2F22"/>
    <w:rsid w:val="003E3F98"/>
    <w:rsid w:val="003E603B"/>
    <w:rsid w:val="003E6E89"/>
    <w:rsid w:val="003E72CF"/>
    <w:rsid w:val="003E7F71"/>
    <w:rsid w:val="003F04C6"/>
    <w:rsid w:val="003F0D1E"/>
    <w:rsid w:val="003F1607"/>
    <w:rsid w:val="003F2ABF"/>
    <w:rsid w:val="003F42B8"/>
    <w:rsid w:val="003F47AA"/>
    <w:rsid w:val="003F50E4"/>
    <w:rsid w:val="003F56B9"/>
    <w:rsid w:val="003F6375"/>
    <w:rsid w:val="003F658A"/>
    <w:rsid w:val="003F6A98"/>
    <w:rsid w:val="003F7D27"/>
    <w:rsid w:val="004001AC"/>
    <w:rsid w:val="00400AD7"/>
    <w:rsid w:val="00400EB9"/>
    <w:rsid w:val="0040129B"/>
    <w:rsid w:val="00402473"/>
    <w:rsid w:val="00402EA0"/>
    <w:rsid w:val="00402F74"/>
    <w:rsid w:val="00404306"/>
    <w:rsid w:val="00404329"/>
    <w:rsid w:val="00404A0A"/>
    <w:rsid w:val="00405A32"/>
    <w:rsid w:val="00405C07"/>
    <w:rsid w:val="00407CB3"/>
    <w:rsid w:val="004117BC"/>
    <w:rsid w:val="00411A7E"/>
    <w:rsid w:val="00411C89"/>
    <w:rsid w:val="00411E93"/>
    <w:rsid w:val="004127BF"/>
    <w:rsid w:val="00412B44"/>
    <w:rsid w:val="004130A8"/>
    <w:rsid w:val="004136AA"/>
    <w:rsid w:val="00413AC6"/>
    <w:rsid w:val="00414585"/>
    <w:rsid w:val="00415AEA"/>
    <w:rsid w:val="00415C51"/>
    <w:rsid w:val="00416F36"/>
    <w:rsid w:val="00417218"/>
    <w:rsid w:val="00417403"/>
    <w:rsid w:val="0041754E"/>
    <w:rsid w:val="00417E0C"/>
    <w:rsid w:val="00422088"/>
    <w:rsid w:val="00422867"/>
    <w:rsid w:val="00422B1C"/>
    <w:rsid w:val="0042541E"/>
    <w:rsid w:val="00426B94"/>
    <w:rsid w:val="004270D0"/>
    <w:rsid w:val="00427BF1"/>
    <w:rsid w:val="0043115F"/>
    <w:rsid w:val="00431F92"/>
    <w:rsid w:val="00432B1F"/>
    <w:rsid w:val="00433419"/>
    <w:rsid w:val="00433A8E"/>
    <w:rsid w:val="0043427E"/>
    <w:rsid w:val="00434358"/>
    <w:rsid w:val="00434D41"/>
    <w:rsid w:val="0043503E"/>
    <w:rsid w:val="00435980"/>
    <w:rsid w:val="00435E6B"/>
    <w:rsid w:val="00437D38"/>
    <w:rsid w:val="00440AD3"/>
    <w:rsid w:val="00441E9E"/>
    <w:rsid w:val="00442822"/>
    <w:rsid w:val="00442AB4"/>
    <w:rsid w:val="00442B0E"/>
    <w:rsid w:val="004436B3"/>
    <w:rsid w:val="004443E3"/>
    <w:rsid w:val="0044449E"/>
    <w:rsid w:val="00446135"/>
    <w:rsid w:val="00446F01"/>
    <w:rsid w:val="00447267"/>
    <w:rsid w:val="00450249"/>
    <w:rsid w:val="00450959"/>
    <w:rsid w:val="004514C2"/>
    <w:rsid w:val="00451906"/>
    <w:rsid w:val="00451D5B"/>
    <w:rsid w:val="00451DD3"/>
    <w:rsid w:val="00451FCA"/>
    <w:rsid w:val="00452688"/>
    <w:rsid w:val="004538FE"/>
    <w:rsid w:val="0045398D"/>
    <w:rsid w:val="00455023"/>
    <w:rsid w:val="00455392"/>
    <w:rsid w:val="00455A1C"/>
    <w:rsid w:val="00455E1C"/>
    <w:rsid w:val="004572C5"/>
    <w:rsid w:val="00457A01"/>
    <w:rsid w:val="00457DC7"/>
    <w:rsid w:val="004613D2"/>
    <w:rsid w:val="0046238D"/>
    <w:rsid w:val="0046392B"/>
    <w:rsid w:val="00463F37"/>
    <w:rsid w:val="00465991"/>
    <w:rsid w:val="00465A8B"/>
    <w:rsid w:val="00466131"/>
    <w:rsid w:val="00471008"/>
    <w:rsid w:val="004712AD"/>
    <w:rsid w:val="00471E4D"/>
    <w:rsid w:val="00472588"/>
    <w:rsid w:val="004726AC"/>
    <w:rsid w:val="00472E84"/>
    <w:rsid w:val="0047305A"/>
    <w:rsid w:val="004735F2"/>
    <w:rsid w:val="00473A25"/>
    <w:rsid w:val="00473E30"/>
    <w:rsid w:val="004740D5"/>
    <w:rsid w:val="00474B4F"/>
    <w:rsid w:val="004756DB"/>
    <w:rsid w:val="00475CA5"/>
    <w:rsid w:val="00476E31"/>
    <w:rsid w:val="004775B6"/>
    <w:rsid w:val="00480687"/>
    <w:rsid w:val="004827DF"/>
    <w:rsid w:val="00482D18"/>
    <w:rsid w:val="0048309C"/>
    <w:rsid w:val="00483AAD"/>
    <w:rsid w:val="004848B4"/>
    <w:rsid w:val="00484902"/>
    <w:rsid w:val="004853AA"/>
    <w:rsid w:val="004856D8"/>
    <w:rsid w:val="0048640E"/>
    <w:rsid w:val="00486596"/>
    <w:rsid w:val="004868AB"/>
    <w:rsid w:val="00486ACE"/>
    <w:rsid w:val="004874D6"/>
    <w:rsid w:val="00490649"/>
    <w:rsid w:val="00490673"/>
    <w:rsid w:val="00491809"/>
    <w:rsid w:val="004924CB"/>
    <w:rsid w:val="00493623"/>
    <w:rsid w:val="00494649"/>
    <w:rsid w:val="00494EBF"/>
    <w:rsid w:val="00495265"/>
    <w:rsid w:val="004953A8"/>
    <w:rsid w:val="00495562"/>
    <w:rsid w:val="004958C4"/>
    <w:rsid w:val="00495D3D"/>
    <w:rsid w:val="00495E8F"/>
    <w:rsid w:val="0049670A"/>
    <w:rsid w:val="00497216"/>
    <w:rsid w:val="00497C1C"/>
    <w:rsid w:val="004A000A"/>
    <w:rsid w:val="004A0B35"/>
    <w:rsid w:val="004A0D5E"/>
    <w:rsid w:val="004A0DFE"/>
    <w:rsid w:val="004A1698"/>
    <w:rsid w:val="004A3D5F"/>
    <w:rsid w:val="004A3FF8"/>
    <w:rsid w:val="004A4FD4"/>
    <w:rsid w:val="004A5678"/>
    <w:rsid w:val="004A5BEF"/>
    <w:rsid w:val="004A5D2F"/>
    <w:rsid w:val="004A5D43"/>
    <w:rsid w:val="004A5F88"/>
    <w:rsid w:val="004A6057"/>
    <w:rsid w:val="004A6A22"/>
    <w:rsid w:val="004B0D7F"/>
    <w:rsid w:val="004B141C"/>
    <w:rsid w:val="004B18C7"/>
    <w:rsid w:val="004B24DF"/>
    <w:rsid w:val="004B2713"/>
    <w:rsid w:val="004B27CF"/>
    <w:rsid w:val="004B2FFA"/>
    <w:rsid w:val="004B38C2"/>
    <w:rsid w:val="004B3A31"/>
    <w:rsid w:val="004B458F"/>
    <w:rsid w:val="004B5A1F"/>
    <w:rsid w:val="004B6480"/>
    <w:rsid w:val="004B6694"/>
    <w:rsid w:val="004B703C"/>
    <w:rsid w:val="004C074C"/>
    <w:rsid w:val="004C1D0A"/>
    <w:rsid w:val="004C4368"/>
    <w:rsid w:val="004C4684"/>
    <w:rsid w:val="004C5AD7"/>
    <w:rsid w:val="004C5D47"/>
    <w:rsid w:val="004C5DEA"/>
    <w:rsid w:val="004C6863"/>
    <w:rsid w:val="004C7365"/>
    <w:rsid w:val="004C7D56"/>
    <w:rsid w:val="004D12A5"/>
    <w:rsid w:val="004D2A53"/>
    <w:rsid w:val="004D33FF"/>
    <w:rsid w:val="004D3E9B"/>
    <w:rsid w:val="004D40A9"/>
    <w:rsid w:val="004D42AE"/>
    <w:rsid w:val="004D4B93"/>
    <w:rsid w:val="004D4C04"/>
    <w:rsid w:val="004D517B"/>
    <w:rsid w:val="004D54FD"/>
    <w:rsid w:val="004D56D6"/>
    <w:rsid w:val="004D66DA"/>
    <w:rsid w:val="004D6934"/>
    <w:rsid w:val="004D6EF2"/>
    <w:rsid w:val="004D6F48"/>
    <w:rsid w:val="004D7D82"/>
    <w:rsid w:val="004E0F60"/>
    <w:rsid w:val="004E15B4"/>
    <w:rsid w:val="004E2A30"/>
    <w:rsid w:val="004E34EA"/>
    <w:rsid w:val="004E353C"/>
    <w:rsid w:val="004E3559"/>
    <w:rsid w:val="004E3CB4"/>
    <w:rsid w:val="004E42AD"/>
    <w:rsid w:val="004E5C2E"/>
    <w:rsid w:val="004E6EA2"/>
    <w:rsid w:val="004E7691"/>
    <w:rsid w:val="004E7B0B"/>
    <w:rsid w:val="004F112D"/>
    <w:rsid w:val="004F197A"/>
    <w:rsid w:val="004F2538"/>
    <w:rsid w:val="004F2758"/>
    <w:rsid w:val="004F2A8C"/>
    <w:rsid w:val="004F3011"/>
    <w:rsid w:val="004F3181"/>
    <w:rsid w:val="004F3EA9"/>
    <w:rsid w:val="004F53CA"/>
    <w:rsid w:val="004F5682"/>
    <w:rsid w:val="004F5919"/>
    <w:rsid w:val="004F637E"/>
    <w:rsid w:val="004F68CC"/>
    <w:rsid w:val="00500752"/>
    <w:rsid w:val="00500FD5"/>
    <w:rsid w:val="00501E20"/>
    <w:rsid w:val="00501E23"/>
    <w:rsid w:val="0050204A"/>
    <w:rsid w:val="005020BA"/>
    <w:rsid w:val="0050288F"/>
    <w:rsid w:val="00502EC6"/>
    <w:rsid w:val="0050408B"/>
    <w:rsid w:val="0050577E"/>
    <w:rsid w:val="00505E82"/>
    <w:rsid w:val="0050685F"/>
    <w:rsid w:val="00506D09"/>
    <w:rsid w:val="0050796A"/>
    <w:rsid w:val="00507B2A"/>
    <w:rsid w:val="005105B6"/>
    <w:rsid w:val="00510DFE"/>
    <w:rsid w:val="0051180D"/>
    <w:rsid w:val="005140D1"/>
    <w:rsid w:val="0051429F"/>
    <w:rsid w:val="005142E1"/>
    <w:rsid w:val="00514373"/>
    <w:rsid w:val="00514A80"/>
    <w:rsid w:val="0051522B"/>
    <w:rsid w:val="0051571E"/>
    <w:rsid w:val="00515B79"/>
    <w:rsid w:val="00515CB7"/>
    <w:rsid w:val="00515E29"/>
    <w:rsid w:val="0051604E"/>
    <w:rsid w:val="00516BA4"/>
    <w:rsid w:val="0051768F"/>
    <w:rsid w:val="00517EEC"/>
    <w:rsid w:val="0052029C"/>
    <w:rsid w:val="00520865"/>
    <w:rsid w:val="00520B70"/>
    <w:rsid w:val="00521390"/>
    <w:rsid w:val="00521573"/>
    <w:rsid w:val="00521583"/>
    <w:rsid w:val="0052161D"/>
    <w:rsid w:val="00521B82"/>
    <w:rsid w:val="0052320C"/>
    <w:rsid w:val="00523370"/>
    <w:rsid w:val="005259D2"/>
    <w:rsid w:val="00525CB1"/>
    <w:rsid w:val="00526CAE"/>
    <w:rsid w:val="00530C3F"/>
    <w:rsid w:val="00532A5D"/>
    <w:rsid w:val="00533F2C"/>
    <w:rsid w:val="00536E28"/>
    <w:rsid w:val="005405F3"/>
    <w:rsid w:val="005410B4"/>
    <w:rsid w:val="00541139"/>
    <w:rsid w:val="0054145E"/>
    <w:rsid w:val="00541F83"/>
    <w:rsid w:val="00542584"/>
    <w:rsid w:val="0054328E"/>
    <w:rsid w:val="0054343E"/>
    <w:rsid w:val="005438B6"/>
    <w:rsid w:val="005449ED"/>
    <w:rsid w:val="00546712"/>
    <w:rsid w:val="00546A68"/>
    <w:rsid w:val="00550149"/>
    <w:rsid w:val="00550583"/>
    <w:rsid w:val="005548EB"/>
    <w:rsid w:val="00554EBF"/>
    <w:rsid w:val="00554F04"/>
    <w:rsid w:val="00555342"/>
    <w:rsid w:val="00555664"/>
    <w:rsid w:val="00556104"/>
    <w:rsid w:val="00556DD1"/>
    <w:rsid w:val="005570E8"/>
    <w:rsid w:val="005572AC"/>
    <w:rsid w:val="00560BA6"/>
    <w:rsid w:val="00560C98"/>
    <w:rsid w:val="00561D04"/>
    <w:rsid w:val="005624A6"/>
    <w:rsid w:val="00562510"/>
    <w:rsid w:val="00564AF4"/>
    <w:rsid w:val="00565CB3"/>
    <w:rsid w:val="00565EE1"/>
    <w:rsid w:val="00566F4F"/>
    <w:rsid w:val="00572AEB"/>
    <w:rsid w:val="00573EE0"/>
    <w:rsid w:val="005740E0"/>
    <w:rsid w:val="005745F2"/>
    <w:rsid w:val="005748EC"/>
    <w:rsid w:val="00575073"/>
    <w:rsid w:val="00575DC3"/>
    <w:rsid w:val="005762F6"/>
    <w:rsid w:val="00577300"/>
    <w:rsid w:val="00577BBC"/>
    <w:rsid w:val="00580144"/>
    <w:rsid w:val="0058022D"/>
    <w:rsid w:val="0058114A"/>
    <w:rsid w:val="00582C03"/>
    <w:rsid w:val="005860FB"/>
    <w:rsid w:val="005868C5"/>
    <w:rsid w:val="00587166"/>
    <w:rsid w:val="005874C4"/>
    <w:rsid w:val="00587601"/>
    <w:rsid w:val="00587EB2"/>
    <w:rsid w:val="005917A1"/>
    <w:rsid w:val="00592750"/>
    <w:rsid w:val="005935C1"/>
    <w:rsid w:val="00593707"/>
    <w:rsid w:val="0059516A"/>
    <w:rsid w:val="0059564A"/>
    <w:rsid w:val="00597ADA"/>
    <w:rsid w:val="005A1477"/>
    <w:rsid w:val="005A2784"/>
    <w:rsid w:val="005A2A4A"/>
    <w:rsid w:val="005A2C03"/>
    <w:rsid w:val="005A3969"/>
    <w:rsid w:val="005A50EB"/>
    <w:rsid w:val="005A5DBF"/>
    <w:rsid w:val="005A619F"/>
    <w:rsid w:val="005B0481"/>
    <w:rsid w:val="005B0A30"/>
    <w:rsid w:val="005B0BA9"/>
    <w:rsid w:val="005B187A"/>
    <w:rsid w:val="005B2A30"/>
    <w:rsid w:val="005B3B71"/>
    <w:rsid w:val="005B40CC"/>
    <w:rsid w:val="005B4C00"/>
    <w:rsid w:val="005B535D"/>
    <w:rsid w:val="005B7DBF"/>
    <w:rsid w:val="005C063E"/>
    <w:rsid w:val="005C0B77"/>
    <w:rsid w:val="005C1B97"/>
    <w:rsid w:val="005C1F7C"/>
    <w:rsid w:val="005C2AAF"/>
    <w:rsid w:val="005C31B7"/>
    <w:rsid w:val="005C3271"/>
    <w:rsid w:val="005C3F62"/>
    <w:rsid w:val="005C3F64"/>
    <w:rsid w:val="005C4D1E"/>
    <w:rsid w:val="005C4FB7"/>
    <w:rsid w:val="005C5109"/>
    <w:rsid w:val="005C5B1E"/>
    <w:rsid w:val="005C7796"/>
    <w:rsid w:val="005C7E18"/>
    <w:rsid w:val="005D0716"/>
    <w:rsid w:val="005D1915"/>
    <w:rsid w:val="005D252B"/>
    <w:rsid w:val="005D260F"/>
    <w:rsid w:val="005D319D"/>
    <w:rsid w:val="005D3217"/>
    <w:rsid w:val="005D39AB"/>
    <w:rsid w:val="005D3CDB"/>
    <w:rsid w:val="005D4B44"/>
    <w:rsid w:val="005D5369"/>
    <w:rsid w:val="005D7195"/>
    <w:rsid w:val="005D78CD"/>
    <w:rsid w:val="005E2CE8"/>
    <w:rsid w:val="005E2E53"/>
    <w:rsid w:val="005E3136"/>
    <w:rsid w:val="005E33CF"/>
    <w:rsid w:val="005E3697"/>
    <w:rsid w:val="005E36CF"/>
    <w:rsid w:val="005E4392"/>
    <w:rsid w:val="005E486D"/>
    <w:rsid w:val="005E4A47"/>
    <w:rsid w:val="005E5091"/>
    <w:rsid w:val="005E6C94"/>
    <w:rsid w:val="005E7604"/>
    <w:rsid w:val="005E7F7A"/>
    <w:rsid w:val="005F02A7"/>
    <w:rsid w:val="005F073A"/>
    <w:rsid w:val="005F0A18"/>
    <w:rsid w:val="005F0F2B"/>
    <w:rsid w:val="005F119B"/>
    <w:rsid w:val="005F182D"/>
    <w:rsid w:val="005F2844"/>
    <w:rsid w:val="005F381C"/>
    <w:rsid w:val="005F391C"/>
    <w:rsid w:val="005F3933"/>
    <w:rsid w:val="005F3C28"/>
    <w:rsid w:val="005F46EC"/>
    <w:rsid w:val="005F4EB3"/>
    <w:rsid w:val="005F51CD"/>
    <w:rsid w:val="005F570E"/>
    <w:rsid w:val="005F6B23"/>
    <w:rsid w:val="005F6B54"/>
    <w:rsid w:val="005F6E47"/>
    <w:rsid w:val="005F7F61"/>
    <w:rsid w:val="00601136"/>
    <w:rsid w:val="00601C99"/>
    <w:rsid w:val="00603D7C"/>
    <w:rsid w:val="00605FBA"/>
    <w:rsid w:val="00606E76"/>
    <w:rsid w:val="00606FFE"/>
    <w:rsid w:val="00610AB4"/>
    <w:rsid w:val="00610D51"/>
    <w:rsid w:val="00610DFB"/>
    <w:rsid w:val="00613740"/>
    <w:rsid w:val="00613BC5"/>
    <w:rsid w:val="00613D52"/>
    <w:rsid w:val="00613DDA"/>
    <w:rsid w:val="00613F94"/>
    <w:rsid w:val="00614186"/>
    <w:rsid w:val="0061459C"/>
    <w:rsid w:val="006149E3"/>
    <w:rsid w:val="0061576E"/>
    <w:rsid w:val="00615A77"/>
    <w:rsid w:val="006169C9"/>
    <w:rsid w:val="0061749A"/>
    <w:rsid w:val="006202AA"/>
    <w:rsid w:val="006219E9"/>
    <w:rsid w:val="0062343B"/>
    <w:rsid w:val="006250F2"/>
    <w:rsid w:val="00625A15"/>
    <w:rsid w:val="00626515"/>
    <w:rsid w:val="00626EB1"/>
    <w:rsid w:val="006279C8"/>
    <w:rsid w:val="00627F4C"/>
    <w:rsid w:val="00632471"/>
    <w:rsid w:val="006325C9"/>
    <w:rsid w:val="00633FA8"/>
    <w:rsid w:val="00634626"/>
    <w:rsid w:val="00637D21"/>
    <w:rsid w:val="0064029A"/>
    <w:rsid w:val="006403EA"/>
    <w:rsid w:val="00641E0D"/>
    <w:rsid w:val="0064286D"/>
    <w:rsid w:val="00642B12"/>
    <w:rsid w:val="00643D0D"/>
    <w:rsid w:val="0064439B"/>
    <w:rsid w:val="00644678"/>
    <w:rsid w:val="00645040"/>
    <w:rsid w:val="00645B42"/>
    <w:rsid w:val="00645E95"/>
    <w:rsid w:val="00647A42"/>
    <w:rsid w:val="00647EBC"/>
    <w:rsid w:val="0065004D"/>
    <w:rsid w:val="006501C0"/>
    <w:rsid w:val="006514E3"/>
    <w:rsid w:val="00652220"/>
    <w:rsid w:val="0065443A"/>
    <w:rsid w:val="00654490"/>
    <w:rsid w:val="00654CD6"/>
    <w:rsid w:val="00655E2E"/>
    <w:rsid w:val="0066063B"/>
    <w:rsid w:val="00660C96"/>
    <w:rsid w:val="00662664"/>
    <w:rsid w:val="0066504A"/>
    <w:rsid w:val="006655E1"/>
    <w:rsid w:val="0066560B"/>
    <w:rsid w:val="00666427"/>
    <w:rsid w:val="00666A6C"/>
    <w:rsid w:val="00667E85"/>
    <w:rsid w:val="00670054"/>
    <w:rsid w:val="00671BC2"/>
    <w:rsid w:val="0067312E"/>
    <w:rsid w:val="00673D14"/>
    <w:rsid w:val="00674A0B"/>
    <w:rsid w:val="00674B98"/>
    <w:rsid w:val="00675052"/>
    <w:rsid w:val="0067506E"/>
    <w:rsid w:val="0067554F"/>
    <w:rsid w:val="0067607C"/>
    <w:rsid w:val="006765C7"/>
    <w:rsid w:val="00677275"/>
    <w:rsid w:val="006803A5"/>
    <w:rsid w:val="00680E9A"/>
    <w:rsid w:val="006810F3"/>
    <w:rsid w:val="0068186B"/>
    <w:rsid w:val="006819C2"/>
    <w:rsid w:val="00682A34"/>
    <w:rsid w:val="00683001"/>
    <w:rsid w:val="006834A1"/>
    <w:rsid w:val="006839C5"/>
    <w:rsid w:val="00683ADF"/>
    <w:rsid w:val="00683CA9"/>
    <w:rsid w:val="006854CD"/>
    <w:rsid w:val="00686C47"/>
    <w:rsid w:val="00686FF3"/>
    <w:rsid w:val="00690200"/>
    <w:rsid w:val="00690AE7"/>
    <w:rsid w:val="00691594"/>
    <w:rsid w:val="00691CCE"/>
    <w:rsid w:val="00691FE0"/>
    <w:rsid w:val="00692862"/>
    <w:rsid w:val="00692A9E"/>
    <w:rsid w:val="00692AED"/>
    <w:rsid w:val="00694A62"/>
    <w:rsid w:val="00695EE4"/>
    <w:rsid w:val="00695F8B"/>
    <w:rsid w:val="00696451"/>
    <w:rsid w:val="00696644"/>
    <w:rsid w:val="0069760C"/>
    <w:rsid w:val="006978A6"/>
    <w:rsid w:val="006A0288"/>
    <w:rsid w:val="006A0718"/>
    <w:rsid w:val="006A0AA9"/>
    <w:rsid w:val="006A170D"/>
    <w:rsid w:val="006A345F"/>
    <w:rsid w:val="006A3FCA"/>
    <w:rsid w:val="006A465A"/>
    <w:rsid w:val="006A511F"/>
    <w:rsid w:val="006A528F"/>
    <w:rsid w:val="006A56AF"/>
    <w:rsid w:val="006A5DE4"/>
    <w:rsid w:val="006A7B5E"/>
    <w:rsid w:val="006A7D1F"/>
    <w:rsid w:val="006B09F0"/>
    <w:rsid w:val="006B0A15"/>
    <w:rsid w:val="006B0D66"/>
    <w:rsid w:val="006B1CEF"/>
    <w:rsid w:val="006B29FA"/>
    <w:rsid w:val="006B2C5D"/>
    <w:rsid w:val="006B64CA"/>
    <w:rsid w:val="006B771E"/>
    <w:rsid w:val="006B79F5"/>
    <w:rsid w:val="006C0A2D"/>
    <w:rsid w:val="006C1A1E"/>
    <w:rsid w:val="006C1AC9"/>
    <w:rsid w:val="006C265A"/>
    <w:rsid w:val="006C32C5"/>
    <w:rsid w:val="006C43B0"/>
    <w:rsid w:val="006C4E78"/>
    <w:rsid w:val="006C5DA1"/>
    <w:rsid w:val="006C5FA3"/>
    <w:rsid w:val="006C600D"/>
    <w:rsid w:val="006C6264"/>
    <w:rsid w:val="006C64E4"/>
    <w:rsid w:val="006C693D"/>
    <w:rsid w:val="006D03F7"/>
    <w:rsid w:val="006D0633"/>
    <w:rsid w:val="006D18F8"/>
    <w:rsid w:val="006D1CB8"/>
    <w:rsid w:val="006D2C9A"/>
    <w:rsid w:val="006D3442"/>
    <w:rsid w:val="006D3D9B"/>
    <w:rsid w:val="006D4B47"/>
    <w:rsid w:val="006D5214"/>
    <w:rsid w:val="006D5AF1"/>
    <w:rsid w:val="006D6416"/>
    <w:rsid w:val="006D67F3"/>
    <w:rsid w:val="006E1217"/>
    <w:rsid w:val="006E2BE3"/>
    <w:rsid w:val="006E34D7"/>
    <w:rsid w:val="006E388F"/>
    <w:rsid w:val="006E67D6"/>
    <w:rsid w:val="006E6A73"/>
    <w:rsid w:val="006F168B"/>
    <w:rsid w:val="006F2945"/>
    <w:rsid w:val="006F4894"/>
    <w:rsid w:val="006F57CD"/>
    <w:rsid w:val="006F5F39"/>
    <w:rsid w:val="006F66B4"/>
    <w:rsid w:val="006F6A0B"/>
    <w:rsid w:val="006F7B44"/>
    <w:rsid w:val="007006EE"/>
    <w:rsid w:val="00701C47"/>
    <w:rsid w:val="00702740"/>
    <w:rsid w:val="00702B71"/>
    <w:rsid w:val="00703805"/>
    <w:rsid w:val="00704DE7"/>
    <w:rsid w:val="00704F06"/>
    <w:rsid w:val="00705A17"/>
    <w:rsid w:val="00705C67"/>
    <w:rsid w:val="0070634D"/>
    <w:rsid w:val="00706D02"/>
    <w:rsid w:val="00707719"/>
    <w:rsid w:val="00707E05"/>
    <w:rsid w:val="00710672"/>
    <w:rsid w:val="00712FEB"/>
    <w:rsid w:val="007150BF"/>
    <w:rsid w:val="0071515A"/>
    <w:rsid w:val="00715282"/>
    <w:rsid w:val="00716A24"/>
    <w:rsid w:val="00716BBF"/>
    <w:rsid w:val="0072003A"/>
    <w:rsid w:val="0072053A"/>
    <w:rsid w:val="00720738"/>
    <w:rsid w:val="00720CE5"/>
    <w:rsid w:val="00720D07"/>
    <w:rsid w:val="00721963"/>
    <w:rsid w:val="007225F7"/>
    <w:rsid w:val="0072359F"/>
    <w:rsid w:val="007244D2"/>
    <w:rsid w:val="0072568F"/>
    <w:rsid w:val="00727396"/>
    <w:rsid w:val="007275E0"/>
    <w:rsid w:val="007277BC"/>
    <w:rsid w:val="00730859"/>
    <w:rsid w:val="007318A9"/>
    <w:rsid w:val="00731A79"/>
    <w:rsid w:val="007341E5"/>
    <w:rsid w:val="00737170"/>
    <w:rsid w:val="007416A5"/>
    <w:rsid w:val="00741A0C"/>
    <w:rsid w:val="00741F42"/>
    <w:rsid w:val="00742E97"/>
    <w:rsid w:val="00742F41"/>
    <w:rsid w:val="00744FB6"/>
    <w:rsid w:val="00745A1A"/>
    <w:rsid w:val="00745C5C"/>
    <w:rsid w:val="007463DA"/>
    <w:rsid w:val="00746524"/>
    <w:rsid w:val="00746803"/>
    <w:rsid w:val="00746F39"/>
    <w:rsid w:val="00746F70"/>
    <w:rsid w:val="007479E7"/>
    <w:rsid w:val="0075032F"/>
    <w:rsid w:val="00750B38"/>
    <w:rsid w:val="0075115A"/>
    <w:rsid w:val="00751437"/>
    <w:rsid w:val="007514C0"/>
    <w:rsid w:val="00752C9E"/>
    <w:rsid w:val="00753681"/>
    <w:rsid w:val="00753B6A"/>
    <w:rsid w:val="00754D9D"/>
    <w:rsid w:val="007554A3"/>
    <w:rsid w:val="0075597C"/>
    <w:rsid w:val="00756140"/>
    <w:rsid w:val="0076011F"/>
    <w:rsid w:val="007601AC"/>
    <w:rsid w:val="00762E9F"/>
    <w:rsid w:val="00763050"/>
    <w:rsid w:val="00764539"/>
    <w:rsid w:val="00764AFF"/>
    <w:rsid w:val="00765153"/>
    <w:rsid w:val="00765BAD"/>
    <w:rsid w:val="00765E47"/>
    <w:rsid w:val="00766768"/>
    <w:rsid w:val="00766BEA"/>
    <w:rsid w:val="00766EB3"/>
    <w:rsid w:val="00766EC1"/>
    <w:rsid w:val="00767BA7"/>
    <w:rsid w:val="00767D7D"/>
    <w:rsid w:val="0077131C"/>
    <w:rsid w:val="0077309F"/>
    <w:rsid w:val="0077414C"/>
    <w:rsid w:val="00774C16"/>
    <w:rsid w:val="00774D9F"/>
    <w:rsid w:val="007758DC"/>
    <w:rsid w:val="00775F12"/>
    <w:rsid w:val="007772F9"/>
    <w:rsid w:val="00777D38"/>
    <w:rsid w:val="00777D56"/>
    <w:rsid w:val="0078272A"/>
    <w:rsid w:val="00782CDC"/>
    <w:rsid w:val="00783094"/>
    <w:rsid w:val="00783CEA"/>
    <w:rsid w:val="0078489A"/>
    <w:rsid w:val="00784F1A"/>
    <w:rsid w:val="00786294"/>
    <w:rsid w:val="00787B3F"/>
    <w:rsid w:val="007901B1"/>
    <w:rsid w:val="00790FD2"/>
    <w:rsid w:val="00791812"/>
    <w:rsid w:val="00792568"/>
    <w:rsid w:val="00793DF5"/>
    <w:rsid w:val="007956C0"/>
    <w:rsid w:val="0079664E"/>
    <w:rsid w:val="00796731"/>
    <w:rsid w:val="007A0CA5"/>
    <w:rsid w:val="007A1222"/>
    <w:rsid w:val="007A15B0"/>
    <w:rsid w:val="007A194F"/>
    <w:rsid w:val="007A1AFF"/>
    <w:rsid w:val="007A1F09"/>
    <w:rsid w:val="007A2960"/>
    <w:rsid w:val="007A3432"/>
    <w:rsid w:val="007A34B9"/>
    <w:rsid w:val="007A4D9C"/>
    <w:rsid w:val="007A5091"/>
    <w:rsid w:val="007A572C"/>
    <w:rsid w:val="007A5ADE"/>
    <w:rsid w:val="007A5FBD"/>
    <w:rsid w:val="007A70CA"/>
    <w:rsid w:val="007A7D3B"/>
    <w:rsid w:val="007B0523"/>
    <w:rsid w:val="007B0AA6"/>
    <w:rsid w:val="007B0C58"/>
    <w:rsid w:val="007B1DBE"/>
    <w:rsid w:val="007B2A33"/>
    <w:rsid w:val="007B3997"/>
    <w:rsid w:val="007B39B4"/>
    <w:rsid w:val="007B4080"/>
    <w:rsid w:val="007B613D"/>
    <w:rsid w:val="007B7068"/>
    <w:rsid w:val="007C00AE"/>
    <w:rsid w:val="007C0900"/>
    <w:rsid w:val="007C14A9"/>
    <w:rsid w:val="007C28C9"/>
    <w:rsid w:val="007C4D1F"/>
    <w:rsid w:val="007C63E1"/>
    <w:rsid w:val="007C6C12"/>
    <w:rsid w:val="007C6D71"/>
    <w:rsid w:val="007C70CA"/>
    <w:rsid w:val="007C7F35"/>
    <w:rsid w:val="007D0207"/>
    <w:rsid w:val="007D078B"/>
    <w:rsid w:val="007D1A76"/>
    <w:rsid w:val="007D24CC"/>
    <w:rsid w:val="007D268F"/>
    <w:rsid w:val="007D307E"/>
    <w:rsid w:val="007D3379"/>
    <w:rsid w:val="007D36A7"/>
    <w:rsid w:val="007D4323"/>
    <w:rsid w:val="007D4A59"/>
    <w:rsid w:val="007D4B11"/>
    <w:rsid w:val="007D541E"/>
    <w:rsid w:val="007D6BF0"/>
    <w:rsid w:val="007D6DC8"/>
    <w:rsid w:val="007D70B2"/>
    <w:rsid w:val="007D7125"/>
    <w:rsid w:val="007D7DA4"/>
    <w:rsid w:val="007E27F3"/>
    <w:rsid w:val="007E3633"/>
    <w:rsid w:val="007E3A75"/>
    <w:rsid w:val="007E4991"/>
    <w:rsid w:val="007E4D76"/>
    <w:rsid w:val="007E541B"/>
    <w:rsid w:val="007E54AB"/>
    <w:rsid w:val="007E63CE"/>
    <w:rsid w:val="007E6499"/>
    <w:rsid w:val="007E6856"/>
    <w:rsid w:val="007E710E"/>
    <w:rsid w:val="007E7DA2"/>
    <w:rsid w:val="007F03DD"/>
    <w:rsid w:val="007F0809"/>
    <w:rsid w:val="007F10F7"/>
    <w:rsid w:val="007F1C65"/>
    <w:rsid w:val="007F2C3E"/>
    <w:rsid w:val="007F2E56"/>
    <w:rsid w:val="007F36C7"/>
    <w:rsid w:val="007F4C3C"/>
    <w:rsid w:val="007F7FB8"/>
    <w:rsid w:val="008009A4"/>
    <w:rsid w:val="00800F08"/>
    <w:rsid w:val="00801A82"/>
    <w:rsid w:val="0080351F"/>
    <w:rsid w:val="008035D1"/>
    <w:rsid w:val="008050A0"/>
    <w:rsid w:val="0080672C"/>
    <w:rsid w:val="008068ED"/>
    <w:rsid w:val="00810A74"/>
    <w:rsid w:val="008115A5"/>
    <w:rsid w:val="00811F66"/>
    <w:rsid w:val="00813E8D"/>
    <w:rsid w:val="00813E92"/>
    <w:rsid w:val="0081410D"/>
    <w:rsid w:val="008156F0"/>
    <w:rsid w:val="00815A39"/>
    <w:rsid w:val="00815ADF"/>
    <w:rsid w:val="00815D19"/>
    <w:rsid w:val="00815F31"/>
    <w:rsid w:val="00816766"/>
    <w:rsid w:val="00820C9C"/>
    <w:rsid w:val="00820E6D"/>
    <w:rsid w:val="008219E9"/>
    <w:rsid w:val="00821C4E"/>
    <w:rsid w:val="00821E3F"/>
    <w:rsid w:val="008230ED"/>
    <w:rsid w:val="0082340A"/>
    <w:rsid w:val="008247B1"/>
    <w:rsid w:val="00824F79"/>
    <w:rsid w:val="00825E1F"/>
    <w:rsid w:val="00826477"/>
    <w:rsid w:val="00826B5D"/>
    <w:rsid w:val="00827F52"/>
    <w:rsid w:val="0083102D"/>
    <w:rsid w:val="00831663"/>
    <w:rsid w:val="00832626"/>
    <w:rsid w:val="0083273B"/>
    <w:rsid w:val="00832D0C"/>
    <w:rsid w:val="0083351D"/>
    <w:rsid w:val="008346F0"/>
    <w:rsid w:val="00834E09"/>
    <w:rsid w:val="00834ED6"/>
    <w:rsid w:val="00834FA8"/>
    <w:rsid w:val="00837404"/>
    <w:rsid w:val="0083749A"/>
    <w:rsid w:val="00840D72"/>
    <w:rsid w:val="00841451"/>
    <w:rsid w:val="00841CB1"/>
    <w:rsid w:val="00841CE0"/>
    <w:rsid w:val="00841E1A"/>
    <w:rsid w:val="008432F1"/>
    <w:rsid w:val="008442DA"/>
    <w:rsid w:val="00847453"/>
    <w:rsid w:val="0085055A"/>
    <w:rsid w:val="008506C0"/>
    <w:rsid w:val="008511FE"/>
    <w:rsid w:val="00851B80"/>
    <w:rsid w:val="00852A89"/>
    <w:rsid w:val="00852A98"/>
    <w:rsid w:val="00852E90"/>
    <w:rsid w:val="00852F94"/>
    <w:rsid w:val="00853121"/>
    <w:rsid w:val="0085358D"/>
    <w:rsid w:val="00853C6F"/>
    <w:rsid w:val="008541E6"/>
    <w:rsid w:val="008602FF"/>
    <w:rsid w:val="008626CB"/>
    <w:rsid w:val="00863965"/>
    <w:rsid w:val="00864A06"/>
    <w:rsid w:val="00864E32"/>
    <w:rsid w:val="00864E7E"/>
    <w:rsid w:val="008662BF"/>
    <w:rsid w:val="008674E8"/>
    <w:rsid w:val="008709B1"/>
    <w:rsid w:val="00871200"/>
    <w:rsid w:val="00872177"/>
    <w:rsid w:val="00872BB7"/>
    <w:rsid w:val="008738E8"/>
    <w:rsid w:val="008739B6"/>
    <w:rsid w:val="00873EDA"/>
    <w:rsid w:val="00875510"/>
    <w:rsid w:val="008755F0"/>
    <w:rsid w:val="0087653B"/>
    <w:rsid w:val="0088066D"/>
    <w:rsid w:val="00881EF8"/>
    <w:rsid w:val="008822A0"/>
    <w:rsid w:val="00883A8E"/>
    <w:rsid w:val="00885054"/>
    <w:rsid w:val="008855CF"/>
    <w:rsid w:val="00885C37"/>
    <w:rsid w:val="00886776"/>
    <w:rsid w:val="0088720D"/>
    <w:rsid w:val="008919D0"/>
    <w:rsid w:val="00891AEF"/>
    <w:rsid w:val="00891D3D"/>
    <w:rsid w:val="00891D4D"/>
    <w:rsid w:val="008923C3"/>
    <w:rsid w:val="00892C6D"/>
    <w:rsid w:val="00893876"/>
    <w:rsid w:val="00893CF8"/>
    <w:rsid w:val="00893F51"/>
    <w:rsid w:val="008951B6"/>
    <w:rsid w:val="00896570"/>
    <w:rsid w:val="008A035C"/>
    <w:rsid w:val="008A1E64"/>
    <w:rsid w:val="008A2931"/>
    <w:rsid w:val="008A36E3"/>
    <w:rsid w:val="008A3E6A"/>
    <w:rsid w:val="008A5A39"/>
    <w:rsid w:val="008A78E7"/>
    <w:rsid w:val="008B0212"/>
    <w:rsid w:val="008B0867"/>
    <w:rsid w:val="008B0A8D"/>
    <w:rsid w:val="008B134A"/>
    <w:rsid w:val="008B1492"/>
    <w:rsid w:val="008B1B89"/>
    <w:rsid w:val="008B3863"/>
    <w:rsid w:val="008B40D4"/>
    <w:rsid w:val="008B6793"/>
    <w:rsid w:val="008B744F"/>
    <w:rsid w:val="008C0F71"/>
    <w:rsid w:val="008C1BA1"/>
    <w:rsid w:val="008C1EAC"/>
    <w:rsid w:val="008C27E0"/>
    <w:rsid w:val="008C38CC"/>
    <w:rsid w:val="008C4A91"/>
    <w:rsid w:val="008C548C"/>
    <w:rsid w:val="008C58CB"/>
    <w:rsid w:val="008C5A56"/>
    <w:rsid w:val="008C5DEB"/>
    <w:rsid w:val="008C6776"/>
    <w:rsid w:val="008D011C"/>
    <w:rsid w:val="008D0176"/>
    <w:rsid w:val="008D0965"/>
    <w:rsid w:val="008D10F2"/>
    <w:rsid w:val="008D2CEF"/>
    <w:rsid w:val="008D36D0"/>
    <w:rsid w:val="008D3701"/>
    <w:rsid w:val="008D39B2"/>
    <w:rsid w:val="008D498D"/>
    <w:rsid w:val="008D50F9"/>
    <w:rsid w:val="008D5212"/>
    <w:rsid w:val="008D5B4C"/>
    <w:rsid w:val="008D5F00"/>
    <w:rsid w:val="008D637F"/>
    <w:rsid w:val="008E19D6"/>
    <w:rsid w:val="008E3237"/>
    <w:rsid w:val="008E346D"/>
    <w:rsid w:val="008E363D"/>
    <w:rsid w:val="008E3B41"/>
    <w:rsid w:val="008E3DF5"/>
    <w:rsid w:val="008E5158"/>
    <w:rsid w:val="008E58B1"/>
    <w:rsid w:val="008E5BF5"/>
    <w:rsid w:val="008F07A3"/>
    <w:rsid w:val="008F188C"/>
    <w:rsid w:val="008F1FBA"/>
    <w:rsid w:val="008F20B0"/>
    <w:rsid w:val="008F2E47"/>
    <w:rsid w:val="008F5505"/>
    <w:rsid w:val="008F5D98"/>
    <w:rsid w:val="008F6955"/>
    <w:rsid w:val="008F7C14"/>
    <w:rsid w:val="009000E2"/>
    <w:rsid w:val="0090021F"/>
    <w:rsid w:val="0090037E"/>
    <w:rsid w:val="00900FB2"/>
    <w:rsid w:val="009017CE"/>
    <w:rsid w:val="00903525"/>
    <w:rsid w:val="00904B14"/>
    <w:rsid w:val="00905DCE"/>
    <w:rsid w:val="00905DFE"/>
    <w:rsid w:val="009066B3"/>
    <w:rsid w:val="00906867"/>
    <w:rsid w:val="0090691A"/>
    <w:rsid w:val="009074E8"/>
    <w:rsid w:val="0090752A"/>
    <w:rsid w:val="00907977"/>
    <w:rsid w:val="00910D5A"/>
    <w:rsid w:val="00910F33"/>
    <w:rsid w:val="009115FC"/>
    <w:rsid w:val="00911CA4"/>
    <w:rsid w:val="00912C04"/>
    <w:rsid w:val="009135FA"/>
    <w:rsid w:val="00913608"/>
    <w:rsid w:val="00913763"/>
    <w:rsid w:val="0091475F"/>
    <w:rsid w:val="00915185"/>
    <w:rsid w:val="0091584E"/>
    <w:rsid w:val="00915A69"/>
    <w:rsid w:val="009165C2"/>
    <w:rsid w:val="00920DE1"/>
    <w:rsid w:val="00920DE8"/>
    <w:rsid w:val="009211B2"/>
    <w:rsid w:val="0092177A"/>
    <w:rsid w:val="00924982"/>
    <w:rsid w:val="00924F70"/>
    <w:rsid w:val="00926C77"/>
    <w:rsid w:val="00930134"/>
    <w:rsid w:val="00931051"/>
    <w:rsid w:val="0093130F"/>
    <w:rsid w:val="0093243C"/>
    <w:rsid w:val="00932C44"/>
    <w:rsid w:val="00933D57"/>
    <w:rsid w:val="009341DA"/>
    <w:rsid w:val="00934288"/>
    <w:rsid w:val="00935921"/>
    <w:rsid w:val="00935B0A"/>
    <w:rsid w:val="00936837"/>
    <w:rsid w:val="0093719F"/>
    <w:rsid w:val="00937EC1"/>
    <w:rsid w:val="009404AC"/>
    <w:rsid w:val="009406D4"/>
    <w:rsid w:val="00941111"/>
    <w:rsid w:val="00941178"/>
    <w:rsid w:val="00941EBC"/>
    <w:rsid w:val="00942012"/>
    <w:rsid w:val="0094221B"/>
    <w:rsid w:val="00943783"/>
    <w:rsid w:val="00944C7D"/>
    <w:rsid w:val="009465FA"/>
    <w:rsid w:val="009469DA"/>
    <w:rsid w:val="0094753B"/>
    <w:rsid w:val="00947D50"/>
    <w:rsid w:val="009509E2"/>
    <w:rsid w:val="00950D4F"/>
    <w:rsid w:val="009529D0"/>
    <w:rsid w:val="009533F3"/>
    <w:rsid w:val="009548BF"/>
    <w:rsid w:val="009550DE"/>
    <w:rsid w:val="0095521B"/>
    <w:rsid w:val="009554EE"/>
    <w:rsid w:val="00955BC0"/>
    <w:rsid w:val="0095608E"/>
    <w:rsid w:val="009572CE"/>
    <w:rsid w:val="009577E5"/>
    <w:rsid w:val="00957D0A"/>
    <w:rsid w:val="0096076F"/>
    <w:rsid w:val="00961492"/>
    <w:rsid w:val="00961EDA"/>
    <w:rsid w:val="00964202"/>
    <w:rsid w:val="0096494F"/>
    <w:rsid w:val="00964EF2"/>
    <w:rsid w:val="009660A6"/>
    <w:rsid w:val="009665E4"/>
    <w:rsid w:val="00966FDD"/>
    <w:rsid w:val="00967478"/>
    <w:rsid w:val="00967D19"/>
    <w:rsid w:val="00967F5C"/>
    <w:rsid w:val="00972119"/>
    <w:rsid w:val="0097337E"/>
    <w:rsid w:val="009741E3"/>
    <w:rsid w:val="00975970"/>
    <w:rsid w:val="00980007"/>
    <w:rsid w:val="0098008F"/>
    <w:rsid w:val="00986693"/>
    <w:rsid w:val="009870D2"/>
    <w:rsid w:val="0098719A"/>
    <w:rsid w:val="00987213"/>
    <w:rsid w:val="00987B95"/>
    <w:rsid w:val="0099073A"/>
    <w:rsid w:val="00990B7B"/>
    <w:rsid w:val="00990C93"/>
    <w:rsid w:val="0099139D"/>
    <w:rsid w:val="00991505"/>
    <w:rsid w:val="0099292B"/>
    <w:rsid w:val="00993D42"/>
    <w:rsid w:val="009940C6"/>
    <w:rsid w:val="00994266"/>
    <w:rsid w:val="00994D82"/>
    <w:rsid w:val="009959CC"/>
    <w:rsid w:val="00996AB7"/>
    <w:rsid w:val="00996B72"/>
    <w:rsid w:val="00996DC9"/>
    <w:rsid w:val="009975D5"/>
    <w:rsid w:val="00997604"/>
    <w:rsid w:val="009976A3"/>
    <w:rsid w:val="00997C1D"/>
    <w:rsid w:val="009A0C8A"/>
    <w:rsid w:val="009A10E1"/>
    <w:rsid w:val="009A17AC"/>
    <w:rsid w:val="009A18FF"/>
    <w:rsid w:val="009A2064"/>
    <w:rsid w:val="009A3A83"/>
    <w:rsid w:val="009A4BFD"/>
    <w:rsid w:val="009A4C64"/>
    <w:rsid w:val="009A4CC8"/>
    <w:rsid w:val="009A6342"/>
    <w:rsid w:val="009A6F4D"/>
    <w:rsid w:val="009B1CCE"/>
    <w:rsid w:val="009B1D90"/>
    <w:rsid w:val="009B24AE"/>
    <w:rsid w:val="009B2A4D"/>
    <w:rsid w:val="009B3416"/>
    <w:rsid w:val="009B4901"/>
    <w:rsid w:val="009B5BF5"/>
    <w:rsid w:val="009B7977"/>
    <w:rsid w:val="009B7A5A"/>
    <w:rsid w:val="009B7B30"/>
    <w:rsid w:val="009B7E87"/>
    <w:rsid w:val="009C0837"/>
    <w:rsid w:val="009C0CDC"/>
    <w:rsid w:val="009C142C"/>
    <w:rsid w:val="009C20C7"/>
    <w:rsid w:val="009C22AB"/>
    <w:rsid w:val="009C32F3"/>
    <w:rsid w:val="009C364B"/>
    <w:rsid w:val="009C42CD"/>
    <w:rsid w:val="009C651C"/>
    <w:rsid w:val="009C6B36"/>
    <w:rsid w:val="009D0F83"/>
    <w:rsid w:val="009D14EC"/>
    <w:rsid w:val="009D2FA9"/>
    <w:rsid w:val="009D34BF"/>
    <w:rsid w:val="009D43C8"/>
    <w:rsid w:val="009E10A8"/>
    <w:rsid w:val="009E28B2"/>
    <w:rsid w:val="009E341A"/>
    <w:rsid w:val="009E362D"/>
    <w:rsid w:val="009E4414"/>
    <w:rsid w:val="009E4F8F"/>
    <w:rsid w:val="009E699F"/>
    <w:rsid w:val="009E6A7A"/>
    <w:rsid w:val="009F031D"/>
    <w:rsid w:val="009F104E"/>
    <w:rsid w:val="009F1099"/>
    <w:rsid w:val="009F2680"/>
    <w:rsid w:val="009F26C8"/>
    <w:rsid w:val="009F28FE"/>
    <w:rsid w:val="009F2E22"/>
    <w:rsid w:val="009F32C4"/>
    <w:rsid w:val="009F39A2"/>
    <w:rsid w:val="009F3E44"/>
    <w:rsid w:val="009F4CDC"/>
    <w:rsid w:val="009F540F"/>
    <w:rsid w:val="009F5D68"/>
    <w:rsid w:val="009F672A"/>
    <w:rsid w:val="009F77B0"/>
    <w:rsid w:val="00A006EC"/>
    <w:rsid w:val="00A00825"/>
    <w:rsid w:val="00A00881"/>
    <w:rsid w:val="00A024B0"/>
    <w:rsid w:val="00A027BE"/>
    <w:rsid w:val="00A028C4"/>
    <w:rsid w:val="00A029BA"/>
    <w:rsid w:val="00A04B53"/>
    <w:rsid w:val="00A04F34"/>
    <w:rsid w:val="00A05047"/>
    <w:rsid w:val="00A07E80"/>
    <w:rsid w:val="00A122F3"/>
    <w:rsid w:val="00A12594"/>
    <w:rsid w:val="00A130B3"/>
    <w:rsid w:val="00A1368A"/>
    <w:rsid w:val="00A14905"/>
    <w:rsid w:val="00A15032"/>
    <w:rsid w:val="00A15B68"/>
    <w:rsid w:val="00A17067"/>
    <w:rsid w:val="00A179B1"/>
    <w:rsid w:val="00A2075A"/>
    <w:rsid w:val="00A207EF"/>
    <w:rsid w:val="00A209A6"/>
    <w:rsid w:val="00A2158E"/>
    <w:rsid w:val="00A21B41"/>
    <w:rsid w:val="00A2339D"/>
    <w:rsid w:val="00A2355C"/>
    <w:rsid w:val="00A241C8"/>
    <w:rsid w:val="00A25BF6"/>
    <w:rsid w:val="00A25DE3"/>
    <w:rsid w:val="00A263A6"/>
    <w:rsid w:val="00A27281"/>
    <w:rsid w:val="00A27614"/>
    <w:rsid w:val="00A27BE6"/>
    <w:rsid w:val="00A27E23"/>
    <w:rsid w:val="00A30055"/>
    <w:rsid w:val="00A30586"/>
    <w:rsid w:val="00A308CE"/>
    <w:rsid w:val="00A31571"/>
    <w:rsid w:val="00A31B36"/>
    <w:rsid w:val="00A31DEF"/>
    <w:rsid w:val="00A32BF0"/>
    <w:rsid w:val="00A32F99"/>
    <w:rsid w:val="00A33B58"/>
    <w:rsid w:val="00A34282"/>
    <w:rsid w:val="00A34AE0"/>
    <w:rsid w:val="00A354EB"/>
    <w:rsid w:val="00A358A1"/>
    <w:rsid w:val="00A358BD"/>
    <w:rsid w:val="00A37E6E"/>
    <w:rsid w:val="00A37F71"/>
    <w:rsid w:val="00A40304"/>
    <w:rsid w:val="00A4056E"/>
    <w:rsid w:val="00A40D23"/>
    <w:rsid w:val="00A4173A"/>
    <w:rsid w:val="00A4222D"/>
    <w:rsid w:val="00A43CBF"/>
    <w:rsid w:val="00A43EBA"/>
    <w:rsid w:val="00A444D4"/>
    <w:rsid w:val="00A46B08"/>
    <w:rsid w:val="00A471F7"/>
    <w:rsid w:val="00A4766C"/>
    <w:rsid w:val="00A511F4"/>
    <w:rsid w:val="00A512F8"/>
    <w:rsid w:val="00A5195F"/>
    <w:rsid w:val="00A51BA5"/>
    <w:rsid w:val="00A51E1A"/>
    <w:rsid w:val="00A52740"/>
    <w:rsid w:val="00A534AA"/>
    <w:rsid w:val="00A540E6"/>
    <w:rsid w:val="00A54747"/>
    <w:rsid w:val="00A55FD8"/>
    <w:rsid w:val="00A6191D"/>
    <w:rsid w:val="00A61968"/>
    <w:rsid w:val="00A62860"/>
    <w:rsid w:val="00A62978"/>
    <w:rsid w:val="00A65D1D"/>
    <w:rsid w:val="00A66100"/>
    <w:rsid w:val="00A66647"/>
    <w:rsid w:val="00A675D9"/>
    <w:rsid w:val="00A67810"/>
    <w:rsid w:val="00A67A06"/>
    <w:rsid w:val="00A70445"/>
    <w:rsid w:val="00A71537"/>
    <w:rsid w:val="00A72EDE"/>
    <w:rsid w:val="00A7327D"/>
    <w:rsid w:val="00A74F3F"/>
    <w:rsid w:val="00A75699"/>
    <w:rsid w:val="00A76A99"/>
    <w:rsid w:val="00A772F1"/>
    <w:rsid w:val="00A77699"/>
    <w:rsid w:val="00A77A79"/>
    <w:rsid w:val="00A81AF8"/>
    <w:rsid w:val="00A85734"/>
    <w:rsid w:val="00A8599D"/>
    <w:rsid w:val="00A8757E"/>
    <w:rsid w:val="00A908A6"/>
    <w:rsid w:val="00A90D2D"/>
    <w:rsid w:val="00A92212"/>
    <w:rsid w:val="00A948B3"/>
    <w:rsid w:val="00A95442"/>
    <w:rsid w:val="00A9652D"/>
    <w:rsid w:val="00A97CA7"/>
    <w:rsid w:val="00AA13D0"/>
    <w:rsid w:val="00AA1631"/>
    <w:rsid w:val="00AA25CF"/>
    <w:rsid w:val="00AA287B"/>
    <w:rsid w:val="00AA28B2"/>
    <w:rsid w:val="00AA29DD"/>
    <w:rsid w:val="00AA2BCF"/>
    <w:rsid w:val="00AA33BD"/>
    <w:rsid w:val="00AA37AA"/>
    <w:rsid w:val="00AA5198"/>
    <w:rsid w:val="00AA526A"/>
    <w:rsid w:val="00AA5B9D"/>
    <w:rsid w:val="00AA73D8"/>
    <w:rsid w:val="00AB078F"/>
    <w:rsid w:val="00AB129F"/>
    <w:rsid w:val="00AB1991"/>
    <w:rsid w:val="00AB19FE"/>
    <w:rsid w:val="00AB2607"/>
    <w:rsid w:val="00AB267C"/>
    <w:rsid w:val="00AB315A"/>
    <w:rsid w:val="00AB3E22"/>
    <w:rsid w:val="00AB5374"/>
    <w:rsid w:val="00AB5526"/>
    <w:rsid w:val="00AB5CFA"/>
    <w:rsid w:val="00AB7E9A"/>
    <w:rsid w:val="00AC1350"/>
    <w:rsid w:val="00AC1B38"/>
    <w:rsid w:val="00AC233D"/>
    <w:rsid w:val="00AC2545"/>
    <w:rsid w:val="00AC25D9"/>
    <w:rsid w:val="00AC3EE9"/>
    <w:rsid w:val="00AC4543"/>
    <w:rsid w:val="00AC4770"/>
    <w:rsid w:val="00AC4BB4"/>
    <w:rsid w:val="00AC5A57"/>
    <w:rsid w:val="00AC6ADF"/>
    <w:rsid w:val="00AC7164"/>
    <w:rsid w:val="00AC7174"/>
    <w:rsid w:val="00AC7B2B"/>
    <w:rsid w:val="00AD01EE"/>
    <w:rsid w:val="00AD043A"/>
    <w:rsid w:val="00AD0DC9"/>
    <w:rsid w:val="00AD1A81"/>
    <w:rsid w:val="00AD1EC2"/>
    <w:rsid w:val="00AD301A"/>
    <w:rsid w:val="00AD3236"/>
    <w:rsid w:val="00AD382F"/>
    <w:rsid w:val="00AD4037"/>
    <w:rsid w:val="00AD495D"/>
    <w:rsid w:val="00AD4E06"/>
    <w:rsid w:val="00AD5DFB"/>
    <w:rsid w:val="00AD64E6"/>
    <w:rsid w:val="00AD73A2"/>
    <w:rsid w:val="00AD7E9B"/>
    <w:rsid w:val="00AE1D96"/>
    <w:rsid w:val="00AE1DA1"/>
    <w:rsid w:val="00AE23F8"/>
    <w:rsid w:val="00AE345B"/>
    <w:rsid w:val="00AE35F7"/>
    <w:rsid w:val="00AE493B"/>
    <w:rsid w:val="00AE4D01"/>
    <w:rsid w:val="00AE4EBA"/>
    <w:rsid w:val="00AE5121"/>
    <w:rsid w:val="00AE7958"/>
    <w:rsid w:val="00AE7B13"/>
    <w:rsid w:val="00AF05D1"/>
    <w:rsid w:val="00AF0EA9"/>
    <w:rsid w:val="00AF1CD1"/>
    <w:rsid w:val="00AF223D"/>
    <w:rsid w:val="00AF2C15"/>
    <w:rsid w:val="00AF2FBC"/>
    <w:rsid w:val="00AF51F8"/>
    <w:rsid w:val="00AF621E"/>
    <w:rsid w:val="00AF63D2"/>
    <w:rsid w:val="00AF74DF"/>
    <w:rsid w:val="00B01299"/>
    <w:rsid w:val="00B01902"/>
    <w:rsid w:val="00B01A34"/>
    <w:rsid w:val="00B01B4F"/>
    <w:rsid w:val="00B01E72"/>
    <w:rsid w:val="00B02A80"/>
    <w:rsid w:val="00B02B45"/>
    <w:rsid w:val="00B046BA"/>
    <w:rsid w:val="00B04D1B"/>
    <w:rsid w:val="00B06CA6"/>
    <w:rsid w:val="00B07714"/>
    <w:rsid w:val="00B10AE9"/>
    <w:rsid w:val="00B11124"/>
    <w:rsid w:val="00B11175"/>
    <w:rsid w:val="00B11638"/>
    <w:rsid w:val="00B120E7"/>
    <w:rsid w:val="00B13795"/>
    <w:rsid w:val="00B13CAD"/>
    <w:rsid w:val="00B150CE"/>
    <w:rsid w:val="00B159E4"/>
    <w:rsid w:val="00B1624F"/>
    <w:rsid w:val="00B1668C"/>
    <w:rsid w:val="00B17C74"/>
    <w:rsid w:val="00B17CAB"/>
    <w:rsid w:val="00B17CD7"/>
    <w:rsid w:val="00B20A2E"/>
    <w:rsid w:val="00B227FB"/>
    <w:rsid w:val="00B22F86"/>
    <w:rsid w:val="00B23C30"/>
    <w:rsid w:val="00B2473B"/>
    <w:rsid w:val="00B25E54"/>
    <w:rsid w:val="00B31EDC"/>
    <w:rsid w:val="00B32DC3"/>
    <w:rsid w:val="00B32E26"/>
    <w:rsid w:val="00B33226"/>
    <w:rsid w:val="00B33B27"/>
    <w:rsid w:val="00B35C8D"/>
    <w:rsid w:val="00B35F7F"/>
    <w:rsid w:val="00B365E9"/>
    <w:rsid w:val="00B36E90"/>
    <w:rsid w:val="00B371DF"/>
    <w:rsid w:val="00B3732B"/>
    <w:rsid w:val="00B37AD9"/>
    <w:rsid w:val="00B40507"/>
    <w:rsid w:val="00B40F7A"/>
    <w:rsid w:val="00B41AAE"/>
    <w:rsid w:val="00B452F1"/>
    <w:rsid w:val="00B4559F"/>
    <w:rsid w:val="00B460C4"/>
    <w:rsid w:val="00B4681E"/>
    <w:rsid w:val="00B46F85"/>
    <w:rsid w:val="00B47D2B"/>
    <w:rsid w:val="00B47E15"/>
    <w:rsid w:val="00B47F78"/>
    <w:rsid w:val="00B5051D"/>
    <w:rsid w:val="00B5063D"/>
    <w:rsid w:val="00B5114F"/>
    <w:rsid w:val="00B520E0"/>
    <w:rsid w:val="00B531A7"/>
    <w:rsid w:val="00B53497"/>
    <w:rsid w:val="00B534FF"/>
    <w:rsid w:val="00B557A6"/>
    <w:rsid w:val="00B5607C"/>
    <w:rsid w:val="00B5613D"/>
    <w:rsid w:val="00B56815"/>
    <w:rsid w:val="00B57CF0"/>
    <w:rsid w:val="00B57DE6"/>
    <w:rsid w:val="00B6107B"/>
    <w:rsid w:val="00B61F09"/>
    <w:rsid w:val="00B62027"/>
    <w:rsid w:val="00B62D0E"/>
    <w:rsid w:val="00B6316D"/>
    <w:rsid w:val="00B65F1F"/>
    <w:rsid w:val="00B65FED"/>
    <w:rsid w:val="00B6612A"/>
    <w:rsid w:val="00B670EC"/>
    <w:rsid w:val="00B67E3A"/>
    <w:rsid w:val="00B707C0"/>
    <w:rsid w:val="00B70B6F"/>
    <w:rsid w:val="00B70D27"/>
    <w:rsid w:val="00B73161"/>
    <w:rsid w:val="00B74B3E"/>
    <w:rsid w:val="00B74F55"/>
    <w:rsid w:val="00B76117"/>
    <w:rsid w:val="00B76A4C"/>
    <w:rsid w:val="00B76CD2"/>
    <w:rsid w:val="00B76D1A"/>
    <w:rsid w:val="00B774A8"/>
    <w:rsid w:val="00B80801"/>
    <w:rsid w:val="00B81762"/>
    <w:rsid w:val="00B81C07"/>
    <w:rsid w:val="00B8300D"/>
    <w:rsid w:val="00B83266"/>
    <w:rsid w:val="00B8338E"/>
    <w:rsid w:val="00B83FF9"/>
    <w:rsid w:val="00B850E1"/>
    <w:rsid w:val="00B852CE"/>
    <w:rsid w:val="00B869E0"/>
    <w:rsid w:val="00B86B0E"/>
    <w:rsid w:val="00B86BCC"/>
    <w:rsid w:val="00B8724B"/>
    <w:rsid w:val="00B87D28"/>
    <w:rsid w:val="00B907BA"/>
    <w:rsid w:val="00B91F22"/>
    <w:rsid w:val="00B9356C"/>
    <w:rsid w:val="00B93720"/>
    <w:rsid w:val="00B94C57"/>
    <w:rsid w:val="00B950E5"/>
    <w:rsid w:val="00B95AB6"/>
    <w:rsid w:val="00B96695"/>
    <w:rsid w:val="00B97462"/>
    <w:rsid w:val="00BA0245"/>
    <w:rsid w:val="00BA0968"/>
    <w:rsid w:val="00BA0A14"/>
    <w:rsid w:val="00BA0D46"/>
    <w:rsid w:val="00BA147B"/>
    <w:rsid w:val="00BA3057"/>
    <w:rsid w:val="00BA33B2"/>
    <w:rsid w:val="00BA5644"/>
    <w:rsid w:val="00BA5912"/>
    <w:rsid w:val="00BA65FD"/>
    <w:rsid w:val="00BA6692"/>
    <w:rsid w:val="00BA7C6E"/>
    <w:rsid w:val="00BB0C4D"/>
    <w:rsid w:val="00BB0F68"/>
    <w:rsid w:val="00BB0FB2"/>
    <w:rsid w:val="00BB1019"/>
    <w:rsid w:val="00BB1571"/>
    <w:rsid w:val="00BB1DE5"/>
    <w:rsid w:val="00BB33DF"/>
    <w:rsid w:val="00BB3400"/>
    <w:rsid w:val="00BB5025"/>
    <w:rsid w:val="00BB5137"/>
    <w:rsid w:val="00BB5259"/>
    <w:rsid w:val="00BB621B"/>
    <w:rsid w:val="00BB645C"/>
    <w:rsid w:val="00BB6D09"/>
    <w:rsid w:val="00BB7228"/>
    <w:rsid w:val="00BC020C"/>
    <w:rsid w:val="00BC0F04"/>
    <w:rsid w:val="00BC2E11"/>
    <w:rsid w:val="00BC2F50"/>
    <w:rsid w:val="00BC38A6"/>
    <w:rsid w:val="00BC39BA"/>
    <w:rsid w:val="00BC433E"/>
    <w:rsid w:val="00BC5257"/>
    <w:rsid w:val="00BC562E"/>
    <w:rsid w:val="00BC5654"/>
    <w:rsid w:val="00BC5A2F"/>
    <w:rsid w:val="00BC67E7"/>
    <w:rsid w:val="00BC69B6"/>
    <w:rsid w:val="00BD0E78"/>
    <w:rsid w:val="00BD1A75"/>
    <w:rsid w:val="00BD1B1F"/>
    <w:rsid w:val="00BD2656"/>
    <w:rsid w:val="00BD2BCE"/>
    <w:rsid w:val="00BD32CC"/>
    <w:rsid w:val="00BD4127"/>
    <w:rsid w:val="00BD4815"/>
    <w:rsid w:val="00BD5DF5"/>
    <w:rsid w:val="00BD685B"/>
    <w:rsid w:val="00BD7F34"/>
    <w:rsid w:val="00BE0069"/>
    <w:rsid w:val="00BE1C0E"/>
    <w:rsid w:val="00BE2AF7"/>
    <w:rsid w:val="00BE2CBC"/>
    <w:rsid w:val="00BE32ED"/>
    <w:rsid w:val="00BE43CF"/>
    <w:rsid w:val="00BE6212"/>
    <w:rsid w:val="00BE6428"/>
    <w:rsid w:val="00BE6724"/>
    <w:rsid w:val="00BE6765"/>
    <w:rsid w:val="00BE733E"/>
    <w:rsid w:val="00BE78AF"/>
    <w:rsid w:val="00BF03AE"/>
    <w:rsid w:val="00BF0D67"/>
    <w:rsid w:val="00BF1336"/>
    <w:rsid w:val="00BF15FE"/>
    <w:rsid w:val="00BF1D8A"/>
    <w:rsid w:val="00BF229D"/>
    <w:rsid w:val="00BF2D45"/>
    <w:rsid w:val="00BF5369"/>
    <w:rsid w:val="00BF5DA5"/>
    <w:rsid w:val="00BF61CF"/>
    <w:rsid w:val="00BF69BA"/>
    <w:rsid w:val="00BF7635"/>
    <w:rsid w:val="00BF786F"/>
    <w:rsid w:val="00BF7C12"/>
    <w:rsid w:val="00C00939"/>
    <w:rsid w:val="00C02707"/>
    <w:rsid w:val="00C027DE"/>
    <w:rsid w:val="00C0360E"/>
    <w:rsid w:val="00C03613"/>
    <w:rsid w:val="00C04841"/>
    <w:rsid w:val="00C04F01"/>
    <w:rsid w:val="00C05A3D"/>
    <w:rsid w:val="00C0633E"/>
    <w:rsid w:val="00C065AA"/>
    <w:rsid w:val="00C07555"/>
    <w:rsid w:val="00C07E9B"/>
    <w:rsid w:val="00C10BBD"/>
    <w:rsid w:val="00C10C6C"/>
    <w:rsid w:val="00C11680"/>
    <w:rsid w:val="00C122AB"/>
    <w:rsid w:val="00C131CD"/>
    <w:rsid w:val="00C13560"/>
    <w:rsid w:val="00C1375F"/>
    <w:rsid w:val="00C149FD"/>
    <w:rsid w:val="00C158AD"/>
    <w:rsid w:val="00C15D79"/>
    <w:rsid w:val="00C164DA"/>
    <w:rsid w:val="00C1693D"/>
    <w:rsid w:val="00C16D70"/>
    <w:rsid w:val="00C17AC5"/>
    <w:rsid w:val="00C17BE5"/>
    <w:rsid w:val="00C2018C"/>
    <w:rsid w:val="00C211C7"/>
    <w:rsid w:val="00C21CFA"/>
    <w:rsid w:val="00C22C2B"/>
    <w:rsid w:val="00C22DBB"/>
    <w:rsid w:val="00C23DF1"/>
    <w:rsid w:val="00C250E9"/>
    <w:rsid w:val="00C26243"/>
    <w:rsid w:val="00C27697"/>
    <w:rsid w:val="00C2792A"/>
    <w:rsid w:val="00C27967"/>
    <w:rsid w:val="00C30688"/>
    <w:rsid w:val="00C31DEC"/>
    <w:rsid w:val="00C320D7"/>
    <w:rsid w:val="00C35333"/>
    <w:rsid w:val="00C35885"/>
    <w:rsid w:val="00C35A03"/>
    <w:rsid w:val="00C35A66"/>
    <w:rsid w:val="00C35D07"/>
    <w:rsid w:val="00C36421"/>
    <w:rsid w:val="00C36E8D"/>
    <w:rsid w:val="00C4024E"/>
    <w:rsid w:val="00C40D89"/>
    <w:rsid w:val="00C41D7A"/>
    <w:rsid w:val="00C41DE0"/>
    <w:rsid w:val="00C42525"/>
    <w:rsid w:val="00C42668"/>
    <w:rsid w:val="00C434FD"/>
    <w:rsid w:val="00C43E8D"/>
    <w:rsid w:val="00C45B39"/>
    <w:rsid w:val="00C45B9F"/>
    <w:rsid w:val="00C45E0D"/>
    <w:rsid w:val="00C45F2C"/>
    <w:rsid w:val="00C471D5"/>
    <w:rsid w:val="00C47DA6"/>
    <w:rsid w:val="00C51AE3"/>
    <w:rsid w:val="00C52215"/>
    <w:rsid w:val="00C53242"/>
    <w:rsid w:val="00C553E7"/>
    <w:rsid w:val="00C55C1A"/>
    <w:rsid w:val="00C55D8C"/>
    <w:rsid w:val="00C55FA0"/>
    <w:rsid w:val="00C563FB"/>
    <w:rsid w:val="00C5676B"/>
    <w:rsid w:val="00C5699A"/>
    <w:rsid w:val="00C57992"/>
    <w:rsid w:val="00C57CC9"/>
    <w:rsid w:val="00C606B8"/>
    <w:rsid w:val="00C60759"/>
    <w:rsid w:val="00C61D0F"/>
    <w:rsid w:val="00C6208B"/>
    <w:rsid w:val="00C6293A"/>
    <w:rsid w:val="00C62FFF"/>
    <w:rsid w:val="00C638E0"/>
    <w:rsid w:val="00C64109"/>
    <w:rsid w:val="00C641F5"/>
    <w:rsid w:val="00C644E2"/>
    <w:rsid w:val="00C6475F"/>
    <w:rsid w:val="00C64EBD"/>
    <w:rsid w:val="00C653E2"/>
    <w:rsid w:val="00C6573F"/>
    <w:rsid w:val="00C66154"/>
    <w:rsid w:val="00C668A0"/>
    <w:rsid w:val="00C6778F"/>
    <w:rsid w:val="00C705D3"/>
    <w:rsid w:val="00C713CE"/>
    <w:rsid w:val="00C71B40"/>
    <w:rsid w:val="00C72506"/>
    <w:rsid w:val="00C73FC8"/>
    <w:rsid w:val="00C742AE"/>
    <w:rsid w:val="00C745FC"/>
    <w:rsid w:val="00C801CA"/>
    <w:rsid w:val="00C8033E"/>
    <w:rsid w:val="00C809DB"/>
    <w:rsid w:val="00C80E8C"/>
    <w:rsid w:val="00C81608"/>
    <w:rsid w:val="00C818F0"/>
    <w:rsid w:val="00C81D72"/>
    <w:rsid w:val="00C81F04"/>
    <w:rsid w:val="00C81F99"/>
    <w:rsid w:val="00C82400"/>
    <w:rsid w:val="00C8359E"/>
    <w:rsid w:val="00C83DD3"/>
    <w:rsid w:val="00C84342"/>
    <w:rsid w:val="00C850D3"/>
    <w:rsid w:val="00C85379"/>
    <w:rsid w:val="00C85E1C"/>
    <w:rsid w:val="00C86A4D"/>
    <w:rsid w:val="00C900B6"/>
    <w:rsid w:val="00C92291"/>
    <w:rsid w:val="00C93124"/>
    <w:rsid w:val="00C9386C"/>
    <w:rsid w:val="00C96A3A"/>
    <w:rsid w:val="00C9733B"/>
    <w:rsid w:val="00C975AF"/>
    <w:rsid w:val="00C97F54"/>
    <w:rsid w:val="00CA0A1E"/>
    <w:rsid w:val="00CA16CD"/>
    <w:rsid w:val="00CA188F"/>
    <w:rsid w:val="00CA28DA"/>
    <w:rsid w:val="00CA3DE9"/>
    <w:rsid w:val="00CA646A"/>
    <w:rsid w:val="00CA656A"/>
    <w:rsid w:val="00CA6DBF"/>
    <w:rsid w:val="00CA75BA"/>
    <w:rsid w:val="00CA7A6B"/>
    <w:rsid w:val="00CB05DA"/>
    <w:rsid w:val="00CB0A41"/>
    <w:rsid w:val="00CB1915"/>
    <w:rsid w:val="00CB690A"/>
    <w:rsid w:val="00CB7B84"/>
    <w:rsid w:val="00CC047C"/>
    <w:rsid w:val="00CC06D2"/>
    <w:rsid w:val="00CC079A"/>
    <w:rsid w:val="00CC07B6"/>
    <w:rsid w:val="00CC0959"/>
    <w:rsid w:val="00CC26B5"/>
    <w:rsid w:val="00CC395B"/>
    <w:rsid w:val="00CC3961"/>
    <w:rsid w:val="00CC4194"/>
    <w:rsid w:val="00CC45C5"/>
    <w:rsid w:val="00CC510B"/>
    <w:rsid w:val="00CC53A3"/>
    <w:rsid w:val="00CC55D0"/>
    <w:rsid w:val="00CC6176"/>
    <w:rsid w:val="00CC6CC6"/>
    <w:rsid w:val="00CC79D1"/>
    <w:rsid w:val="00CC7A31"/>
    <w:rsid w:val="00CC7CC8"/>
    <w:rsid w:val="00CD0FD8"/>
    <w:rsid w:val="00CD161B"/>
    <w:rsid w:val="00CD2F38"/>
    <w:rsid w:val="00CD3040"/>
    <w:rsid w:val="00CD336E"/>
    <w:rsid w:val="00CD3A7D"/>
    <w:rsid w:val="00CD4C54"/>
    <w:rsid w:val="00CD53D3"/>
    <w:rsid w:val="00CD629A"/>
    <w:rsid w:val="00CD747D"/>
    <w:rsid w:val="00CD7E19"/>
    <w:rsid w:val="00CE000D"/>
    <w:rsid w:val="00CE052D"/>
    <w:rsid w:val="00CE0B97"/>
    <w:rsid w:val="00CE2044"/>
    <w:rsid w:val="00CE2A15"/>
    <w:rsid w:val="00CE2AAA"/>
    <w:rsid w:val="00CE2F40"/>
    <w:rsid w:val="00CE3108"/>
    <w:rsid w:val="00CE3D18"/>
    <w:rsid w:val="00CE4006"/>
    <w:rsid w:val="00CE40D8"/>
    <w:rsid w:val="00CE4167"/>
    <w:rsid w:val="00CE43AB"/>
    <w:rsid w:val="00CE4B06"/>
    <w:rsid w:val="00CE4EFC"/>
    <w:rsid w:val="00CE606D"/>
    <w:rsid w:val="00CE61AE"/>
    <w:rsid w:val="00CF041B"/>
    <w:rsid w:val="00CF1293"/>
    <w:rsid w:val="00CF179B"/>
    <w:rsid w:val="00CF25B5"/>
    <w:rsid w:val="00CF26F3"/>
    <w:rsid w:val="00CF48BD"/>
    <w:rsid w:val="00CF5844"/>
    <w:rsid w:val="00D0083B"/>
    <w:rsid w:val="00D01013"/>
    <w:rsid w:val="00D016CD"/>
    <w:rsid w:val="00D01C65"/>
    <w:rsid w:val="00D028FB"/>
    <w:rsid w:val="00D02B65"/>
    <w:rsid w:val="00D02F25"/>
    <w:rsid w:val="00D03A28"/>
    <w:rsid w:val="00D03B8B"/>
    <w:rsid w:val="00D04667"/>
    <w:rsid w:val="00D04ACB"/>
    <w:rsid w:val="00D04DD9"/>
    <w:rsid w:val="00D05FEF"/>
    <w:rsid w:val="00D06001"/>
    <w:rsid w:val="00D0693E"/>
    <w:rsid w:val="00D0762C"/>
    <w:rsid w:val="00D10990"/>
    <w:rsid w:val="00D10C32"/>
    <w:rsid w:val="00D12090"/>
    <w:rsid w:val="00D125A0"/>
    <w:rsid w:val="00D1272A"/>
    <w:rsid w:val="00D12A11"/>
    <w:rsid w:val="00D13C8D"/>
    <w:rsid w:val="00D152F7"/>
    <w:rsid w:val="00D153A3"/>
    <w:rsid w:val="00D15FE7"/>
    <w:rsid w:val="00D162A7"/>
    <w:rsid w:val="00D164F0"/>
    <w:rsid w:val="00D16879"/>
    <w:rsid w:val="00D17087"/>
    <w:rsid w:val="00D1741D"/>
    <w:rsid w:val="00D179F2"/>
    <w:rsid w:val="00D214A1"/>
    <w:rsid w:val="00D21A18"/>
    <w:rsid w:val="00D2200B"/>
    <w:rsid w:val="00D22CBF"/>
    <w:rsid w:val="00D23488"/>
    <w:rsid w:val="00D24C01"/>
    <w:rsid w:val="00D24D3E"/>
    <w:rsid w:val="00D24DCB"/>
    <w:rsid w:val="00D258F2"/>
    <w:rsid w:val="00D25ADE"/>
    <w:rsid w:val="00D267C2"/>
    <w:rsid w:val="00D26BF6"/>
    <w:rsid w:val="00D26C6C"/>
    <w:rsid w:val="00D27529"/>
    <w:rsid w:val="00D27BF7"/>
    <w:rsid w:val="00D31812"/>
    <w:rsid w:val="00D31A0D"/>
    <w:rsid w:val="00D33102"/>
    <w:rsid w:val="00D33193"/>
    <w:rsid w:val="00D3383F"/>
    <w:rsid w:val="00D33B23"/>
    <w:rsid w:val="00D35CEA"/>
    <w:rsid w:val="00D364BA"/>
    <w:rsid w:val="00D36F65"/>
    <w:rsid w:val="00D37265"/>
    <w:rsid w:val="00D3783D"/>
    <w:rsid w:val="00D37D28"/>
    <w:rsid w:val="00D403CE"/>
    <w:rsid w:val="00D42A16"/>
    <w:rsid w:val="00D430EC"/>
    <w:rsid w:val="00D431A7"/>
    <w:rsid w:val="00D44AB8"/>
    <w:rsid w:val="00D44D10"/>
    <w:rsid w:val="00D44D9F"/>
    <w:rsid w:val="00D451B9"/>
    <w:rsid w:val="00D45B4D"/>
    <w:rsid w:val="00D45E2E"/>
    <w:rsid w:val="00D47865"/>
    <w:rsid w:val="00D47CC2"/>
    <w:rsid w:val="00D47D5C"/>
    <w:rsid w:val="00D50176"/>
    <w:rsid w:val="00D51B10"/>
    <w:rsid w:val="00D5204A"/>
    <w:rsid w:val="00D5225D"/>
    <w:rsid w:val="00D54131"/>
    <w:rsid w:val="00D556C2"/>
    <w:rsid w:val="00D5580A"/>
    <w:rsid w:val="00D562F0"/>
    <w:rsid w:val="00D62E90"/>
    <w:rsid w:val="00D62F1F"/>
    <w:rsid w:val="00D63AEA"/>
    <w:rsid w:val="00D64A8F"/>
    <w:rsid w:val="00D64F7B"/>
    <w:rsid w:val="00D656AF"/>
    <w:rsid w:val="00D65C5B"/>
    <w:rsid w:val="00D66161"/>
    <w:rsid w:val="00D66A91"/>
    <w:rsid w:val="00D6747E"/>
    <w:rsid w:val="00D70314"/>
    <w:rsid w:val="00D70443"/>
    <w:rsid w:val="00D705FC"/>
    <w:rsid w:val="00D70B9B"/>
    <w:rsid w:val="00D70E29"/>
    <w:rsid w:val="00D7259B"/>
    <w:rsid w:val="00D72AEA"/>
    <w:rsid w:val="00D72E9E"/>
    <w:rsid w:val="00D73AB2"/>
    <w:rsid w:val="00D73C52"/>
    <w:rsid w:val="00D74035"/>
    <w:rsid w:val="00D75E12"/>
    <w:rsid w:val="00D76A6A"/>
    <w:rsid w:val="00D76FE6"/>
    <w:rsid w:val="00D774C2"/>
    <w:rsid w:val="00D82AFA"/>
    <w:rsid w:val="00D83C32"/>
    <w:rsid w:val="00D84042"/>
    <w:rsid w:val="00D8531C"/>
    <w:rsid w:val="00D86F83"/>
    <w:rsid w:val="00D87B48"/>
    <w:rsid w:val="00D9077D"/>
    <w:rsid w:val="00D90A51"/>
    <w:rsid w:val="00D92CEA"/>
    <w:rsid w:val="00D9336F"/>
    <w:rsid w:val="00D9362E"/>
    <w:rsid w:val="00D93D0F"/>
    <w:rsid w:val="00D9441B"/>
    <w:rsid w:val="00D953D9"/>
    <w:rsid w:val="00D97488"/>
    <w:rsid w:val="00DA16EA"/>
    <w:rsid w:val="00DA18FA"/>
    <w:rsid w:val="00DA4DC1"/>
    <w:rsid w:val="00DA5405"/>
    <w:rsid w:val="00DA74D5"/>
    <w:rsid w:val="00DA74FD"/>
    <w:rsid w:val="00DB00CA"/>
    <w:rsid w:val="00DB03FB"/>
    <w:rsid w:val="00DB0F70"/>
    <w:rsid w:val="00DB11B9"/>
    <w:rsid w:val="00DB4BB6"/>
    <w:rsid w:val="00DB6BB3"/>
    <w:rsid w:val="00DC0263"/>
    <w:rsid w:val="00DC1B85"/>
    <w:rsid w:val="00DC26EF"/>
    <w:rsid w:val="00DC3954"/>
    <w:rsid w:val="00DC3CEC"/>
    <w:rsid w:val="00DC3F21"/>
    <w:rsid w:val="00DC5786"/>
    <w:rsid w:val="00DC5F66"/>
    <w:rsid w:val="00DC65A0"/>
    <w:rsid w:val="00DC6C9E"/>
    <w:rsid w:val="00DC6E34"/>
    <w:rsid w:val="00DC7D19"/>
    <w:rsid w:val="00DD0019"/>
    <w:rsid w:val="00DD0030"/>
    <w:rsid w:val="00DD1A9B"/>
    <w:rsid w:val="00DD246D"/>
    <w:rsid w:val="00DD24A7"/>
    <w:rsid w:val="00DD2655"/>
    <w:rsid w:val="00DD3A4F"/>
    <w:rsid w:val="00DD490F"/>
    <w:rsid w:val="00DD511F"/>
    <w:rsid w:val="00DD570F"/>
    <w:rsid w:val="00DD599A"/>
    <w:rsid w:val="00DD626F"/>
    <w:rsid w:val="00DE06C1"/>
    <w:rsid w:val="00DE1DF0"/>
    <w:rsid w:val="00DE2639"/>
    <w:rsid w:val="00DE3752"/>
    <w:rsid w:val="00DE4CCB"/>
    <w:rsid w:val="00DE76A3"/>
    <w:rsid w:val="00DF03EF"/>
    <w:rsid w:val="00DF0986"/>
    <w:rsid w:val="00DF0D99"/>
    <w:rsid w:val="00DF16F8"/>
    <w:rsid w:val="00DF1C16"/>
    <w:rsid w:val="00DF2310"/>
    <w:rsid w:val="00DF2FF8"/>
    <w:rsid w:val="00DF3024"/>
    <w:rsid w:val="00DF3F5D"/>
    <w:rsid w:val="00DF498C"/>
    <w:rsid w:val="00DF5B9E"/>
    <w:rsid w:val="00DF5C42"/>
    <w:rsid w:val="00E001DC"/>
    <w:rsid w:val="00E00628"/>
    <w:rsid w:val="00E01486"/>
    <w:rsid w:val="00E015AF"/>
    <w:rsid w:val="00E01A03"/>
    <w:rsid w:val="00E023E0"/>
    <w:rsid w:val="00E02FDB"/>
    <w:rsid w:val="00E04A0A"/>
    <w:rsid w:val="00E05599"/>
    <w:rsid w:val="00E06A93"/>
    <w:rsid w:val="00E07508"/>
    <w:rsid w:val="00E10574"/>
    <w:rsid w:val="00E10FC0"/>
    <w:rsid w:val="00E1183B"/>
    <w:rsid w:val="00E124ED"/>
    <w:rsid w:val="00E126C9"/>
    <w:rsid w:val="00E13D85"/>
    <w:rsid w:val="00E1535B"/>
    <w:rsid w:val="00E159A2"/>
    <w:rsid w:val="00E16074"/>
    <w:rsid w:val="00E1695F"/>
    <w:rsid w:val="00E2007A"/>
    <w:rsid w:val="00E22A85"/>
    <w:rsid w:val="00E23066"/>
    <w:rsid w:val="00E231EB"/>
    <w:rsid w:val="00E24D42"/>
    <w:rsid w:val="00E24DFD"/>
    <w:rsid w:val="00E24E44"/>
    <w:rsid w:val="00E25750"/>
    <w:rsid w:val="00E257E7"/>
    <w:rsid w:val="00E25B57"/>
    <w:rsid w:val="00E2739C"/>
    <w:rsid w:val="00E27F29"/>
    <w:rsid w:val="00E30047"/>
    <w:rsid w:val="00E31364"/>
    <w:rsid w:val="00E315EC"/>
    <w:rsid w:val="00E320E5"/>
    <w:rsid w:val="00E32E54"/>
    <w:rsid w:val="00E33097"/>
    <w:rsid w:val="00E33359"/>
    <w:rsid w:val="00E3371E"/>
    <w:rsid w:val="00E33CBE"/>
    <w:rsid w:val="00E34451"/>
    <w:rsid w:val="00E34622"/>
    <w:rsid w:val="00E34789"/>
    <w:rsid w:val="00E35E24"/>
    <w:rsid w:val="00E37772"/>
    <w:rsid w:val="00E407FF"/>
    <w:rsid w:val="00E410B9"/>
    <w:rsid w:val="00E415FD"/>
    <w:rsid w:val="00E4245D"/>
    <w:rsid w:val="00E4302D"/>
    <w:rsid w:val="00E4392C"/>
    <w:rsid w:val="00E43AB0"/>
    <w:rsid w:val="00E43D15"/>
    <w:rsid w:val="00E50245"/>
    <w:rsid w:val="00E506EF"/>
    <w:rsid w:val="00E5182B"/>
    <w:rsid w:val="00E5269D"/>
    <w:rsid w:val="00E5270F"/>
    <w:rsid w:val="00E53003"/>
    <w:rsid w:val="00E54170"/>
    <w:rsid w:val="00E5463D"/>
    <w:rsid w:val="00E554D1"/>
    <w:rsid w:val="00E557E5"/>
    <w:rsid w:val="00E559E8"/>
    <w:rsid w:val="00E57848"/>
    <w:rsid w:val="00E57A24"/>
    <w:rsid w:val="00E57AC4"/>
    <w:rsid w:val="00E60AB4"/>
    <w:rsid w:val="00E6162E"/>
    <w:rsid w:val="00E62609"/>
    <w:rsid w:val="00E62E45"/>
    <w:rsid w:val="00E641EE"/>
    <w:rsid w:val="00E644EC"/>
    <w:rsid w:val="00E65D5B"/>
    <w:rsid w:val="00E67497"/>
    <w:rsid w:val="00E67BB3"/>
    <w:rsid w:val="00E704D8"/>
    <w:rsid w:val="00E71DD8"/>
    <w:rsid w:val="00E74CD9"/>
    <w:rsid w:val="00E80056"/>
    <w:rsid w:val="00E80529"/>
    <w:rsid w:val="00E80E47"/>
    <w:rsid w:val="00E80F2E"/>
    <w:rsid w:val="00E813BB"/>
    <w:rsid w:val="00E81AE8"/>
    <w:rsid w:val="00E81E06"/>
    <w:rsid w:val="00E832A8"/>
    <w:rsid w:val="00E84507"/>
    <w:rsid w:val="00E8555E"/>
    <w:rsid w:val="00E861B7"/>
    <w:rsid w:val="00E8645F"/>
    <w:rsid w:val="00E875B6"/>
    <w:rsid w:val="00E90CFA"/>
    <w:rsid w:val="00E90DD3"/>
    <w:rsid w:val="00E93106"/>
    <w:rsid w:val="00E93760"/>
    <w:rsid w:val="00E93C86"/>
    <w:rsid w:val="00E944EE"/>
    <w:rsid w:val="00E948B0"/>
    <w:rsid w:val="00E94D83"/>
    <w:rsid w:val="00E94E7B"/>
    <w:rsid w:val="00E96050"/>
    <w:rsid w:val="00E9608E"/>
    <w:rsid w:val="00E96834"/>
    <w:rsid w:val="00E970EE"/>
    <w:rsid w:val="00EA0310"/>
    <w:rsid w:val="00EA127A"/>
    <w:rsid w:val="00EA182B"/>
    <w:rsid w:val="00EA1F80"/>
    <w:rsid w:val="00EA2961"/>
    <w:rsid w:val="00EA312D"/>
    <w:rsid w:val="00EA3ECB"/>
    <w:rsid w:val="00EA523F"/>
    <w:rsid w:val="00EA57B7"/>
    <w:rsid w:val="00EB01F4"/>
    <w:rsid w:val="00EB0CA6"/>
    <w:rsid w:val="00EB0F47"/>
    <w:rsid w:val="00EB17EC"/>
    <w:rsid w:val="00EB1828"/>
    <w:rsid w:val="00EB20D9"/>
    <w:rsid w:val="00EB20F4"/>
    <w:rsid w:val="00EB3155"/>
    <w:rsid w:val="00EB4C55"/>
    <w:rsid w:val="00EB603E"/>
    <w:rsid w:val="00EC1201"/>
    <w:rsid w:val="00EC15FB"/>
    <w:rsid w:val="00EC19AB"/>
    <w:rsid w:val="00EC2D60"/>
    <w:rsid w:val="00EC3002"/>
    <w:rsid w:val="00EC3D9C"/>
    <w:rsid w:val="00EC4051"/>
    <w:rsid w:val="00EC5311"/>
    <w:rsid w:val="00EC6909"/>
    <w:rsid w:val="00EC69C2"/>
    <w:rsid w:val="00ED095C"/>
    <w:rsid w:val="00ED10E1"/>
    <w:rsid w:val="00ED1686"/>
    <w:rsid w:val="00ED1D19"/>
    <w:rsid w:val="00ED1D2F"/>
    <w:rsid w:val="00ED2116"/>
    <w:rsid w:val="00ED30F1"/>
    <w:rsid w:val="00ED3613"/>
    <w:rsid w:val="00ED3AD8"/>
    <w:rsid w:val="00ED3EE3"/>
    <w:rsid w:val="00ED5581"/>
    <w:rsid w:val="00ED6B4B"/>
    <w:rsid w:val="00ED780B"/>
    <w:rsid w:val="00ED7E4D"/>
    <w:rsid w:val="00EE026B"/>
    <w:rsid w:val="00EE0330"/>
    <w:rsid w:val="00EE0D2E"/>
    <w:rsid w:val="00EE106E"/>
    <w:rsid w:val="00EE11CB"/>
    <w:rsid w:val="00EE1E27"/>
    <w:rsid w:val="00EE5B00"/>
    <w:rsid w:val="00EE5C22"/>
    <w:rsid w:val="00EE5D70"/>
    <w:rsid w:val="00EE63BC"/>
    <w:rsid w:val="00EE69CB"/>
    <w:rsid w:val="00EE6DA4"/>
    <w:rsid w:val="00EE734A"/>
    <w:rsid w:val="00EE7901"/>
    <w:rsid w:val="00EF0792"/>
    <w:rsid w:val="00EF07F8"/>
    <w:rsid w:val="00EF09A2"/>
    <w:rsid w:val="00EF0BDF"/>
    <w:rsid w:val="00EF0FC2"/>
    <w:rsid w:val="00EF11D9"/>
    <w:rsid w:val="00EF1A99"/>
    <w:rsid w:val="00EF1AB0"/>
    <w:rsid w:val="00EF1C25"/>
    <w:rsid w:val="00EF2DEE"/>
    <w:rsid w:val="00EF2ED6"/>
    <w:rsid w:val="00EF3284"/>
    <w:rsid w:val="00EF335B"/>
    <w:rsid w:val="00EF3B52"/>
    <w:rsid w:val="00EF4776"/>
    <w:rsid w:val="00EF4FE3"/>
    <w:rsid w:val="00EF6CB1"/>
    <w:rsid w:val="00EF7F20"/>
    <w:rsid w:val="00F00701"/>
    <w:rsid w:val="00F00DFA"/>
    <w:rsid w:val="00F031C1"/>
    <w:rsid w:val="00F03372"/>
    <w:rsid w:val="00F04B08"/>
    <w:rsid w:val="00F05AAF"/>
    <w:rsid w:val="00F063EF"/>
    <w:rsid w:val="00F11584"/>
    <w:rsid w:val="00F116C4"/>
    <w:rsid w:val="00F12817"/>
    <w:rsid w:val="00F12AD6"/>
    <w:rsid w:val="00F12CAD"/>
    <w:rsid w:val="00F12D17"/>
    <w:rsid w:val="00F132A3"/>
    <w:rsid w:val="00F1406E"/>
    <w:rsid w:val="00F1446B"/>
    <w:rsid w:val="00F14FDE"/>
    <w:rsid w:val="00F20264"/>
    <w:rsid w:val="00F21CF7"/>
    <w:rsid w:val="00F21EF0"/>
    <w:rsid w:val="00F22071"/>
    <w:rsid w:val="00F23068"/>
    <w:rsid w:val="00F24250"/>
    <w:rsid w:val="00F24382"/>
    <w:rsid w:val="00F2479E"/>
    <w:rsid w:val="00F24BCE"/>
    <w:rsid w:val="00F24D21"/>
    <w:rsid w:val="00F24E32"/>
    <w:rsid w:val="00F24FC2"/>
    <w:rsid w:val="00F25309"/>
    <w:rsid w:val="00F27858"/>
    <w:rsid w:val="00F27987"/>
    <w:rsid w:val="00F3008F"/>
    <w:rsid w:val="00F30345"/>
    <w:rsid w:val="00F31B41"/>
    <w:rsid w:val="00F31F53"/>
    <w:rsid w:val="00F32345"/>
    <w:rsid w:val="00F325D3"/>
    <w:rsid w:val="00F32F18"/>
    <w:rsid w:val="00F33114"/>
    <w:rsid w:val="00F3372A"/>
    <w:rsid w:val="00F34526"/>
    <w:rsid w:val="00F34D0C"/>
    <w:rsid w:val="00F350AA"/>
    <w:rsid w:val="00F351CF"/>
    <w:rsid w:val="00F37911"/>
    <w:rsid w:val="00F379B0"/>
    <w:rsid w:val="00F37A4B"/>
    <w:rsid w:val="00F41EAA"/>
    <w:rsid w:val="00F427A3"/>
    <w:rsid w:val="00F42EF7"/>
    <w:rsid w:val="00F432AA"/>
    <w:rsid w:val="00F434A2"/>
    <w:rsid w:val="00F45A00"/>
    <w:rsid w:val="00F45B5F"/>
    <w:rsid w:val="00F46B4A"/>
    <w:rsid w:val="00F4753C"/>
    <w:rsid w:val="00F47754"/>
    <w:rsid w:val="00F518C3"/>
    <w:rsid w:val="00F53549"/>
    <w:rsid w:val="00F537D5"/>
    <w:rsid w:val="00F53E53"/>
    <w:rsid w:val="00F54BA9"/>
    <w:rsid w:val="00F54F37"/>
    <w:rsid w:val="00F5731E"/>
    <w:rsid w:val="00F576F1"/>
    <w:rsid w:val="00F604AE"/>
    <w:rsid w:val="00F61754"/>
    <w:rsid w:val="00F61CB2"/>
    <w:rsid w:val="00F63494"/>
    <w:rsid w:val="00F63527"/>
    <w:rsid w:val="00F63CE6"/>
    <w:rsid w:val="00F644ED"/>
    <w:rsid w:val="00F6522D"/>
    <w:rsid w:val="00F65DFE"/>
    <w:rsid w:val="00F679C6"/>
    <w:rsid w:val="00F67B3D"/>
    <w:rsid w:val="00F67BA0"/>
    <w:rsid w:val="00F706FD"/>
    <w:rsid w:val="00F70BE5"/>
    <w:rsid w:val="00F71EBB"/>
    <w:rsid w:val="00F720D0"/>
    <w:rsid w:val="00F7359D"/>
    <w:rsid w:val="00F7382A"/>
    <w:rsid w:val="00F7424F"/>
    <w:rsid w:val="00F74A67"/>
    <w:rsid w:val="00F75170"/>
    <w:rsid w:val="00F75B14"/>
    <w:rsid w:val="00F7783D"/>
    <w:rsid w:val="00F77FC5"/>
    <w:rsid w:val="00F8008A"/>
    <w:rsid w:val="00F80F6E"/>
    <w:rsid w:val="00F81477"/>
    <w:rsid w:val="00F81CD1"/>
    <w:rsid w:val="00F81D73"/>
    <w:rsid w:val="00F82FD8"/>
    <w:rsid w:val="00F83B32"/>
    <w:rsid w:val="00F84D41"/>
    <w:rsid w:val="00F871BC"/>
    <w:rsid w:val="00F87C22"/>
    <w:rsid w:val="00F87F4D"/>
    <w:rsid w:val="00F9009A"/>
    <w:rsid w:val="00F91017"/>
    <w:rsid w:val="00F9177E"/>
    <w:rsid w:val="00F91781"/>
    <w:rsid w:val="00F91C61"/>
    <w:rsid w:val="00F91FC6"/>
    <w:rsid w:val="00F92A0A"/>
    <w:rsid w:val="00F93AEC"/>
    <w:rsid w:val="00F9522E"/>
    <w:rsid w:val="00F954CC"/>
    <w:rsid w:val="00F9557D"/>
    <w:rsid w:val="00F9707A"/>
    <w:rsid w:val="00F9779E"/>
    <w:rsid w:val="00F97FAC"/>
    <w:rsid w:val="00FA238F"/>
    <w:rsid w:val="00FA30D5"/>
    <w:rsid w:val="00FA3664"/>
    <w:rsid w:val="00FA40BB"/>
    <w:rsid w:val="00FA47A4"/>
    <w:rsid w:val="00FA52B4"/>
    <w:rsid w:val="00FA5962"/>
    <w:rsid w:val="00FB0021"/>
    <w:rsid w:val="00FB0F23"/>
    <w:rsid w:val="00FB0F26"/>
    <w:rsid w:val="00FB1E73"/>
    <w:rsid w:val="00FB20C3"/>
    <w:rsid w:val="00FB3C61"/>
    <w:rsid w:val="00FB438C"/>
    <w:rsid w:val="00FB4641"/>
    <w:rsid w:val="00FB5243"/>
    <w:rsid w:val="00FB55A8"/>
    <w:rsid w:val="00FB5EC5"/>
    <w:rsid w:val="00FB62CB"/>
    <w:rsid w:val="00FB6A1B"/>
    <w:rsid w:val="00FB705F"/>
    <w:rsid w:val="00FB7A72"/>
    <w:rsid w:val="00FC1D0E"/>
    <w:rsid w:val="00FC1FFB"/>
    <w:rsid w:val="00FC2AA8"/>
    <w:rsid w:val="00FC2E29"/>
    <w:rsid w:val="00FC3075"/>
    <w:rsid w:val="00FC30DE"/>
    <w:rsid w:val="00FC37B0"/>
    <w:rsid w:val="00FC4540"/>
    <w:rsid w:val="00FC4F2C"/>
    <w:rsid w:val="00FC5053"/>
    <w:rsid w:val="00FC50BC"/>
    <w:rsid w:val="00FC5505"/>
    <w:rsid w:val="00FC5F31"/>
    <w:rsid w:val="00FC5FEB"/>
    <w:rsid w:val="00FC691B"/>
    <w:rsid w:val="00FC7BDC"/>
    <w:rsid w:val="00FD1AAB"/>
    <w:rsid w:val="00FD1B6A"/>
    <w:rsid w:val="00FD2D6D"/>
    <w:rsid w:val="00FD3FDC"/>
    <w:rsid w:val="00FD5AFA"/>
    <w:rsid w:val="00FD5C11"/>
    <w:rsid w:val="00FD687A"/>
    <w:rsid w:val="00FD73EE"/>
    <w:rsid w:val="00FE0AA9"/>
    <w:rsid w:val="00FE1913"/>
    <w:rsid w:val="00FE20FD"/>
    <w:rsid w:val="00FE214A"/>
    <w:rsid w:val="00FE2697"/>
    <w:rsid w:val="00FE2F26"/>
    <w:rsid w:val="00FE2F30"/>
    <w:rsid w:val="00FE3DB6"/>
    <w:rsid w:val="00FE40E2"/>
    <w:rsid w:val="00FE449A"/>
    <w:rsid w:val="00FE49D4"/>
    <w:rsid w:val="00FE53AB"/>
    <w:rsid w:val="00FE55D8"/>
    <w:rsid w:val="00FE593B"/>
    <w:rsid w:val="00FE5BC2"/>
    <w:rsid w:val="00FE5F37"/>
    <w:rsid w:val="00FE67B9"/>
    <w:rsid w:val="00FE6BB3"/>
    <w:rsid w:val="00FE7469"/>
    <w:rsid w:val="00FE7DA1"/>
    <w:rsid w:val="00FF151B"/>
    <w:rsid w:val="00FF1ADB"/>
    <w:rsid w:val="00FF2930"/>
    <w:rsid w:val="00FF2EC0"/>
    <w:rsid w:val="00FF3239"/>
    <w:rsid w:val="00FF36D8"/>
    <w:rsid w:val="00FF3C1E"/>
    <w:rsid w:val="00FF46FC"/>
    <w:rsid w:val="00FF52A9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78872E"/>
  <w15:docId w15:val="{893856C3-ADEA-487F-98A5-7A93AA80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BF7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18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18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10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3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5505"/>
    <w:pPr>
      <w:ind w:left="720"/>
      <w:contextualSpacing/>
    </w:pPr>
  </w:style>
  <w:style w:type="paragraph" w:customStyle="1" w:styleId="Default">
    <w:name w:val="Default"/>
    <w:rsid w:val="001731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E3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772"/>
  </w:style>
  <w:style w:type="paragraph" w:styleId="Footer">
    <w:name w:val="footer"/>
    <w:basedOn w:val="Normal"/>
    <w:link w:val="FooterChar"/>
    <w:uiPriority w:val="99"/>
    <w:unhideWhenUsed/>
    <w:rsid w:val="00E3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772"/>
  </w:style>
  <w:style w:type="paragraph" w:styleId="FootnoteText">
    <w:name w:val="footnote text"/>
    <w:basedOn w:val="Normal"/>
    <w:link w:val="FootnoteTextChar"/>
    <w:uiPriority w:val="99"/>
    <w:semiHidden/>
    <w:unhideWhenUsed/>
    <w:rsid w:val="00ED10E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10E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10E1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EA18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182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GridTable4-Accent11">
    <w:name w:val="Grid Table 4 - Accent 11"/>
    <w:basedOn w:val="TableNormal"/>
    <w:uiPriority w:val="49"/>
    <w:rsid w:val="00705C6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Style1">
    <w:name w:val="Style1"/>
    <w:basedOn w:val="TableGrid4"/>
    <w:uiPriority w:val="99"/>
    <w:rsid w:val="00705C67"/>
    <w:pPr>
      <w:spacing w:after="0" w:line="240" w:lineRule="auto"/>
    </w:pPr>
    <w:tblPr>
      <w:tblStyleRowBandSize w:val="1"/>
    </w:tblPr>
    <w:tcPr>
      <w:shd w:val="clear" w:color="auto" w:fill="8DB3E2" w:themeFill="text2" w:themeFillTint="66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4-Accent111">
    <w:name w:val="Grid Table 4 - Accent 111"/>
    <w:basedOn w:val="TableNormal"/>
    <w:uiPriority w:val="49"/>
    <w:rsid w:val="00705C67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Grid4">
    <w:name w:val="Table Grid 4"/>
    <w:basedOn w:val="TableNormal"/>
    <w:uiPriority w:val="99"/>
    <w:semiHidden/>
    <w:unhideWhenUsed/>
    <w:rsid w:val="00705C6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Spacing">
    <w:name w:val="No Spacing"/>
    <w:link w:val="NoSpacingChar"/>
    <w:uiPriority w:val="1"/>
    <w:qFormat/>
    <w:rsid w:val="00D44D10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03101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7772F9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6F4F"/>
    <w:pPr>
      <w:spacing w:before="480"/>
      <w:outlineLvl w:val="9"/>
    </w:pPr>
    <w:rPr>
      <w:b/>
      <w:bCs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E71DD8"/>
    <w:pPr>
      <w:tabs>
        <w:tab w:val="left" w:pos="440"/>
        <w:tab w:val="right" w:leader="dot" w:pos="919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66F4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66F4F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66F4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11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styleId="CommentReference">
    <w:name w:val="annotation reference"/>
    <w:basedOn w:val="DefaultParagraphFont"/>
    <w:uiPriority w:val="99"/>
    <w:semiHidden/>
    <w:unhideWhenUsed/>
    <w:rsid w:val="00E855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5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5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5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55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F133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11638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33359"/>
    <w:rPr>
      <w:b/>
      <w:bCs/>
    </w:rPr>
  </w:style>
  <w:style w:type="paragraph" w:customStyle="1" w:styleId="footnotedescription">
    <w:name w:val="footnote description"/>
    <w:next w:val="Normal"/>
    <w:link w:val="footnotedescriptionChar"/>
    <w:hidden/>
    <w:rsid w:val="00011069"/>
    <w:pPr>
      <w:spacing w:after="0" w:line="240" w:lineRule="auto"/>
      <w:ind w:left="178" w:right="1391"/>
      <w:jc w:val="both"/>
    </w:pPr>
    <w:rPr>
      <w:rFonts w:ascii="Arial" w:eastAsia="Arial" w:hAnsi="Arial" w:cs="Arial"/>
      <w:color w:val="000000"/>
      <w:sz w:val="18"/>
      <w:lang w:val="bs-Latn-BA" w:eastAsia="bs-Latn-BA"/>
    </w:rPr>
  </w:style>
  <w:style w:type="character" w:customStyle="1" w:styleId="footnotedescriptionChar">
    <w:name w:val="footnote description Char"/>
    <w:link w:val="footnotedescription"/>
    <w:rsid w:val="00011069"/>
    <w:rPr>
      <w:rFonts w:ascii="Arial" w:eastAsia="Arial" w:hAnsi="Arial" w:cs="Arial"/>
      <w:color w:val="000000"/>
      <w:sz w:val="18"/>
      <w:lang w:val="bs-Latn-BA" w:eastAsia="bs-Latn-BA"/>
    </w:rPr>
  </w:style>
  <w:style w:type="character" w:customStyle="1" w:styleId="footnotemark">
    <w:name w:val="footnote mark"/>
    <w:hidden/>
    <w:rsid w:val="00011069"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rsid w:val="00011069"/>
    <w:pPr>
      <w:spacing w:after="0" w:line="240" w:lineRule="auto"/>
    </w:pPr>
    <w:rPr>
      <w:rFonts w:eastAsiaTheme="minorEastAsia"/>
      <w:lang w:val="bs-Latn-BA" w:eastAsia="bs-Latn-B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6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footer" Target="footer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chart" Target="charts/chart5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.LJ\10.%20BILTEN\2023\Q3%202023\Novi%20Grafikoni%20Q3%20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.LJ\10.%20BILTEN\2023\Q3%202023\Copy%20of%20LOAN%20data%20End%20Mart%20Q3_2023%2024.10.2023%20Finalno.xlsm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.LJ\10.%20BILTEN\2023\Q3%202023\Copy%20of%20LOAN%20data%20End%20Mart%20Q3_2023%2024.10.2023%20Finalno.xlsm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.LJ\10.%20BILTEN\2023\Q3%202023\Novi%20Grafikoni%20Q3%202023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.LJ\10.%20BILTEN\2023\Q3%202023\Novi%20Grafikoni%20Q3%202023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'Graf1.Stanje duga-kreditorima'!$N$31</c:f>
              <c:strCache>
                <c:ptCount val="1"/>
                <c:pt idx="0">
                  <c:v>KM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'Graf1.Stanje duga-kreditorima'!$M$32:$M$44</c:f>
              <c:strCache>
                <c:ptCount val="13"/>
                <c:pt idx="0">
                  <c:v>Europska Investicijska banka </c:v>
                </c:pt>
                <c:pt idx="1">
                  <c:v>Svjetska banka (WB IDA) </c:v>
                </c:pt>
                <c:pt idx="2">
                  <c:v>Svjetska banka (WB IBRD)</c:v>
                </c:pt>
                <c:pt idx="3">
                  <c:v>EBRD</c:v>
                </c:pt>
                <c:pt idx="4">
                  <c:v>Međunarodni monetarni fond</c:v>
                </c:pt>
                <c:pt idx="5">
                  <c:v>Pariški klub</c:v>
                </c:pt>
                <c:pt idx="6">
                  <c:v>OPEC (OFID)  </c:v>
                </c:pt>
                <c:pt idx="7">
                  <c:v>Europska Komisija</c:v>
                </c:pt>
                <c:pt idx="8">
                  <c:v>KfW </c:v>
                </c:pt>
                <c:pt idx="9">
                  <c:v>Saudijski razvojni fond </c:v>
                </c:pt>
                <c:pt idx="10">
                  <c:v>Razvojna banka Vijeća Europe (CEB) </c:v>
                </c:pt>
                <c:pt idx="11">
                  <c:v>Kuvajtski fond za Arapski ekonomski razvoj</c:v>
                </c:pt>
                <c:pt idx="12">
                  <c:v>Ostali kreditori</c:v>
                </c:pt>
              </c:strCache>
            </c:strRef>
          </c:cat>
          <c:val>
            <c:numRef>
              <c:f>'Graf1.Stanje duga-kreditorima'!$N$32:$N$44</c:f>
              <c:numCache>
                <c:formatCode>#,##0</c:formatCode>
                <c:ptCount val="13"/>
                <c:pt idx="0">
                  <c:v>1190654371.6491263</c:v>
                </c:pt>
                <c:pt idx="1">
                  <c:v>776275941.34533405</c:v>
                </c:pt>
                <c:pt idx="2">
                  <c:v>697335615.67608583</c:v>
                </c:pt>
                <c:pt idx="3">
                  <c:v>679502304.66499341</c:v>
                </c:pt>
                <c:pt idx="4">
                  <c:v>475893804.5501644</c:v>
                </c:pt>
                <c:pt idx="5">
                  <c:v>313231420.52594811</c:v>
                </c:pt>
                <c:pt idx="6">
                  <c:v>217659180.91606468</c:v>
                </c:pt>
                <c:pt idx="7">
                  <c:v>150354431.25</c:v>
                </c:pt>
                <c:pt idx="8">
                  <c:v>137512949.8210614</c:v>
                </c:pt>
                <c:pt idx="9">
                  <c:v>110047823.90700001</c:v>
                </c:pt>
                <c:pt idx="10">
                  <c:v>92484820.018162236</c:v>
                </c:pt>
                <c:pt idx="11">
                  <c:v>91869630.684200004</c:v>
                </c:pt>
                <c:pt idx="12">
                  <c:v>201902820.99186477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25D-4C7E-BCDA-B0AF9801363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406301840"/>
        <c:axId val="406304192"/>
      </c:barChart>
      <c:catAx>
        <c:axId val="4063018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6304192"/>
        <c:crosses val="autoZero"/>
        <c:auto val="1"/>
        <c:lblAlgn val="ctr"/>
        <c:lblOffset val="100"/>
        <c:noMultiLvlLbl val="0"/>
      </c:catAx>
      <c:valAx>
        <c:axId val="4063041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63018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bs-Latn-BA" sz="900">
                <a:latin typeface="Arial" panose="020B0604020202020204" pitchFamily="34" charset="0"/>
                <a:cs typeface="Arial" panose="020B0604020202020204" pitchFamily="34" charset="0"/>
              </a:rPr>
              <a:t>Prije dekompozicije SDR-a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44D-4672-965C-0DABF02251CA}"/>
              </c:ext>
            </c:extLst>
          </c:dPt>
          <c:dPt>
            <c:idx val="1"/>
            <c:bubble3D val="0"/>
            <c:spPr>
              <a:solidFill>
                <a:schemeClr val="accent6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44D-4672-965C-0DABF02251CA}"/>
              </c:ext>
            </c:extLst>
          </c:dPt>
          <c:dPt>
            <c:idx val="2"/>
            <c:bubble3D val="0"/>
            <c:spPr>
              <a:solidFill>
                <a:schemeClr val="bg1">
                  <a:lumMod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44D-4672-965C-0DABF02251C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44D-4672-965C-0DABF02251C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A44D-4672-965C-0DABF02251CA}"/>
              </c:ext>
            </c:extLst>
          </c:dPt>
          <c:dLbls>
            <c:dLbl>
              <c:idx val="0"/>
              <c:layout>
                <c:manualLayout>
                  <c:x val="0.17701487918631204"/>
                  <c:y val="8.7788232208173236E-2"/>
                </c:manualLayout>
              </c:layout>
              <c:tx>
                <c:rich>
                  <a:bodyPr/>
                  <a:lstStyle/>
                  <a:p>
                    <a:fld id="{4B1350EF-E7C3-4351-A548-35123F03A052}" type="CELLRANGE">
                      <a:rPr lang="en-US" baseline="0"/>
                      <a:pPr/>
                      <a:t>[CELLRANGE]</a:t>
                    </a:fld>
                    <a:r>
                      <a:rPr lang="en-US" baseline="0"/>
                      <a:t>; </a:t>
                    </a:r>
                    <a:fld id="{1B3BBC3A-39D3-448E-86E8-C61B26BF104A}" type="VALUE">
                      <a:rPr lang="en-US" baseline="0"/>
                      <a:pPr/>
                      <a:t>[VALUE]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1-A44D-4672-965C-0DABF02251CA}"/>
                </c:ext>
              </c:extLst>
            </c:dLbl>
            <c:dLbl>
              <c:idx val="1"/>
              <c:layout>
                <c:manualLayout>
                  <c:x val="0.1028909930849445"/>
                  <c:y val="5.9550097878727525E-2"/>
                </c:manualLayout>
              </c:layout>
              <c:tx>
                <c:rich>
                  <a:bodyPr/>
                  <a:lstStyle/>
                  <a:p>
                    <a:fld id="{7E82A344-2ED5-44AF-BFAB-D75D4FBC6AEB}" type="CELLRANGE">
                      <a:rPr lang="en-US" baseline="0"/>
                      <a:pPr/>
                      <a:t>[CELLRANGE]</a:t>
                    </a:fld>
                    <a:r>
                      <a:rPr lang="en-US" baseline="0"/>
                      <a:t>; </a:t>
                    </a:r>
                    <a:fld id="{12F7BBF2-2859-4E68-9952-E19EF91A8EA9}" type="VALUE">
                      <a:rPr lang="en-US" baseline="0"/>
                      <a:pPr/>
                      <a:t>[VALUE]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3-A44D-4672-965C-0DABF02251CA}"/>
                </c:ext>
              </c:extLst>
            </c:dLbl>
            <c:dLbl>
              <c:idx val="2"/>
              <c:layout>
                <c:manualLayout>
                  <c:x val="-3.1475149497481029E-2"/>
                  <c:y val="-1.2731520836268075E-2"/>
                </c:manualLayout>
              </c:layout>
              <c:tx>
                <c:rich>
                  <a:bodyPr/>
                  <a:lstStyle/>
                  <a:p>
                    <a:fld id="{41AD4647-5C65-4326-8298-F3F1E8059A97}" type="CELLRANGE">
                      <a:rPr lang="en-US" baseline="0"/>
                      <a:pPr/>
                      <a:t>[CELLRANGE]</a:t>
                    </a:fld>
                    <a:r>
                      <a:rPr lang="en-US" baseline="0"/>
                      <a:t>; </a:t>
                    </a:r>
                    <a:fld id="{00345846-450C-4C3B-BAD5-813214501C10}" type="VALUE">
                      <a:rPr lang="en-US" baseline="0"/>
                      <a:pPr/>
                      <a:t>[VALUE]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5-A44D-4672-965C-0DABF02251CA}"/>
                </c:ext>
              </c:extLst>
            </c:dLbl>
            <c:dLbl>
              <c:idx val="3"/>
              <c:layout>
                <c:manualLayout>
                  <c:x val="-0.16880590746713775"/>
                  <c:y val="1.5652824396333555E-2"/>
                </c:manualLayout>
              </c:layout>
              <c:tx>
                <c:rich>
                  <a:bodyPr/>
                  <a:lstStyle/>
                  <a:p>
                    <a:fld id="{8BADEC8B-F366-4FBF-A9F2-EC35D742078E}" type="CELLRANGE">
                      <a:rPr lang="en-US" baseline="0"/>
                      <a:pPr/>
                      <a:t>[CELLRANGE]</a:t>
                    </a:fld>
                    <a:r>
                      <a:rPr lang="en-US" baseline="0"/>
                      <a:t>; </a:t>
                    </a:r>
                    <a:fld id="{CB880716-F8FD-460C-953D-84DBE57BA2A0}" type="VALUE">
                      <a:rPr lang="en-US" baseline="0"/>
                      <a:pPr/>
                      <a:t>[VALUE]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7-A44D-4672-965C-0DABF02251CA}"/>
                </c:ext>
              </c:extLst>
            </c:dLbl>
            <c:dLbl>
              <c:idx val="4"/>
              <c:layout>
                <c:manualLayout>
                  <c:x val="0.22353363246998564"/>
                  <c:y val="-2.7673206487683795E-3"/>
                </c:manualLayout>
              </c:layout>
              <c:tx>
                <c:rich>
                  <a:bodyPr/>
                  <a:lstStyle/>
                  <a:p>
                    <a:fld id="{FF1DE9BF-AC7B-44C1-B71D-A72EC34A09F3}" type="CELLRANGE">
                      <a:rPr lang="en-US" baseline="0"/>
                      <a:pPr/>
                      <a:t>[CELLRANGE]</a:t>
                    </a:fld>
                    <a:r>
                      <a:rPr lang="en-US" baseline="0"/>
                      <a:t>; </a:t>
                    </a:r>
                    <a:fld id="{3A322324-21EF-4E7E-966C-007F1062DA09}" type="VALUE">
                      <a:rPr lang="en-US" baseline="0"/>
                      <a:pPr/>
                      <a:t>[VALUE]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9-A44D-4672-965C-0DABF02251C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howDataLabelsRange val="1"/>
              </c:ext>
            </c:extLst>
          </c:dLbls>
          <c:val>
            <c:numRef>
              <c:f>'LOANS External &amp; Domestic'!$U$1419:$U$1423</c:f>
              <c:numCache>
                <c:formatCode>0.00%</c:formatCode>
                <c:ptCount val="5"/>
                <c:pt idx="0">
                  <c:v>0.22971368321985619</c:v>
                </c:pt>
                <c:pt idx="1">
                  <c:v>0.12026762862501056</c:v>
                </c:pt>
                <c:pt idx="2">
                  <c:v>0.64580464200867627</c:v>
                </c:pt>
                <c:pt idx="3">
                  <c:v>0</c:v>
                </c:pt>
                <c:pt idx="4">
                  <c:v>4.2140461464570409E-3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CategoryTitle>
                <c15:cat>
                  <c:strRef>
                    <c:extLst>
                      <c:ext uri="{02D57815-91ED-43cb-92C2-25804820EDAC}">
                        <c15:formulaRef>
                          <c15:sqref>'LOANS External &amp; Domestic'!$T$1419:$T$1423</c15:sqref>
                        </c15:formulaRef>
                      </c:ext>
                    </c:extLst>
                    <c:strCache>
                      <c:ptCount val="5"/>
                      <c:pt idx="0">
                        <c:v>SDR</c:v>
                      </c:pt>
                      <c:pt idx="1">
                        <c:v>USD</c:v>
                      </c:pt>
                      <c:pt idx="2">
                        <c:v>EUR</c:v>
                      </c:pt>
                      <c:pt idx="3">
                        <c:v>GBP</c:v>
                      </c:pt>
                      <c:pt idx="4">
                        <c:v>JPY</c:v>
                      </c:pt>
                    </c:strCache>
                  </c:strRef>
                </c15:cat>
              </c15:filteredCategoryTitle>
            </c:ext>
            <c:ext xmlns:c15="http://schemas.microsoft.com/office/drawing/2012/chart" uri="{02D57815-91ED-43cb-92C2-25804820EDAC}">
              <c15:datalabelsRange>
                <c15:f>'LOANS External &amp; Domestic'!$T$1419:$T$1423</c15:f>
                <c15:dlblRangeCache>
                  <c:ptCount val="5"/>
                  <c:pt idx="0">
                    <c:v>SDR</c:v>
                  </c:pt>
                  <c:pt idx="1">
                    <c:v>USD</c:v>
                  </c:pt>
                  <c:pt idx="2">
                    <c:v>EUR</c:v>
                  </c:pt>
                  <c:pt idx="3">
                    <c:v>GBP</c:v>
                  </c:pt>
                  <c:pt idx="4">
                    <c:v>JPY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A-A44D-4672-965C-0DABF02251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lang="bs-Latn-BA" sz="9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bs-Latn-BA" sz="9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rPr>
              <a:t>Poslije dekompozicije SDR-a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lang="bs-Latn-BA" sz="9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2CA-4968-9A0B-7B795C24C91D}"/>
              </c:ext>
            </c:extLst>
          </c:dPt>
          <c:dPt>
            <c:idx val="1"/>
            <c:bubble3D val="0"/>
            <c:spPr>
              <a:solidFill>
                <a:schemeClr val="accent6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2CA-4968-9A0B-7B795C24C91D}"/>
              </c:ext>
            </c:extLst>
          </c:dPt>
          <c:dPt>
            <c:idx val="2"/>
            <c:bubble3D val="0"/>
            <c:spPr>
              <a:solidFill>
                <a:schemeClr val="bg1">
                  <a:lumMod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2CA-4968-9A0B-7B795C24C91D}"/>
              </c:ext>
            </c:extLst>
          </c:dPt>
          <c:dPt>
            <c:idx val="3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2CA-4968-9A0B-7B795C24C91D}"/>
              </c:ext>
            </c:extLst>
          </c:dPt>
          <c:dPt>
            <c:idx val="4"/>
            <c:bubble3D val="0"/>
            <c:spPr>
              <a:solidFill>
                <a:schemeClr val="tx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2CA-4968-9A0B-7B795C24C91D}"/>
              </c:ext>
            </c:extLst>
          </c:dPt>
          <c:dLbls>
            <c:dLbl>
              <c:idx val="0"/>
              <c:layout>
                <c:manualLayout>
                  <c:x val="0.14590875435879919"/>
                  <c:y val="4.194504218743169E-2"/>
                </c:manualLayout>
              </c:layout>
              <c:tx>
                <c:rich>
                  <a:bodyPr/>
                  <a:lstStyle/>
                  <a:p>
                    <a:fld id="{AAB20928-802C-4C5C-99BD-C80B746C8525}" type="CELLRANGE">
                      <a:rPr lang="en-US" baseline="0"/>
                      <a:pPr/>
                      <a:t>[CELLRANGE]</a:t>
                    </a:fld>
                    <a:r>
                      <a:rPr lang="en-US" baseline="0"/>
                      <a:t>; </a:t>
                    </a:r>
                    <a:fld id="{57A6F1A1-D7C7-4F6A-B641-0075BECE2DCB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1-32CA-4968-9A0B-7B795C24C91D}"/>
                </c:ext>
              </c:extLst>
            </c:dLbl>
            <c:dLbl>
              <c:idx val="1"/>
              <c:layout>
                <c:manualLayout>
                  <c:x val="-0.12768528906359727"/>
                  <c:y val="-8.5626156693399139E-2"/>
                </c:manualLayout>
              </c:layout>
              <c:tx>
                <c:rich>
                  <a:bodyPr/>
                  <a:lstStyle/>
                  <a:p>
                    <a:fld id="{6E5DFA6F-1901-48CA-B237-9D3662326EF1}" type="CELLRANGE">
                      <a:rPr lang="en-US" baseline="0"/>
                      <a:pPr/>
                      <a:t>[CELLRANGE]</a:t>
                    </a:fld>
                    <a:r>
                      <a:rPr lang="en-US" baseline="0"/>
                      <a:t>; </a:t>
                    </a:r>
                    <a:fld id="{FFCDE95B-95CD-441B-863B-874A4150CEF4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3-32CA-4968-9A0B-7B795C24C91D}"/>
                </c:ext>
              </c:extLst>
            </c:dLbl>
            <c:dLbl>
              <c:idx val="2"/>
              <c:layout>
                <c:manualLayout>
                  <c:x val="-0.14974675181678043"/>
                  <c:y val="8.6366440468846395E-2"/>
                </c:manualLayout>
              </c:layout>
              <c:tx>
                <c:rich>
                  <a:bodyPr/>
                  <a:lstStyle/>
                  <a:p>
                    <a:fld id="{057C240C-D096-439E-8628-57CD5B8BFD3D}" type="CELLRANGE">
                      <a:rPr lang="en-US" baseline="0"/>
                      <a:pPr/>
                      <a:t>[CELLRANGE]</a:t>
                    </a:fld>
                    <a:r>
                      <a:rPr lang="en-US" baseline="0"/>
                      <a:t>; </a:t>
                    </a:r>
                    <a:fld id="{8EA08286-618C-48A1-AFB0-6EA964C3A1CF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5-32CA-4968-9A0B-7B795C24C91D}"/>
                </c:ext>
              </c:extLst>
            </c:dLbl>
            <c:dLbl>
              <c:idx val="3"/>
              <c:layout>
                <c:manualLayout>
                  <c:x val="-8.5445815639484168E-2"/>
                  <c:y val="-9.7179246795261014E-3"/>
                </c:manualLayout>
              </c:layout>
              <c:tx>
                <c:rich>
                  <a:bodyPr/>
                  <a:lstStyle/>
                  <a:p>
                    <a:fld id="{02094129-19AC-45D8-A677-207967DB714F}" type="CELLRANGE">
                      <a:rPr lang="en-US" baseline="0"/>
                      <a:pPr/>
                      <a:t>[CELLRANGE]</a:t>
                    </a:fld>
                    <a:r>
                      <a:rPr lang="en-US" baseline="0"/>
                      <a:t>; </a:t>
                    </a:r>
                    <a:fld id="{94B07DF6-DB67-49D2-B9E2-075BB6F83D26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7-32CA-4968-9A0B-7B795C24C91D}"/>
                </c:ext>
              </c:extLst>
            </c:dLbl>
            <c:dLbl>
              <c:idx val="4"/>
              <c:layout>
                <c:manualLayout>
                  <c:x val="0.15240217302720446"/>
                  <c:y val="-1.0203189437840937E-2"/>
                </c:manualLayout>
              </c:layout>
              <c:tx>
                <c:rich>
                  <a:bodyPr/>
                  <a:lstStyle/>
                  <a:p>
                    <a:fld id="{4B0EBC41-FD1E-4EAE-A0C5-B3086BBF233D}" type="CELLRANGE">
                      <a:rPr lang="en-US" baseline="0"/>
                      <a:pPr/>
                      <a:t>[CELLRANGE]</a:t>
                    </a:fld>
                    <a:r>
                      <a:rPr lang="en-US" baseline="0"/>
                      <a:t>; </a:t>
                    </a:r>
                    <a:fld id="{66751FAF-8878-4715-86F9-FA387D2DC43B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9-32CA-4968-9A0B-7B795C24C91D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howDataLabelsRange val="1"/>
              </c:ext>
            </c:extLst>
          </c:dLbls>
          <c:val>
            <c:numRef>
              <c:f>'LOANS External &amp; Domestic'!$T$1428:$T$1432</c:f>
              <c:numCache>
                <c:formatCode>#,##0.00</c:formatCode>
                <c:ptCount val="5"/>
                <c:pt idx="0">
                  <c:v>611653718.69863009</c:v>
                </c:pt>
                <c:pt idx="1">
                  <c:v>1983430346.6951802</c:v>
                </c:pt>
                <c:pt idx="2">
                  <c:v>47534155.305805929</c:v>
                </c:pt>
                <c:pt idx="3">
                  <c:v>60212981.672784865</c:v>
                </c:pt>
                <c:pt idx="4">
                  <c:v>78456912.252056003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CategoryTitle>
                <c15:cat>
                  <c:strRef>
                    <c:extLst>
                      <c:ext uri="{02D57815-91ED-43cb-92C2-25804820EDAC}">
                        <c15:formulaRef>
                          <c15:sqref>'LOANS External &amp; Domestic'!$S$1428:$S$1432</c15:sqref>
                        </c15:formulaRef>
                      </c:ext>
                    </c:extLst>
                    <c:strCache>
                      <c:ptCount val="5"/>
                      <c:pt idx="0">
                        <c:v>USD</c:v>
                      </c:pt>
                      <c:pt idx="1">
                        <c:v>EUR</c:v>
                      </c:pt>
                      <c:pt idx="2">
                        <c:v>GBP</c:v>
                      </c:pt>
                      <c:pt idx="3">
                        <c:v>JPY</c:v>
                      </c:pt>
                      <c:pt idx="4">
                        <c:v>CHY</c:v>
                      </c:pt>
                    </c:strCache>
                  </c:strRef>
                </c15:cat>
              </c15:filteredCategoryTitle>
            </c:ext>
            <c:ext xmlns:c15="http://schemas.microsoft.com/office/drawing/2012/chart" uri="{02D57815-91ED-43cb-92C2-25804820EDAC}">
              <c15:datalabelsRange>
                <c15:f>'LOANS External &amp; Domestic'!$S$1428:$S$1432</c15:f>
                <c15:dlblRangeCache>
                  <c:ptCount val="5"/>
                  <c:pt idx="0">
                    <c:v>USD</c:v>
                  </c:pt>
                  <c:pt idx="1">
                    <c:v>EUR</c:v>
                  </c:pt>
                  <c:pt idx="2">
                    <c:v>GBP</c:v>
                  </c:pt>
                  <c:pt idx="3">
                    <c:v>JPY</c:v>
                  </c:pt>
                  <c:pt idx="4">
                    <c:v>CHY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A-32CA-4968-9A0B-7B795C24C9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Graf3.Unutarnji.dug.kamat.stop!$G$41</c:f>
              <c:strCache>
                <c:ptCount val="1"/>
                <c:pt idx="0">
                  <c:v>Iznos duga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Graf3.Unutarnji.dug.kamat.stop!$F$42:$F$45</c:f>
              <c:strCache>
                <c:ptCount val="4"/>
                <c:pt idx="0">
                  <c:v>(0 - 1) %</c:v>
                </c:pt>
                <c:pt idx="1">
                  <c:v>(1 - 2) %</c:v>
                </c:pt>
                <c:pt idx="2">
                  <c:v>(2 - 3) %</c:v>
                </c:pt>
                <c:pt idx="3">
                  <c:v>(3 - 4) %</c:v>
                </c:pt>
              </c:strCache>
            </c:strRef>
          </c:cat>
          <c:val>
            <c:numRef>
              <c:f>Graf3.Unutarnji.dug.kamat.stop!$G$42:$G$45</c:f>
              <c:numCache>
                <c:formatCode>#,##0</c:formatCode>
                <c:ptCount val="4"/>
                <c:pt idx="0">
                  <c:v>370</c:v>
                </c:pt>
                <c:pt idx="1">
                  <c:v>160</c:v>
                </c:pt>
                <c:pt idx="2">
                  <c:v>142.893824</c:v>
                </c:pt>
                <c:pt idx="3">
                  <c:v>150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E68-44ED-87B2-F138FF9F89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06303016"/>
        <c:axId val="406303408"/>
      </c:barChart>
      <c:catAx>
        <c:axId val="4063030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6303408"/>
        <c:crosses val="autoZero"/>
        <c:auto val="1"/>
        <c:lblAlgn val="ctr"/>
        <c:lblOffset val="100"/>
        <c:noMultiLvlLbl val="0"/>
      </c:catAx>
      <c:valAx>
        <c:axId val="4063034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630301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'\I.LJ\10. BILTEN\2022\Q4 2022\[Grafikoni Q4.xlsx]VANJSKI'!$D$119</c:f>
              <c:strCache>
                <c:ptCount val="1"/>
                <c:pt idx="0">
                  <c:v>Vanjski dug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Graf4.Otplata.ukupnog.duga!$E$61:$Y$61</c:f>
              <c:numCache>
                <c:formatCode>0</c:formatCode>
                <c:ptCount val="21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  <c:pt idx="3">
                  <c:v>2026</c:v>
                </c:pt>
                <c:pt idx="4">
                  <c:v>2027</c:v>
                </c:pt>
                <c:pt idx="5">
                  <c:v>2028</c:v>
                </c:pt>
                <c:pt idx="6">
                  <c:v>2029</c:v>
                </c:pt>
                <c:pt idx="7">
                  <c:v>2030</c:v>
                </c:pt>
                <c:pt idx="8">
                  <c:v>2031</c:v>
                </c:pt>
                <c:pt idx="9">
                  <c:v>2032</c:v>
                </c:pt>
                <c:pt idx="10">
                  <c:v>2033</c:v>
                </c:pt>
                <c:pt idx="11">
                  <c:v>2034</c:v>
                </c:pt>
                <c:pt idx="12">
                  <c:v>2035</c:v>
                </c:pt>
                <c:pt idx="13">
                  <c:v>2036</c:v>
                </c:pt>
                <c:pt idx="14">
                  <c:v>2037</c:v>
                </c:pt>
                <c:pt idx="15">
                  <c:v>2038</c:v>
                </c:pt>
                <c:pt idx="16">
                  <c:v>2039</c:v>
                </c:pt>
                <c:pt idx="17">
                  <c:v>2040</c:v>
                </c:pt>
                <c:pt idx="18">
                  <c:v>2041</c:v>
                </c:pt>
                <c:pt idx="19">
                  <c:v>2042</c:v>
                </c:pt>
                <c:pt idx="20">
                  <c:v>2043</c:v>
                </c:pt>
              </c:numCache>
            </c:numRef>
          </c:cat>
          <c:val>
            <c:numRef>
              <c:f>Graf4.Otplata.ukupnog.duga!$E$63:$Y$63</c:f>
              <c:numCache>
                <c:formatCode>0</c:formatCode>
                <c:ptCount val="21"/>
                <c:pt idx="0">
                  <c:v>176.38259380049593</c:v>
                </c:pt>
                <c:pt idx="1">
                  <c:v>699.71679128562675</c:v>
                </c:pt>
                <c:pt idx="2">
                  <c:v>559.82569750607809</c:v>
                </c:pt>
                <c:pt idx="3">
                  <c:v>443.01104175273917</c:v>
                </c:pt>
                <c:pt idx="4">
                  <c:v>380.43543809910369</c:v>
                </c:pt>
                <c:pt idx="5">
                  <c:v>365.51760961272566</c:v>
                </c:pt>
                <c:pt idx="6">
                  <c:v>348.51278204847461</c:v>
                </c:pt>
                <c:pt idx="7">
                  <c:v>330.23590271939304</c:v>
                </c:pt>
                <c:pt idx="8">
                  <c:v>281.56034333529902</c:v>
                </c:pt>
                <c:pt idx="9">
                  <c:v>219.43141937834824</c:v>
                </c:pt>
                <c:pt idx="10">
                  <c:v>188.55051128014426</c:v>
                </c:pt>
                <c:pt idx="11">
                  <c:v>163.66457877376666</c:v>
                </c:pt>
                <c:pt idx="12">
                  <c:v>143.40695542428426</c:v>
                </c:pt>
                <c:pt idx="13">
                  <c:v>273.02703668990677</c:v>
                </c:pt>
                <c:pt idx="14">
                  <c:v>101.56895217904433</c:v>
                </c:pt>
                <c:pt idx="15">
                  <c:v>84.722490616961693</c:v>
                </c:pt>
                <c:pt idx="16">
                  <c:v>60.820559489552501</c:v>
                </c:pt>
                <c:pt idx="17">
                  <c:v>49.040028922739552</c:v>
                </c:pt>
                <c:pt idx="18">
                  <c:v>45.345872158576498</c:v>
                </c:pt>
                <c:pt idx="19">
                  <c:v>41.808866242799134</c:v>
                </c:pt>
                <c:pt idx="20">
                  <c:v>37.423313215510092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FE-4043-88E3-3373F830F0FD}"/>
            </c:ext>
          </c:extLst>
        </c:ser>
        <c:ser>
          <c:idx val="1"/>
          <c:order val="1"/>
          <c:tx>
            <c:strRef>
              <c:f>Graf4.Otplata.ukupnog.duga!$D$62</c:f>
              <c:strCache>
                <c:ptCount val="1"/>
                <c:pt idx="0">
                  <c:v>Unutarnji dug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Graf4.Otplata.ukupnog.duga!$E$61:$Y$61</c:f>
              <c:numCache>
                <c:formatCode>0</c:formatCode>
                <c:ptCount val="21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  <c:pt idx="3">
                  <c:v>2026</c:v>
                </c:pt>
                <c:pt idx="4">
                  <c:v>2027</c:v>
                </c:pt>
                <c:pt idx="5">
                  <c:v>2028</c:v>
                </c:pt>
                <c:pt idx="6">
                  <c:v>2029</c:v>
                </c:pt>
                <c:pt idx="7">
                  <c:v>2030</c:v>
                </c:pt>
                <c:pt idx="8">
                  <c:v>2031</c:v>
                </c:pt>
                <c:pt idx="9">
                  <c:v>2032</c:v>
                </c:pt>
                <c:pt idx="10">
                  <c:v>2033</c:v>
                </c:pt>
                <c:pt idx="11">
                  <c:v>2034</c:v>
                </c:pt>
                <c:pt idx="12">
                  <c:v>2035</c:v>
                </c:pt>
                <c:pt idx="13">
                  <c:v>2036</c:v>
                </c:pt>
                <c:pt idx="14">
                  <c:v>2037</c:v>
                </c:pt>
                <c:pt idx="15">
                  <c:v>2038</c:v>
                </c:pt>
                <c:pt idx="16">
                  <c:v>2039</c:v>
                </c:pt>
                <c:pt idx="17">
                  <c:v>2040</c:v>
                </c:pt>
                <c:pt idx="18">
                  <c:v>2041</c:v>
                </c:pt>
                <c:pt idx="19">
                  <c:v>2042</c:v>
                </c:pt>
                <c:pt idx="20">
                  <c:v>2043</c:v>
                </c:pt>
              </c:numCache>
            </c:numRef>
          </c:cat>
          <c:val>
            <c:numRef>
              <c:f>Graf4.Otplata.ukupnog.duga!$E$62:$Y$62</c:f>
              <c:numCache>
                <c:formatCode>0</c:formatCode>
                <c:ptCount val="21"/>
                <c:pt idx="0">
                  <c:v>60</c:v>
                </c:pt>
                <c:pt idx="1">
                  <c:v>100.65985999999988</c:v>
                </c:pt>
                <c:pt idx="2">
                  <c:v>71.362015999999869</c:v>
                </c:pt>
                <c:pt idx="3">
                  <c:v>120.36000899999998</c:v>
                </c:pt>
                <c:pt idx="4">
                  <c:v>100.51193900000001</c:v>
                </c:pt>
                <c:pt idx="5">
                  <c:v>129.99999999999997</c:v>
                </c:pt>
                <c:pt idx="6">
                  <c:v>59.999999999999979</c:v>
                </c:pt>
                <c:pt idx="7">
                  <c:v>69.999999999999986</c:v>
                </c:pt>
                <c:pt idx="8">
                  <c:v>29.999999999999989</c:v>
                </c:pt>
                <c:pt idx="9">
                  <c:v>29.999999999999989</c:v>
                </c:pt>
                <c:pt idx="10">
                  <c:v>20</c:v>
                </c:pt>
                <c:pt idx="11">
                  <c:v>0</c:v>
                </c:pt>
                <c:pt idx="12">
                  <c:v>30.000000000000014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6FE-4043-88E3-3373F830F0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00703536"/>
        <c:axId val="400705888"/>
      </c:barChart>
      <c:catAx>
        <c:axId val="400703536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0705888"/>
        <c:crosses val="autoZero"/>
        <c:auto val="1"/>
        <c:lblAlgn val="ctr"/>
        <c:lblOffset val="100"/>
        <c:noMultiLvlLbl val="0"/>
      </c:catAx>
      <c:valAx>
        <c:axId val="400705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070353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www.fmf.gov.ba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2B50946-F992-4626-90A0-DB30B20AF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2162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Kvartalni izvještaj o dugu</vt:lpstr>
    </vt:vector>
  </TitlesOfParts>
  <Company>Oktobar 2015</Company>
  <LinksUpToDate>false</LinksUpToDate>
  <CharactersWithSpaces>14464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Kvartalni izvještaj o dugu</dc:title>
  <dc:subject>Kvartalni izvještaj o dugu</dc:subject>
  <dc:creator>Pasalic Besim</dc:creator>
  <cp:keywords/>
  <dc:description/>
  <cp:lastModifiedBy>Igor Ljubas</cp:lastModifiedBy>
  <cp:revision>3</cp:revision>
  <cp:lastPrinted>2023-11-01T10:43:00Z</cp:lastPrinted>
  <dcterms:created xsi:type="dcterms:W3CDTF">2023-11-03T11:04:00Z</dcterms:created>
  <dcterms:modified xsi:type="dcterms:W3CDTF">2023-11-03T11:18:00Z</dcterms:modified>
</cp:coreProperties>
</file>