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BF6D92" w:rsidRPr="00792460" w:rsidTr="00885BAE">
        <w:trPr>
          <w:trHeight w:val="12890"/>
        </w:trPr>
        <w:tc>
          <w:tcPr>
            <w:tcW w:w="9576" w:type="dxa"/>
            <w:shd w:val="clear" w:color="auto" w:fill="auto"/>
          </w:tcPr>
          <w:p w:rsidR="00247660" w:rsidRPr="00792460" w:rsidRDefault="00247660" w:rsidP="00247660">
            <w:pPr>
              <w:spacing w:after="160" w:line="259" w:lineRule="auto"/>
              <w:jc w:val="center"/>
              <w:rPr>
                <w:rFonts w:eastAsiaTheme="minorHAnsi" w:cs="Arial"/>
                <w:b/>
                <w:sz w:val="22"/>
              </w:rPr>
            </w:pPr>
          </w:p>
          <w:p w:rsidR="00247660" w:rsidRPr="00792460" w:rsidRDefault="00247660" w:rsidP="00247660">
            <w:pPr>
              <w:spacing w:after="160" w:line="259" w:lineRule="auto"/>
              <w:jc w:val="center"/>
              <w:rPr>
                <w:rFonts w:eastAsiaTheme="minorHAnsi" w:cs="Arial"/>
                <w:b/>
                <w:sz w:val="22"/>
              </w:rPr>
            </w:pPr>
            <w:r w:rsidRPr="00792460">
              <w:rPr>
                <w:rFonts w:eastAsiaTheme="minorHAnsi" w:cs="Arial"/>
                <w:b/>
                <w:sz w:val="22"/>
              </w:rPr>
              <w:t>Federacija Bosne i Hercegovine</w:t>
            </w:r>
          </w:p>
          <w:p w:rsidR="00247660" w:rsidRPr="00792460" w:rsidRDefault="00247660" w:rsidP="00247660">
            <w:pPr>
              <w:spacing w:after="160" w:line="259" w:lineRule="auto"/>
              <w:jc w:val="center"/>
              <w:rPr>
                <w:rFonts w:eastAsiaTheme="minorHAnsi" w:cs="Arial"/>
                <w:b/>
                <w:bCs/>
                <w:sz w:val="22"/>
              </w:rPr>
            </w:pPr>
            <w:r w:rsidRPr="00792460">
              <w:rPr>
                <w:rFonts w:eastAsiaTheme="minorHAnsi" w:cs="Arial"/>
                <w:b/>
                <w:bCs/>
                <w:sz w:val="22"/>
              </w:rPr>
              <w:t>__________________________________________________________</w:t>
            </w:r>
          </w:p>
          <w:p w:rsidR="00247660" w:rsidRPr="00792460" w:rsidRDefault="00247660" w:rsidP="00247660">
            <w:pPr>
              <w:spacing w:after="160" w:line="259" w:lineRule="auto"/>
              <w:jc w:val="center"/>
              <w:rPr>
                <w:rFonts w:eastAsiaTheme="minorHAnsi" w:cs="Arial"/>
                <w:b/>
                <w:bCs/>
                <w:sz w:val="22"/>
              </w:rPr>
            </w:pPr>
            <w:r w:rsidRPr="00792460">
              <w:rPr>
                <w:rFonts w:eastAsiaTheme="minorHAnsi" w:cs="Arial"/>
                <w:b/>
                <w:bCs/>
                <w:sz w:val="22"/>
              </w:rPr>
              <w:t>(naziv organizacije)</w:t>
            </w:r>
          </w:p>
          <w:p w:rsidR="00247660" w:rsidRPr="00792460" w:rsidRDefault="00247660" w:rsidP="00247660">
            <w:pPr>
              <w:spacing w:after="160" w:line="259" w:lineRule="auto"/>
              <w:jc w:val="center"/>
              <w:rPr>
                <w:rFonts w:eastAsiaTheme="minorHAnsi" w:cs="Arial"/>
                <w:b/>
                <w:sz w:val="22"/>
              </w:rPr>
            </w:pPr>
          </w:p>
          <w:p w:rsidR="00885BAE" w:rsidRPr="00792460" w:rsidRDefault="00885BAE" w:rsidP="00247660">
            <w:pPr>
              <w:spacing w:after="160" w:line="259" w:lineRule="auto"/>
              <w:jc w:val="center"/>
              <w:rPr>
                <w:rFonts w:eastAsiaTheme="minorHAnsi" w:cs="Arial"/>
                <w:b/>
                <w:sz w:val="22"/>
              </w:rPr>
            </w:pPr>
          </w:p>
          <w:p w:rsidR="00247660" w:rsidRPr="00792460" w:rsidRDefault="00247660" w:rsidP="00247660">
            <w:pPr>
              <w:spacing w:after="160" w:line="259" w:lineRule="auto"/>
              <w:jc w:val="center"/>
              <w:rPr>
                <w:rFonts w:eastAsiaTheme="minorHAnsi" w:cs="Arial"/>
                <w:b/>
                <w:sz w:val="22"/>
              </w:rPr>
            </w:pPr>
            <w:r w:rsidRPr="00792460">
              <w:rPr>
                <w:rFonts w:eastAsiaTheme="minorHAnsi" w:cs="Arial"/>
                <w:b/>
                <w:sz w:val="22"/>
              </w:rPr>
              <w:t>POVELJA</w:t>
            </w:r>
          </w:p>
          <w:p w:rsidR="00247660" w:rsidRPr="00792460" w:rsidRDefault="00247660" w:rsidP="00247660">
            <w:pPr>
              <w:spacing w:after="160" w:line="259" w:lineRule="auto"/>
              <w:jc w:val="center"/>
              <w:rPr>
                <w:rFonts w:eastAsiaTheme="minorHAnsi" w:cs="Arial"/>
                <w:b/>
                <w:sz w:val="22"/>
              </w:rPr>
            </w:pPr>
            <w:r w:rsidRPr="00792460">
              <w:rPr>
                <w:rFonts w:eastAsiaTheme="minorHAnsi" w:cs="Arial"/>
                <w:b/>
                <w:sz w:val="22"/>
              </w:rPr>
              <w:t>INTERNE REVIZIJE</w:t>
            </w:r>
          </w:p>
          <w:p w:rsidR="00247660" w:rsidRPr="00792460" w:rsidRDefault="00247660" w:rsidP="00247660">
            <w:pPr>
              <w:spacing w:after="160" w:line="259" w:lineRule="auto"/>
              <w:jc w:val="center"/>
              <w:rPr>
                <w:rFonts w:eastAsiaTheme="minorHAnsi" w:cs="Arial"/>
                <w:b/>
                <w:sz w:val="22"/>
              </w:rPr>
            </w:pPr>
          </w:p>
          <w:p w:rsidR="00247660" w:rsidRPr="00792460" w:rsidRDefault="00247660" w:rsidP="00247660">
            <w:pPr>
              <w:numPr>
                <w:ilvl w:val="6"/>
                <w:numId w:val="16"/>
              </w:numPr>
              <w:spacing w:after="160" w:line="259" w:lineRule="auto"/>
              <w:ind w:left="284" w:hanging="426"/>
              <w:jc w:val="center"/>
              <w:rPr>
                <w:rFonts w:eastAsiaTheme="minorHAnsi" w:cs="Arial"/>
                <w:b/>
                <w:bCs/>
                <w:sz w:val="22"/>
              </w:rPr>
            </w:pPr>
            <w:r w:rsidRPr="00792460">
              <w:rPr>
                <w:rFonts w:eastAsiaTheme="minorHAnsi" w:cs="Arial"/>
                <w:b/>
                <w:bCs/>
                <w:sz w:val="22"/>
              </w:rPr>
              <w:t>Uvod</w:t>
            </w:r>
          </w:p>
          <w:p w:rsidR="00247660" w:rsidRPr="00792460" w:rsidRDefault="00247660" w:rsidP="00247660">
            <w:pPr>
              <w:spacing w:after="160" w:line="259" w:lineRule="auto"/>
              <w:ind w:left="142" w:right="141" w:firstLine="709"/>
              <w:rPr>
                <w:rFonts w:eastAsiaTheme="minorHAnsi" w:cs="Arial"/>
                <w:bCs/>
                <w:sz w:val="22"/>
              </w:rPr>
            </w:pPr>
            <w:r w:rsidRPr="00792460">
              <w:rPr>
                <w:rFonts w:eastAsiaTheme="minorHAnsi" w:cs="Arial"/>
                <w:bCs/>
                <w:sz w:val="22"/>
              </w:rPr>
              <w:t>Poveljom interne revizije, u skladu sa Zakonom o internoj reviziji u javnom sektoru u Federaciji Bosne i Hercegovine ("Službene novine Federacije BiH", br</w:t>
            </w:r>
            <w:r w:rsidR="0041090E">
              <w:rPr>
                <w:rFonts w:eastAsiaTheme="minorHAnsi" w:cs="Arial"/>
                <w:bCs/>
                <w:sz w:val="22"/>
              </w:rPr>
              <w:t>.</w:t>
            </w:r>
            <w:r w:rsidRPr="00792460">
              <w:rPr>
                <w:rFonts w:eastAsiaTheme="minorHAnsi" w:cs="Arial"/>
                <w:bCs/>
                <w:sz w:val="22"/>
              </w:rPr>
              <w:t xml:space="preserve"> 47/08 i 101/16), Etičkim kodeksom</w:t>
            </w:r>
            <w:r w:rsidRPr="00792460">
              <w:rPr>
                <w:rFonts w:eastAsiaTheme="minorHAnsi" w:cs="Arial"/>
                <w:sz w:val="22"/>
              </w:rPr>
              <w:t>/K</w:t>
            </w:r>
            <w:r w:rsidRPr="00792460">
              <w:rPr>
                <w:rFonts w:eastAsiaTheme="minorHAnsi" w:cs="Arial"/>
                <w:bCs/>
                <w:sz w:val="22"/>
              </w:rPr>
              <w:t>odeksom profesionalne etike za interne revizore u Federaciji BiH</w:t>
            </w:r>
            <w:r w:rsidRPr="00792460">
              <w:rPr>
                <w:rFonts w:eastAsiaTheme="minorHAnsi" w:cs="Arial"/>
                <w:bCs/>
                <w:sz w:val="22"/>
                <w:vertAlign w:val="superscript"/>
              </w:rPr>
              <w:footnoteReference w:id="1"/>
            </w:r>
            <w:r w:rsidRPr="00792460">
              <w:rPr>
                <w:rFonts w:eastAsiaTheme="minorHAnsi" w:cs="Arial"/>
                <w:bCs/>
                <w:sz w:val="22"/>
              </w:rPr>
              <w:t xml:space="preserve"> i Međunarodnim standardima za profesionalno obavljanje interne revizije</w:t>
            </w:r>
            <w:r w:rsidRPr="00792460">
              <w:rPr>
                <w:rFonts w:eastAsiaTheme="minorHAnsi" w:cs="Arial"/>
                <w:bCs/>
                <w:sz w:val="22"/>
                <w:vertAlign w:val="superscript"/>
              </w:rPr>
              <w:footnoteReference w:id="2"/>
            </w:r>
            <w:r w:rsidRPr="00792460">
              <w:rPr>
                <w:rFonts w:eastAsiaTheme="minorHAnsi" w:cs="Arial"/>
                <w:bCs/>
                <w:sz w:val="22"/>
              </w:rPr>
              <w:t xml:space="preserve">, uređuje se svrha i cilj, nezavisnost, ovlaštenja, uloga i djelokrug rada interne revizije, zadaci, dužnosti i ovlaštenja rukovodioca jedinice za internu reviziju i internog revizora, izvještavanje, povjerljivost i identificiranje indikatora prevare, te saradnja sa Centralnom harmonizacijskom jedinicom Federalnog ministarstva </w:t>
            </w:r>
            <w:proofErr w:type="spellStart"/>
            <w:r w:rsidRPr="00792460">
              <w:rPr>
                <w:rFonts w:eastAsiaTheme="minorHAnsi" w:cs="Arial"/>
                <w:bCs/>
                <w:sz w:val="22"/>
              </w:rPr>
              <w:t>finansija</w:t>
            </w:r>
            <w:proofErr w:type="spellEnd"/>
            <w:r w:rsidRPr="00792460">
              <w:rPr>
                <w:rFonts w:eastAsiaTheme="minorHAnsi" w:cs="Arial"/>
                <w:bCs/>
                <w:sz w:val="22"/>
              </w:rPr>
              <w:t xml:space="preserve"> (u daljem tekstu: </w:t>
            </w:r>
            <w:proofErr w:type="spellStart"/>
            <w:r w:rsidRPr="00792460">
              <w:rPr>
                <w:rFonts w:eastAsiaTheme="minorHAnsi" w:cs="Arial"/>
                <w:bCs/>
                <w:sz w:val="22"/>
              </w:rPr>
              <w:t>CHJ</w:t>
            </w:r>
            <w:proofErr w:type="spellEnd"/>
            <w:r w:rsidRPr="00792460">
              <w:rPr>
                <w:rFonts w:eastAsiaTheme="minorHAnsi" w:cs="Arial"/>
                <w:bCs/>
                <w:sz w:val="22"/>
              </w:rPr>
              <w:t>) i Uredom za reviziju institucija Federacije BiH.</w:t>
            </w:r>
          </w:p>
          <w:p w:rsidR="00247660" w:rsidRPr="00792460" w:rsidRDefault="00247660" w:rsidP="00247660">
            <w:pPr>
              <w:spacing w:after="160" w:line="259" w:lineRule="auto"/>
              <w:ind w:left="142" w:right="141" w:firstLine="709"/>
              <w:rPr>
                <w:rFonts w:eastAsiaTheme="minorHAnsi" w:cs="Arial"/>
                <w:bCs/>
                <w:sz w:val="22"/>
              </w:rPr>
            </w:pPr>
            <w:r w:rsidRPr="00792460">
              <w:rPr>
                <w:rFonts w:eastAsiaTheme="minorHAnsi" w:cs="Arial"/>
                <w:bCs/>
                <w:sz w:val="22"/>
              </w:rPr>
              <w:t>Povelju potpisuju rukovodilac jedinice za internu reviziju i rukovodilac organizacije.</w:t>
            </w:r>
          </w:p>
          <w:p w:rsidR="00247660" w:rsidRPr="00792460" w:rsidRDefault="00247660" w:rsidP="00247660">
            <w:pPr>
              <w:spacing w:after="160" w:line="259" w:lineRule="auto"/>
              <w:ind w:left="142" w:right="141" w:firstLine="709"/>
              <w:rPr>
                <w:rFonts w:eastAsiaTheme="minorHAnsi" w:cs="Arial"/>
                <w:bCs/>
                <w:sz w:val="22"/>
              </w:rPr>
            </w:pPr>
            <w:r w:rsidRPr="00792460">
              <w:rPr>
                <w:rFonts w:eastAsiaTheme="minorHAnsi" w:cs="Arial"/>
                <w:bCs/>
                <w:sz w:val="22"/>
              </w:rPr>
              <w:t xml:space="preserve">Potpisana povelja dostavlja se </w:t>
            </w:r>
            <w:proofErr w:type="spellStart"/>
            <w:r w:rsidRPr="00792460">
              <w:rPr>
                <w:rFonts w:eastAsiaTheme="minorHAnsi" w:cs="Arial"/>
                <w:bCs/>
                <w:sz w:val="22"/>
              </w:rPr>
              <w:t>CHJ</w:t>
            </w:r>
            <w:proofErr w:type="spellEnd"/>
            <w:r w:rsidRPr="00792460">
              <w:rPr>
                <w:rFonts w:eastAsiaTheme="minorHAnsi" w:cs="Arial"/>
                <w:bCs/>
                <w:sz w:val="22"/>
              </w:rPr>
              <w:t>, radi vođenja registra povelja interne revizije.</w:t>
            </w:r>
          </w:p>
          <w:p w:rsidR="002040EE" w:rsidRPr="00792460" w:rsidRDefault="002040EE" w:rsidP="002040EE">
            <w:pPr>
              <w:spacing w:after="0" w:line="259" w:lineRule="auto"/>
              <w:ind w:left="142" w:right="141" w:firstLine="709"/>
              <w:rPr>
                <w:rFonts w:eastAsiaTheme="minorHAnsi" w:cs="Arial"/>
                <w:bCs/>
                <w:sz w:val="22"/>
              </w:rPr>
            </w:pPr>
          </w:p>
          <w:p w:rsidR="00247660" w:rsidRPr="00792460" w:rsidRDefault="00247660" w:rsidP="00247660">
            <w:pPr>
              <w:numPr>
                <w:ilvl w:val="6"/>
                <w:numId w:val="16"/>
              </w:numPr>
              <w:spacing w:after="160" w:line="259" w:lineRule="auto"/>
              <w:jc w:val="center"/>
              <w:rPr>
                <w:rFonts w:eastAsiaTheme="minorHAnsi" w:cs="Arial"/>
                <w:b/>
                <w:bCs/>
                <w:sz w:val="22"/>
              </w:rPr>
            </w:pPr>
            <w:r w:rsidRPr="00792460">
              <w:rPr>
                <w:rFonts w:eastAsiaTheme="minorHAnsi" w:cs="Arial"/>
                <w:b/>
                <w:bCs/>
                <w:sz w:val="22"/>
              </w:rPr>
              <w:t>Opći pristup</w:t>
            </w:r>
          </w:p>
          <w:p w:rsidR="00247660" w:rsidRPr="00792460" w:rsidRDefault="00247660" w:rsidP="00247660">
            <w:pPr>
              <w:spacing w:after="160" w:line="259" w:lineRule="auto"/>
              <w:ind w:left="142" w:right="283" w:firstLine="709"/>
              <w:rPr>
                <w:rFonts w:eastAsiaTheme="minorHAnsi" w:cs="Arial"/>
                <w:bCs/>
                <w:sz w:val="22"/>
              </w:rPr>
            </w:pPr>
            <w:r w:rsidRPr="00792460">
              <w:rPr>
                <w:rFonts w:eastAsiaTheme="minorHAnsi" w:cs="Arial"/>
                <w:bCs/>
                <w:sz w:val="22"/>
              </w:rPr>
              <w:t>Povelja interne revizije postavlja okvirna pravila, principe i postupke djelovanja interne revizije u postojećoj organizacionoj strukturi organizacije.</w:t>
            </w:r>
          </w:p>
          <w:p w:rsidR="00247660" w:rsidRPr="00792460" w:rsidRDefault="00247660" w:rsidP="00247660">
            <w:pPr>
              <w:spacing w:after="160" w:line="259" w:lineRule="auto"/>
              <w:ind w:left="142" w:right="141" w:firstLine="709"/>
              <w:rPr>
                <w:rFonts w:eastAsiaTheme="minorHAnsi" w:cs="Arial"/>
                <w:bCs/>
                <w:sz w:val="22"/>
              </w:rPr>
            </w:pPr>
            <w:r w:rsidRPr="00792460">
              <w:rPr>
                <w:rFonts w:eastAsiaTheme="minorHAnsi" w:cs="Arial"/>
                <w:bCs/>
                <w:sz w:val="22"/>
              </w:rPr>
              <w:t xml:space="preserve">Interna revizija je nezavisno, objektivno uvjeravanje i </w:t>
            </w:r>
            <w:proofErr w:type="spellStart"/>
            <w:r w:rsidRPr="00792460">
              <w:rPr>
                <w:rFonts w:eastAsiaTheme="minorHAnsi" w:cs="Arial"/>
                <w:bCs/>
                <w:sz w:val="22"/>
              </w:rPr>
              <w:t>konsultantska</w:t>
            </w:r>
            <w:proofErr w:type="spellEnd"/>
            <w:r w:rsidRPr="00792460">
              <w:rPr>
                <w:rFonts w:eastAsiaTheme="minorHAnsi" w:cs="Arial"/>
                <w:bCs/>
                <w:sz w:val="22"/>
              </w:rPr>
              <w:t xml:space="preserve"> aktivnost kreirana s ciljem da se doda vrijednost i unaprijedi poslovanje organizacije. Ona pomaže organizaciji da ostvari svoje ciljeve osiguravajući sistematičan, discipliniran pristup ocjeni i poboljšanju efikasnosti upravljanja rizikom, kontrolama i procesima rukovođenja.</w:t>
            </w:r>
          </w:p>
          <w:p w:rsidR="00247660" w:rsidRPr="00792460" w:rsidRDefault="00247660" w:rsidP="00247660">
            <w:pPr>
              <w:spacing w:after="160" w:line="259" w:lineRule="auto"/>
              <w:ind w:left="142" w:right="141" w:firstLine="709"/>
              <w:rPr>
                <w:rFonts w:eastAsiaTheme="minorHAnsi" w:cs="Arial"/>
                <w:bCs/>
                <w:sz w:val="22"/>
              </w:rPr>
            </w:pPr>
            <w:r w:rsidRPr="00792460">
              <w:rPr>
                <w:rFonts w:eastAsiaTheme="minorHAnsi" w:cs="Arial"/>
                <w:bCs/>
                <w:sz w:val="22"/>
              </w:rPr>
              <w:t>Interna revizija obavlja se u skladu sa Međunarodnim standardima za profesionalno obavljanje interne revizije i propisima kojima se uređuje oblast interne revizije u javnom sektoru u Federaciji BiH.</w:t>
            </w:r>
          </w:p>
          <w:p w:rsidR="002040EE" w:rsidRPr="00792460" w:rsidRDefault="002040EE" w:rsidP="002040EE">
            <w:pPr>
              <w:spacing w:after="0" w:line="259" w:lineRule="auto"/>
              <w:ind w:left="142" w:right="141" w:firstLine="709"/>
              <w:rPr>
                <w:rFonts w:eastAsiaTheme="minorHAnsi" w:cs="Arial"/>
                <w:bCs/>
                <w:sz w:val="22"/>
              </w:rPr>
            </w:pPr>
          </w:p>
          <w:p w:rsidR="00247660" w:rsidRPr="00792460" w:rsidRDefault="00247660" w:rsidP="00247660">
            <w:pPr>
              <w:numPr>
                <w:ilvl w:val="6"/>
                <w:numId w:val="16"/>
              </w:numPr>
              <w:spacing w:after="160" w:line="259" w:lineRule="auto"/>
              <w:jc w:val="center"/>
              <w:rPr>
                <w:rFonts w:eastAsiaTheme="minorHAnsi" w:cs="Arial"/>
                <w:b/>
                <w:bCs/>
                <w:sz w:val="22"/>
              </w:rPr>
            </w:pPr>
            <w:r w:rsidRPr="00792460">
              <w:rPr>
                <w:rFonts w:eastAsiaTheme="minorHAnsi" w:cs="Arial"/>
                <w:b/>
                <w:bCs/>
                <w:sz w:val="22"/>
              </w:rPr>
              <w:t>Svrha i cilj interne revizije</w:t>
            </w:r>
          </w:p>
          <w:p w:rsidR="00247660" w:rsidRPr="00792460" w:rsidRDefault="00247660" w:rsidP="00247660">
            <w:pPr>
              <w:spacing w:after="160" w:line="259" w:lineRule="auto"/>
              <w:ind w:left="142" w:right="141" w:firstLine="709"/>
              <w:rPr>
                <w:rFonts w:eastAsiaTheme="minorHAnsi" w:cs="Arial"/>
                <w:bCs/>
                <w:sz w:val="22"/>
              </w:rPr>
            </w:pPr>
            <w:r w:rsidRPr="00792460">
              <w:rPr>
                <w:rFonts w:eastAsiaTheme="minorHAnsi" w:cs="Arial"/>
                <w:bCs/>
                <w:sz w:val="22"/>
              </w:rPr>
              <w:t xml:space="preserve">Svrha interne revizije jeste da pruži nezavisno i objektivno uvjeravanje i </w:t>
            </w:r>
            <w:proofErr w:type="spellStart"/>
            <w:r w:rsidRPr="00792460">
              <w:rPr>
                <w:rFonts w:eastAsiaTheme="minorHAnsi" w:cs="Arial"/>
                <w:bCs/>
                <w:sz w:val="22"/>
              </w:rPr>
              <w:t>konsultantske</w:t>
            </w:r>
            <w:proofErr w:type="spellEnd"/>
            <w:r w:rsidRPr="00792460">
              <w:rPr>
                <w:rFonts w:eastAsiaTheme="minorHAnsi" w:cs="Arial"/>
                <w:bCs/>
                <w:sz w:val="22"/>
              </w:rPr>
              <w:t>/savjetodavne usluge, sa ciljem unapređenja poslovanja organizacije. Interna revizija je nezavisna samostalna funkcija koja ispituje i ocjenjuje aktivnosti organizacije i njenih organizacionih dijelova.</w:t>
            </w:r>
          </w:p>
          <w:p w:rsidR="00247660" w:rsidRPr="00792460" w:rsidRDefault="00247660" w:rsidP="00247660">
            <w:pPr>
              <w:spacing w:after="160" w:line="259" w:lineRule="auto"/>
              <w:ind w:left="142" w:right="141" w:firstLine="709"/>
              <w:rPr>
                <w:rFonts w:eastAsiaTheme="minorHAnsi" w:cs="Arial"/>
                <w:bCs/>
                <w:sz w:val="22"/>
              </w:rPr>
            </w:pPr>
            <w:r w:rsidRPr="00792460">
              <w:rPr>
                <w:rFonts w:eastAsiaTheme="minorHAnsi" w:cs="Arial"/>
                <w:bCs/>
                <w:sz w:val="22"/>
              </w:rPr>
              <w:lastRenderedPageBreak/>
              <w:t>Cilj interne revizije je pružanje usluga koje trebaju pomoći upravi u efikasnom izvršavanju njihovih obaveza, provjeravajući da li je provođenje upravljačkih i kontrolnih mehanizama odgovarajuće, ekonomično i dosljedno u odnosu na zakonske propise, metodologiju rada, interne akte i ugovore i druge propise, dajući preporuke i savjete u vezi sa aktivnostima koje su predmet revidiranja.</w:t>
            </w:r>
          </w:p>
          <w:p w:rsidR="002040EE" w:rsidRPr="00792460" w:rsidRDefault="002040EE" w:rsidP="002040EE">
            <w:pPr>
              <w:spacing w:after="0" w:line="259" w:lineRule="auto"/>
              <w:ind w:left="142" w:right="141" w:firstLine="709"/>
              <w:rPr>
                <w:rFonts w:eastAsiaTheme="minorHAnsi" w:cs="Arial"/>
                <w:bCs/>
                <w:sz w:val="22"/>
              </w:rPr>
            </w:pPr>
          </w:p>
          <w:p w:rsidR="00247660" w:rsidRPr="00792460" w:rsidRDefault="00247660" w:rsidP="00247660">
            <w:pPr>
              <w:numPr>
                <w:ilvl w:val="6"/>
                <w:numId w:val="16"/>
              </w:numPr>
              <w:spacing w:after="160" w:line="259" w:lineRule="auto"/>
              <w:ind w:left="142" w:hanging="426"/>
              <w:jc w:val="center"/>
              <w:rPr>
                <w:rFonts w:eastAsiaTheme="minorHAnsi" w:cs="Arial"/>
                <w:b/>
                <w:bCs/>
                <w:sz w:val="22"/>
              </w:rPr>
            </w:pPr>
            <w:r w:rsidRPr="00792460">
              <w:rPr>
                <w:rFonts w:eastAsiaTheme="minorHAnsi" w:cs="Arial"/>
                <w:b/>
                <w:bCs/>
                <w:sz w:val="22"/>
              </w:rPr>
              <w:t>Nezavisnost</w:t>
            </w:r>
          </w:p>
          <w:p w:rsidR="00247660" w:rsidRPr="00792460" w:rsidRDefault="00247660" w:rsidP="00247660">
            <w:pPr>
              <w:spacing w:after="160" w:line="259" w:lineRule="auto"/>
              <w:ind w:left="142" w:right="141" w:firstLine="709"/>
              <w:rPr>
                <w:rFonts w:eastAsiaTheme="minorHAnsi" w:cs="Arial"/>
                <w:bCs/>
                <w:sz w:val="22"/>
              </w:rPr>
            </w:pPr>
            <w:r w:rsidRPr="00792460">
              <w:rPr>
                <w:rFonts w:eastAsiaTheme="minorHAnsi" w:cs="Arial"/>
                <w:bCs/>
                <w:sz w:val="22"/>
              </w:rPr>
              <w:t xml:space="preserve">Nezavisnost je od suštinske važnosti za rad interne revizije. U tom smislu, nezavisnost se postiže </w:t>
            </w:r>
            <w:r w:rsidR="0041090E" w:rsidRPr="00792460">
              <w:rPr>
                <w:rFonts w:eastAsiaTheme="minorHAnsi" w:cs="Arial"/>
                <w:bCs/>
                <w:sz w:val="22"/>
              </w:rPr>
              <w:t>definiranjem</w:t>
            </w:r>
            <w:r w:rsidRPr="00792460">
              <w:rPr>
                <w:rFonts w:eastAsiaTheme="minorHAnsi" w:cs="Arial"/>
                <w:bCs/>
                <w:sz w:val="22"/>
              </w:rPr>
              <w:t xml:space="preserve"> statusa funkcije interne revizije unutar organizacije koja podrazumijeva da interna revizija neposredno odgovora rukovodiocu organizacije/odboru za reviziju i nema direktne odgovornosti za aktivnosti koje se revidiraju. Interni  revizori ne razvijaju i ne uvode procedure, ne pripremaju podatke i ne uključuju se u aktivnosti koje revidiraju. </w:t>
            </w:r>
          </w:p>
          <w:p w:rsidR="00247660" w:rsidRPr="00792460" w:rsidRDefault="00247660" w:rsidP="00247660">
            <w:pPr>
              <w:spacing w:after="0" w:line="259" w:lineRule="auto"/>
              <w:ind w:left="142" w:right="141" w:firstLine="709"/>
              <w:rPr>
                <w:rFonts w:eastAsiaTheme="minorHAnsi" w:cs="Arial"/>
                <w:bCs/>
                <w:sz w:val="22"/>
              </w:rPr>
            </w:pPr>
            <w:r w:rsidRPr="00792460">
              <w:rPr>
                <w:rFonts w:eastAsiaTheme="minorHAnsi" w:cs="Arial"/>
                <w:bCs/>
                <w:sz w:val="22"/>
              </w:rPr>
              <w:t>Interni revizori uključuju se u razvoj ili provedbu politika, sistema i procedura organizacije isključivo savjetodavno, u skladu sa svim prijašnjim i/ili trenutačnim preporukama koje je dala jedinica za internu reviziju.</w:t>
            </w:r>
          </w:p>
          <w:p w:rsidR="00247660" w:rsidRPr="00792460" w:rsidRDefault="00247660" w:rsidP="00247660">
            <w:pPr>
              <w:spacing w:after="160" w:line="259" w:lineRule="auto"/>
              <w:ind w:left="142" w:right="141" w:firstLine="709"/>
              <w:rPr>
                <w:rFonts w:eastAsiaTheme="minorHAnsi" w:cs="Arial"/>
                <w:bCs/>
                <w:sz w:val="22"/>
              </w:rPr>
            </w:pPr>
            <w:r w:rsidRPr="00792460">
              <w:rPr>
                <w:rFonts w:eastAsiaTheme="minorHAnsi" w:cs="Arial"/>
                <w:bCs/>
                <w:sz w:val="22"/>
              </w:rPr>
              <w:t xml:space="preserve">Da bi se postigla ova nezavisnost, rukovodilac jedinice interne revizije izvještava direktno rukovodioca organizacije/odbor za reviziju i samostalno planira program rada interne revizije u skladu sa procjenom rizika. </w:t>
            </w:r>
          </w:p>
          <w:p w:rsidR="00247660" w:rsidRPr="00792460" w:rsidRDefault="00247660" w:rsidP="00247660">
            <w:pPr>
              <w:spacing w:after="160" w:line="259" w:lineRule="auto"/>
              <w:ind w:left="142" w:right="141" w:firstLine="709"/>
              <w:rPr>
                <w:rFonts w:eastAsiaTheme="minorHAnsi" w:cs="Arial"/>
                <w:bCs/>
                <w:sz w:val="22"/>
              </w:rPr>
            </w:pPr>
            <w:r w:rsidRPr="00792460">
              <w:rPr>
                <w:rFonts w:eastAsiaTheme="minorHAnsi" w:cs="Arial"/>
                <w:bCs/>
                <w:sz w:val="22"/>
              </w:rPr>
              <w:t xml:space="preserve">Svi zaposleni u internoj reviziji obavezni su dati izjavu o potencijalnom sukobu interesa za svaku reviziju koju obavljaju i nije im dozvoljeno da vrše reviziju aktivnosti, odnosno procedura, ukoliko su na istoj radili na način kako je to </w:t>
            </w:r>
            <w:r w:rsidR="0041090E" w:rsidRPr="00792460">
              <w:rPr>
                <w:rFonts w:eastAsiaTheme="minorHAnsi" w:cs="Arial"/>
                <w:bCs/>
                <w:sz w:val="22"/>
              </w:rPr>
              <w:t>definirano</w:t>
            </w:r>
            <w:r w:rsidRPr="00792460">
              <w:rPr>
                <w:rFonts w:eastAsiaTheme="minorHAnsi" w:cs="Arial"/>
                <w:bCs/>
                <w:sz w:val="22"/>
              </w:rPr>
              <w:t xml:space="preserve"> odredbama postojećeg zakonodavstva iz oblasti interne revizije i općeprihvaćenih standarda interne revizije.</w:t>
            </w:r>
          </w:p>
          <w:p w:rsidR="00247660" w:rsidRPr="00792460" w:rsidRDefault="00247660" w:rsidP="002040EE">
            <w:pPr>
              <w:spacing w:after="0" w:line="259" w:lineRule="auto"/>
              <w:ind w:left="142" w:right="141" w:firstLine="709"/>
              <w:rPr>
                <w:rFonts w:eastAsiaTheme="minorHAnsi" w:cs="Arial"/>
                <w:bCs/>
                <w:sz w:val="22"/>
              </w:rPr>
            </w:pPr>
            <w:r w:rsidRPr="00792460">
              <w:rPr>
                <w:rFonts w:eastAsiaTheme="minorHAnsi" w:cs="Arial"/>
                <w:bCs/>
                <w:sz w:val="22"/>
              </w:rPr>
              <w:t xml:space="preserve">Interni revizori, s obzirom na nezavisnost u njihovom radu, ne mogu biti otpušteni ili premješteni na drugo radno mjesto zbog iznošenja činjeničnog stanja i davanja određenih preporuka. Ukoliko se pojave </w:t>
            </w:r>
            <w:proofErr w:type="spellStart"/>
            <w:r w:rsidRPr="00792460">
              <w:rPr>
                <w:rFonts w:eastAsiaTheme="minorHAnsi" w:cs="Arial"/>
                <w:bCs/>
                <w:sz w:val="22"/>
              </w:rPr>
              <w:t>neusaglašene</w:t>
            </w:r>
            <w:proofErr w:type="spellEnd"/>
            <w:r w:rsidRPr="00792460">
              <w:rPr>
                <w:rFonts w:eastAsiaTheme="minorHAnsi" w:cs="Arial"/>
                <w:bCs/>
                <w:sz w:val="22"/>
              </w:rPr>
              <w:t xml:space="preserve"> razlike u mišljenjima, povrede nezavisnosti rada interne revizije, rukovodilac interne revizije obavještava </w:t>
            </w:r>
            <w:proofErr w:type="spellStart"/>
            <w:r w:rsidRPr="00792460">
              <w:rPr>
                <w:rFonts w:eastAsiaTheme="minorHAnsi" w:cs="Arial"/>
                <w:bCs/>
                <w:sz w:val="22"/>
              </w:rPr>
              <w:t>CHJ</w:t>
            </w:r>
            <w:proofErr w:type="spellEnd"/>
            <w:r w:rsidRPr="00792460">
              <w:rPr>
                <w:rFonts w:eastAsiaTheme="minorHAnsi" w:cs="Arial"/>
                <w:bCs/>
                <w:sz w:val="22"/>
              </w:rPr>
              <w:t xml:space="preserve"> u cilju prevladavanja istog. </w:t>
            </w:r>
          </w:p>
          <w:p w:rsidR="002040EE" w:rsidRPr="00792460" w:rsidRDefault="002040EE" w:rsidP="00247660">
            <w:pPr>
              <w:spacing w:after="160" w:line="259" w:lineRule="auto"/>
              <w:ind w:left="142" w:right="141" w:firstLine="709"/>
              <w:rPr>
                <w:rFonts w:eastAsiaTheme="minorHAnsi" w:cs="Arial"/>
                <w:bCs/>
                <w:sz w:val="22"/>
              </w:rPr>
            </w:pPr>
          </w:p>
          <w:p w:rsidR="00247660" w:rsidRPr="00792460" w:rsidRDefault="00247660" w:rsidP="00247660">
            <w:pPr>
              <w:numPr>
                <w:ilvl w:val="6"/>
                <w:numId w:val="16"/>
              </w:numPr>
              <w:spacing w:after="160" w:line="259" w:lineRule="auto"/>
              <w:jc w:val="center"/>
              <w:rPr>
                <w:rFonts w:eastAsiaTheme="minorHAnsi" w:cs="Arial"/>
                <w:b/>
                <w:bCs/>
                <w:sz w:val="22"/>
              </w:rPr>
            </w:pPr>
            <w:r w:rsidRPr="00792460">
              <w:rPr>
                <w:rFonts w:eastAsiaTheme="minorHAnsi" w:cs="Arial"/>
                <w:b/>
                <w:bCs/>
                <w:sz w:val="22"/>
              </w:rPr>
              <w:t>Uloga i djelokrug rada interne revizije</w:t>
            </w:r>
          </w:p>
          <w:p w:rsidR="00247660" w:rsidRPr="00792460" w:rsidRDefault="00247660" w:rsidP="00247660">
            <w:pPr>
              <w:spacing w:after="160" w:line="259" w:lineRule="auto"/>
              <w:ind w:left="142" w:right="141" w:firstLine="709"/>
              <w:rPr>
                <w:rFonts w:eastAsiaTheme="minorHAnsi" w:cs="Arial"/>
                <w:bCs/>
                <w:sz w:val="22"/>
              </w:rPr>
            </w:pPr>
            <w:r w:rsidRPr="00792460">
              <w:rPr>
                <w:rFonts w:eastAsiaTheme="minorHAnsi" w:cs="Arial"/>
                <w:bCs/>
                <w:sz w:val="22"/>
              </w:rPr>
              <w:t>Interna revizija obavlja se na osnovu strateškog i godišnjeg plana interne revizije odobrenog od rukovodioca organizacije/odbora za reviziju i u određenim slučajevima po nalogu rukovodioca, a u skladu sa Zakonom o internoj reviziji u javnome sektoru u Federaciji BiH, Etičkim kodeksom, Standardima i ovom Poveljom. Interna revizija pomaže organizaciji u ostvarivanju ciljeva primjenom sistematičnog i discipliniranog pristupa ocjeni i poboljšanju efikasnosti procesa upravljanja rizikom, kontrolama i procesima rukovođenja.</w:t>
            </w:r>
          </w:p>
          <w:p w:rsidR="00247660" w:rsidRPr="00792460" w:rsidRDefault="00247660" w:rsidP="00247660">
            <w:pPr>
              <w:spacing w:after="0" w:line="259" w:lineRule="auto"/>
              <w:ind w:left="142" w:right="141" w:firstLine="709"/>
              <w:rPr>
                <w:rFonts w:eastAsiaTheme="minorHAnsi" w:cs="Arial"/>
                <w:bCs/>
                <w:sz w:val="22"/>
              </w:rPr>
            </w:pPr>
            <w:r w:rsidRPr="00792460">
              <w:rPr>
                <w:rFonts w:eastAsiaTheme="minorHAnsi" w:cs="Arial"/>
                <w:bCs/>
                <w:sz w:val="22"/>
              </w:rPr>
              <w:t xml:space="preserve">Uloga interne revizije je da na osnovu utvrđivanja potencijalnih rizika u procesima i aktivnostima, </w:t>
            </w:r>
            <w:proofErr w:type="spellStart"/>
            <w:r w:rsidRPr="00792460">
              <w:rPr>
                <w:rFonts w:eastAsiaTheme="minorHAnsi" w:cs="Arial"/>
                <w:bCs/>
                <w:sz w:val="22"/>
              </w:rPr>
              <w:t>konsultujući</w:t>
            </w:r>
            <w:proofErr w:type="spellEnd"/>
            <w:r w:rsidRPr="00792460">
              <w:rPr>
                <w:rFonts w:eastAsiaTheme="minorHAnsi" w:cs="Arial"/>
                <w:bCs/>
                <w:sz w:val="22"/>
              </w:rPr>
              <w:t xml:space="preserve"> se s višim rukovodstvom u cilju razumijevanja strategije organizacije, ključnih poslovnih ciljeva, povezanih rizika i procesa upravljanja rizikom, kako je to </w:t>
            </w:r>
            <w:r w:rsidR="0041090E" w:rsidRPr="00792460">
              <w:rPr>
                <w:rFonts w:eastAsiaTheme="minorHAnsi" w:cs="Arial"/>
                <w:bCs/>
                <w:sz w:val="22"/>
              </w:rPr>
              <w:t>definirano</w:t>
            </w:r>
            <w:r w:rsidRPr="00792460">
              <w:rPr>
                <w:rFonts w:eastAsiaTheme="minorHAnsi" w:cs="Arial"/>
                <w:bCs/>
                <w:sz w:val="22"/>
              </w:rPr>
              <w:t xml:space="preserve"> Standardom 2010, procijeni dajući preporuke za poboljšanje te da, u skladu sa standardom 2110 i izvijesti o:</w:t>
            </w:r>
          </w:p>
          <w:p w:rsidR="00247660" w:rsidRPr="00792460" w:rsidRDefault="00247660" w:rsidP="00247660">
            <w:pPr>
              <w:numPr>
                <w:ilvl w:val="0"/>
                <w:numId w:val="77"/>
              </w:numPr>
              <w:spacing w:before="240" w:after="0" w:line="240" w:lineRule="auto"/>
              <w:ind w:hanging="691"/>
              <w:jc w:val="left"/>
              <w:rPr>
                <w:rFonts w:cs="Arial"/>
                <w:bCs/>
                <w:sz w:val="22"/>
              </w:rPr>
            </w:pPr>
            <w:r w:rsidRPr="00792460">
              <w:rPr>
                <w:rFonts w:cs="Arial"/>
                <w:bCs/>
                <w:sz w:val="22"/>
              </w:rPr>
              <w:t>kreiranju strateških i operativnih odluka,</w:t>
            </w:r>
          </w:p>
          <w:p w:rsidR="00247660" w:rsidRPr="00792460" w:rsidRDefault="00247660" w:rsidP="00247660">
            <w:pPr>
              <w:spacing w:after="0" w:line="259" w:lineRule="auto"/>
              <w:ind w:firstLine="709"/>
              <w:rPr>
                <w:rFonts w:eastAsiaTheme="minorHAnsi" w:cs="Arial"/>
                <w:bCs/>
                <w:sz w:val="22"/>
              </w:rPr>
            </w:pPr>
            <w:r w:rsidRPr="00792460">
              <w:rPr>
                <w:rFonts w:eastAsiaTheme="minorHAnsi" w:cs="Arial"/>
                <w:bCs/>
                <w:sz w:val="22"/>
              </w:rPr>
              <w:t>–</w:t>
            </w:r>
            <w:r w:rsidRPr="00792460">
              <w:rPr>
                <w:rFonts w:eastAsiaTheme="minorHAnsi" w:cs="Arial"/>
                <w:bCs/>
                <w:sz w:val="22"/>
              </w:rPr>
              <w:tab/>
              <w:t xml:space="preserve">efikasnosti i adekvatnosti sistema </w:t>
            </w:r>
            <w:proofErr w:type="spellStart"/>
            <w:r w:rsidRPr="00792460">
              <w:rPr>
                <w:rFonts w:eastAsiaTheme="minorHAnsi" w:cs="Arial"/>
                <w:bCs/>
                <w:sz w:val="22"/>
              </w:rPr>
              <w:t>finansijskog</w:t>
            </w:r>
            <w:proofErr w:type="spellEnd"/>
            <w:r w:rsidRPr="00792460">
              <w:rPr>
                <w:rFonts w:eastAsiaTheme="minorHAnsi" w:cs="Arial"/>
                <w:bCs/>
                <w:sz w:val="22"/>
              </w:rPr>
              <w:t xml:space="preserve"> upravljanja i kontrola u svrhu </w:t>
            </w:r>
            <w:proofErr w:type="spellStart"/>
            <w:r w:rsidRPr="00792460">
              <w:rPr>
                <w:rFonts w:eastAsiaTheme="minorHAnsi" w:cs="Arial"/>
                <w:bCs/>
                <w:sz w:val="22"/>
              </w:rPr>
              <w:t>kontrolisanja</w:t>
            </w:r>
            <w:proofErr w:type="spellEnd"/>
            <w:r w:rsidRPr="00792460">
              <w:rPr>
                <w:rFonts w:eastAsiaTheme="minorHAnsi" w:cs="Arial"/>
                <w:bCs/>
                <w:sz w:val="22"/>
              </w:rPr>
              <w:t xml:space="preserve"> rizika,</w:t>
            </w:r>
          </w:p>
          <w:p w:rsidR="00247660" w:rsidRPr="00792460" w:rsidRDefault="00247660" w:rsidP="00247660">
            <w:pPr>
              <w:spacing w:after="0" w:line="259" w:lineRule="auto"/>
              <w:ind w:right="141" w:firstLine="709"/>
              <w:rPr>
                <w:rFonts w:eastAsiaTheme="minorHAnsi" w:cs="Arial"/>
                <w:bCs/>
                <w:sz w:val="22"/>
              </w:rPr>
            </w:pPr>
            <w:r w:rsidRPr="00792460">
              <w:rPr>
                <w:rFonts w:eastAsiaTheme="minorHAnsi" w:cs="Arial"/>
                <w:bCs/>
                <w:sz w:val="22"/>
              </w:rPr>
              <w:t>–</w:t>
            </w:r>
            <w:r w:rsidRPr="00792460">
              <w:rPr>
                <w:rFonts w:eastAsiaTheme="minorHAnsi" w:cs="Arial"/>
                <w:bCs/>
                <w:sz w:val="22"/>
              </w:rPr>
              <w:tab/>
            </w:r>
            <w:proofErr w:type="spellStart"/>
            <w:r w:rsidRPr="00792460">
              <w:rPr>
                <w:rFonts w:eastAsiaTheme="minorHAnsi" w:cs="Arial"/>
                <w:bCs/>
                <w:sz w:val="22"/>
              </w:rPr>
              <w:t>usaglašenosti</w:t>
            </w:r>
            <w:proofErr w:type="spellEnd"/>
            <w:r w:rsidRPr="00792460">
              <w:rPr>
                <w:rFonts w:eastAsiaTheme="minorHAnsi" w:cs="Arial"/>
                <w:bCs/>
                <w:sz w:val="22"/>
              </w:rPr>
              <w:t xml:space="preserve"> sa zakonima i propisima,</w:t>
            </w:r>
          </w:p>
          <w:p w:rsidR="00247660" w:rsidRPr="00792460" w:rsidRDefault="00247660" w:rsidP="00247660">
            <w:pPr>
              <w:spacing w:after="0" w:line="259" w:lineRule="auto"/>
              <w:ind w:right="141" w:firstLine="709"/>
              <w:rPr>
                <w:rFonts w:eastAsiaTheme="minorHAnsi" w:cs="Arial"/>
                <w:bCs/>
                <w:sz w:val="22"/>
              </w:rPr>
            </w:pPr>
            <w:r w:rsidRPr="00792460">
              <w:rPr>
                <w:rFonts w:eastAsiaTheme="minorHAnsi" w:cs="Arial"/>
                <w:bCs/>
                <w:sz w:val="22"/>
              </w:rPr>
              <w:t>–</w:t>
            </w:r>
            <w:r w:rsidRPr="00792460">
              <w:rPr>
                <w:rFonts w:eastAsiaTheme="minorHAnsi" w:cs="Arial"/>
                <w:bCs/>
                <w:sz w:val="22"/>
              </w:rPr>
              <w:tab/>
              <w:t xml:space="preserve">pouzdanosti, </w:t>
            </w:r>
            <w:proofErr w:type="spellStart"/>
            <w:r w:rsidRPr="00792460">
              <w:rPr>
                <w:rFonts w:eastAsiaTheme="minorHAnsi" w:cs="Arial"/>
                <w:bCs/>
                <w:sz w:val="22"/>
              </w:rPr>
              <w:t>tačnosti</w:t>
            </w:r>
            <w:proofErr w:type="spellEnd"/>
            <w:r w:rsidRPr="00792460">
              <w:rPr>
                <w:rFonts w:eastAsiaTheme="minorHAnsi" w:cs="Arial"/>
                <w:bCs/>
                <w:sz w:val="22"/>
              </w:rPr>
              <w:t xml:space="preserve"> i sveobuhvatnosti </w:t>
            </w:r>
            <w:proofErr w:type="spellStart"/>
            <w:r w:rsidRPr="00792460">
              <w:rPr>
                <w:rFonts w:eastAsiaTheme="minorHAnsi" w:cs="Arial"/>
                <w:bCs/>
                <w:sz w:val="22"/>
              </w:rPr>
              <w:t>finansijskih</w:t>
            </w:r>
            <w:proofErr w:type="spellEnd"/>
            <w:r w:rsidRPr="00792460">
              <w:rPr>
                <w:rFonts w:eastAsiaTheme="minorHAnsi" w:cs="Arial"/>
                <w:bCs/>
                <w:sz w:val="22"/>
              </w:rPr>
              <w:t xml:space="preserve"> i drugih poslovnih informacija,</w:t>
            </w:r>
          </w:p>
          <w:p w:rsidR="00247660" w:rsidRPr="00792460" w:rsidRDefault="00247660" w:rsidP="00247660">
            <w:pPr>
              <w:spacing w:after="0" w:line="259" w:lineRule="auto"/>
              <w:ind w:right="141" w:firstLine="709"/>
              <w:rPr>
                <w:rFonts w:eastAsiaTheme="minorHAnsi" w:cs="Arial"/>
                <w:bCs/>
                <w:sz w:val="22"/>
              </w:rPr>
            </w:pPr>
            <w:r w:rsidRPr="00792460">
              <w:rPr>
                <w:rFonts w:eastAsiaTheme="minorHAnsi" w:cs="Arial"/>
                <w:bCs/>
                <w:sz w:val="22"/>
              </w:rPr>
              <w:t>–</w:t>
            </w:r>
            <w:r w:rsidRPr="00792460">
              <w:rPr>
                <w:rFonts w:eastAsiaTheme="minorHAnsi" w:cs="Arial"/>
                <w:bCs/>
                <w:sz w:val="22"/>
              </w:rPr>
              <w:tab/>
              <w:t>efektivnosti, efikasnosti i ekonomičnosti poslovanja,</w:t>
            </w:r>
          </w:p>
          <w:p w:rsidR="00247660" w:rsidRPr="00792460" w:rsidRDefault="00247660" w:rsidP="00247660">
            <w:pPr>
              <w:spacing w:after="0" w:line="259" w:lineRule="auto"/>
              <w:ind w:left="1418" w:right="141" w:hanging="709"/>
              <w:rPr>
                <w:rFonts w:eastAsiaTheme="minorHAnsi" w:cs="Arial"/>
                <w:bCs/>
                <w:sz w:val="22"/>
              </w:rPr>
            </w:pPr>
            <w:r w:rsidRPr="00792460">
              <w:rPr>
                <w:rFonts w:eastAsiaTheme="minorHAnsi" w:cs="Arial"/>
                <w:bCs/>
                <w:sz w:val="22"/>
              </w:rPr>
              <w:t>–</w:t>
            </w:r>
            <w:r w:rsidRPr="00792460">
              <w:rPr>
                <w:rFonts w:eastAsiaTheme="minorHAnsi" w:cs="Arial"/>
                <w:bCs/>
                <w:sz w:val="22"/>
              </w:rPr>
              <w:tab/>
              <w:t>zaštiti imovine i drugih resursa i p</w:t>
            </w:r>
            <w:r w:rsidR="0041090E">
              <w:rPr>
                <w:rFonts w:eastAsiaTheme="minorHAnsi" w:cs="Arial"/>
                <w:bCs/>
                <w:sz w:val="22"/>
              </w:rPr>
              <w:t>o</w:t>
            </w:r>
            <w:r w:rsidRPr="00792460">
              <w:rPr>
                <w:rFonts w:eastAsiaTheme="minorHAnsi" w:cs="Arial"/>
                <w:bCs/>
                <w:sz w:val="22"/>
              </w:rPr>
              <w:t>duzimanju mjera protiv mogućih gubitaka, zbog zloupotrebe, lošeg upravljanja, grešaka, prevara i nepravilnosti,</w:t>
            </w:r>
          </w:p>
          <w:p w:rsidR="00247660" w:rsidRPr="00792460" w:rsidRDefault="00247660" w:rsidP="00247660">
            <w:pPr>
              <w:numPr>
                <w:ilvl w:val="0"/>
                <w:numId w:val="76"/>
              </w:numPr>
              <w:spacing w:after="0" w:line="259" w:lineRule="auto"/>
              <w:ind w:left="1418" w:right="141" w:hanging="709"/>
              <w:contextualSpacing/>
              <w:jc w:val="left"/>
              <w:rPr>
                <w:rFonts w:cs="Arial"/>
                <w:bCs/>
                <w:sz w:val="22"/>
              </w:rPr>
            </w:pPr>
            <w:r w:rsidRPr="00792460">
              <w:rPr>
                <w:rFonts w:cs="Arial"/>
                <w:bCs/>
                <w:sz w:val="22"/>
              </w:rPr>
              <w:t xml:space="preserve">poštivanju i adekvatnosti politika i procedura za upravljanje rizicima u organizaciji, odnosno da su aktivnosti zaposlenih u skladu sa politikama, standardima, procedurama i važećim zakonskim i </w:t>
            </w:r>
            <w:proofErr w:type="spellStart"/>
            <w:r w:rsidRPr="00792460">
              <w:rPr>
                <w:rFonts w:cs="Arial"/>
                <w:bCs/>
                <w:sz w:val="22"/>
              </w:rPr>
              <w:t>podzakonskim</w:t>
            </w:r>
            <w:proofErr w:type="spellEnd"/>
            <w:r w:rsidRPr="00792460">
              <w:rPr>
                <w:rFonts w:cs="Arial"/>
                <w:bCs/>
                <w:sz w:val="22"/>
              </w:rPr>
              <w:t xml:space="preserve"> propisima i</w:t>
            </w:r>
          </w:p>
          <w:p w:rsidR="00247660" w:rsidRPr="00792460" w:rsidRDefault="00247660" w:rsidP="00247660">
            <w:pPr>
              <w:spacing w:after="0" w:line="259" w:lineRule="auto"/>
              <w:ind w:left="1418" w:right="141" w:hanging="709"/>
              <w:rPr>
                <w:rFonts w:eastAsiaTheme="minorHAnsi" w:cs="Arial"/>
                <w:bCs/>
                <w:sz w:val="22"/>
              </w:rPr>
            </w:pPr>
            <w:r w:rsidRPr="00792460">
              <w:rPr>
                <w:rFonts w:eastAsiaTheme="minorHAnsi" w:cs="Arial"/>
                <w:bCs/>
                <w:sz w:val="22"/>
              </w:rPr>
              <w:lastRenderedPageBreak/>
              <w:t>–</w:t>
            </w:r>
            <w:r w:rsidRPr="00792460">
              <w:rPr>
                <w:rFonts w:eastAsiaTheme="minorHAnsi" w:cs="Arial"/>
                <w:bCs/>
                <w:sz w:val="22"/>
              </w:rPr>
              <w:tab/>
              <w:t>p</w:t>
            </w:r>
            <w:r w:rsidR="0041090E">
              <w:rPr>
                <w:rFonts w:eastAsiaTheme="minorHAnsi" w:cs="Arial"/>
                <w:bCs/>
                <w:sz w:val="22"/>
              </w:rPr>
              <w:t>o</w:t>
            </w:r>
            <w:r w:rsidRPr="00792460">
              <w:rPr>
                <w:rFonts w:eastAsiaTheme="minorHAnsi" w:cs="Arial"/>
                <w:bCs/>
                <w:sz w:val="22"/>
              </w:rPr>
              <w:t>duzetim mjerama rukovodioca subjekta revizije, odnosno organizacije, po preporukama interne revizije, s ciljem otklanjanja utvrđenih slabosti i nepravilnosti.</w:t>
            </w:r>
          </w:p>
          <w:p w:rsidR="00247660" w:rsidRPr="00792460" w:rsidRDefault="00247660" w:rsidP="00247660">
            <w:pPr>
              <w:spacing w:after="0" w:line="259" w:lineRule="auto"/>
              <w:ind w:right="141" w:firstLine="709"/>
              <w:rPr>
                <w:rFonts w:eastAsiaTheme="minorHAnsi" w:cs="Arial"/>
                <w:bCs/>
                <w:sz w:val="22"/>
              </w:rPr>
            </w:pPr>
          </w:p>
          <w:p w:rsidR="00247660" w:rsidRPr="00792460" w:rsidRDefault="00247660" w:rsidP="00247660">
            <w:pPr>
              <w:spacing w:after="0" w:line="259" w:lineRule="auto"/>
              <w:ind w:left="142" w:right="141" w:firstLine="709"/>
              <w:rPr>
                <w:rFonts w:eastAsiaTheme="minorHAnsi" w:cs="Arial"/>
                <w:bCs/>
                <w:sz w:val="22"/>
              </w:rPr>
            </w:pPr>
            <w:r w:rsidRPr="00792460">
              <w:rPr>
                <w:rFonts w:eastAsiaTheme="minorHAnsi" w:cs="Arial"/>
                <w:bCs/>
                <w:sz w:val="22"/>
              </w:rPr>
              <w:t xml:space="preserve">Rukovodilac organizacije/odbor za reviziju je dužan pružiti punu podršku internoj reviziji, kako bi se osigurali najviši standardi u </w:t>
            </w:r>
            <w:r w:rsidR="0041090E" w:rsidRPr="00792460">
              <w:rPr>
                <w:rFonts w:eastAsiaTheme="minorHAnsi" w:cs="Arial"/>
                <w:bCs/>
                <w:sz w:val="22"/>
              </w:rPr>
              <w:t>funkcioniranju</w:t>
            </w:r>
            <w:r w:rsidRPr="00792460">
              <w:rPr>
                <w:rFonts w:eastAsiaTheme="minorHAnsi" w:cs="Arial"/>
                <w:bCs/>
                <w:sz w:val="22"/>
              </w:rPr>
              <w:t>, obavljanju i realizaciji interne revizije.</w:t>
            </w:r>
          </w:p>
          <w:p w:rsidR="00247660" w:rsidRPr="00792460" w:rsidRDefault="00247660" w:rsidP="00247660">
            <w:pPr>
              <w:spacing w:after="0" w:line="259" w:lineRule="auto"/>
              <w:ind w:firstLine="709"/>
              <w:rPr>
                <w:rFonts w:eastAsiaTheme="minorHAnsi" w:cs="Arial"/>
                <w:bCs/>
                <w:sz w:val="22"/>
              </w:rPr>
            </w:pPr>
          </w:p>
          <w:p w:rsidR="00247660" w:rsidRPr="00792460" w:rsidRDefault="00247660" w:rsidP="00247660">
            <w:pPr>
              <w:spacing w:after="0" w:line="259" w:lineRule="auto"/>
              <w:ind w:firstLine="851"/>
              <w:rPr>
                <w:rFonts w:eastAsiaTheme="minorHAnsi" w:cs="Arial"/>
                <w:bCs/>
                <w:sz w:val="22"/>
              </w:rPr>
            </w:pPr>
            <w:r w:rsidRPr="00792460">
              <w:rPr>
                <w:rFonts w:eastAsiaTheme="minorHAnsi" w:cs="Arial"/>
                <w:bCs/>
                <w:sz w:val="22"/>
              </w:rPr>
              <w:t>U zadatke interne revizije spadaju:</w:t>
            </w:r>
          </w:p>
          <w:p w:rsidR="00247660" w:rsidRPr="00792460" w:rsidRDefault="00247660" w:rsidP="00247660">
            <w:pPr>
              <w:spacing w:after="0" w:line="259" w:lineRule="auto"/>
              <w:ind w:firstLine="709"/>
              <w:rPr>
                <w:rFonts w:eastAsiaTheme="minorHAnsi" w:cs="Arial"/>
                <w:bCs/>
                <w:sz w:val="22"/>
              </w:rPr>
            </w:pPr>
            <w:r w:rsidRPr="00792460">
              <w:rPr>
                <w:rFonts w:eastAsiaTheme="minorHAnsi" w:cs="Arial"/>
                <w:bCs/>
                <w:sz w:val="22"/>
              </w:rPr>
              <w:t>–</w:t>
            </w:r>
            <w:r w:rsidRPr="00792460">
              <w:rPr>
                <w:rFonts w:eastAsiaTheme="minorHAnsi" w:cs="Arial"/>
                <w:bCs/>
                <w:sz w:val="22"/>
              </w:rPr>
              <w:tab/>
              <w:t>strateško (trogodišnje) i godišnje planiranje interne revizije,</w:t>
            </w:r>
          </w:p>
          <w:p w:rsidR="00247660" w:rsidRPr="00792460" w:rsidRDefault="00247660" w:rsidP="00247660">
            <w:pPr>
              <w:spacing w:after="0" w:line="259" w:lineRule="auto"/>
              <w:ind w:firstLine="709"/>
              <w:rPr>
                <w:rFonts w:eastAsiaTheme="minorHAnsi" w:cs="Arial"/>
                <w:bCs/>
                <w:sz w:val="22"/>
              </w:rPr>
            </w:pPr>
            <w:r w:rsidRPr="00792460">
              <w:rPr>
                <w:rFonts w:eastAsiaTheme="minorHAnsi" w:cs="Arial"/>
                <w:bCs/>
                <w:sz w:val="22"/>
              </w:rPr>
              <w:t>–</w:t>
            </w:r>
            <w:r w:rsidRPr="00792460">
              <w:rPr>
                <w:rFonts w:eastAsiaTheme="minorHAnsi" w:cs="Arial"/>
                <w:bCs/>
                <w:sz w:val="22"/>
              </w:rPr>
              <w:tab/>
              <w:t>testiranje, ispitivanje i ocjena podataka i informacija,</w:t>
            </w:r>
          </w:p>
          <w:p w:rsidR="00247660" w:rsidRPr="00792460" w:rsidRDefault="00247660" w:rsidP="00247660">
            <w:pPr>
              <w:spacing w:after="0" w:line="259" w:lineRule="auto"/>
              <w:ind w:firstLine="709"/>
              <w:rPr>
                <w:rFonts w:eastAsiaTheme="minorHAnsi" w:cs="Arial"/>
                <w:bCs/>
                <w:sz w:val="22"/>
              </w:rPr>
            </w:pPr>
            <w:r w:rsidRPr="00792460">
              <w:rPr>
                <w:rFonts w:eastAsiaTheme="minorHAnsi" w:cs="Arial"/>
                <w:bCs/>
                <w:sz w:val="22"/>
              </w:rPr>
              <w:t>–</w:t>
            </w:r>
            <w:r w:rsidRPr="00792460">
              <w:rPr>
                <w:rFonts w:eastAsiaTheme="minorHAnsi" w:cs="Arial"/>
                <w:bCs/>
                <w:sz w:val="22"/>
              </w:rPr>
              <w:tab/>
              <w:t>izvještavanje o rezultatima i davanje preporuka u cilju poboljšanja poslovanja,</w:t>
            </w:r>
          </w:p>
          <w:p w:rsidR="00247660" w:rsidRPr="00792460" w:rsidRDefault="00247660" w:rsidP="00247660">
            <w:pPr>
              <w:spacing w:after="160" w:line="259" w:lineRule="auto"/>
              <w:ind w:firstLine="709"/>
              <w:rPr>
                <w:rFonts w:eastAsiaTheme="minorHAnsi" w:cs="Arial"/>
                <w:bCs/>
                <w:sz w:val="22"/>
              </w:rPr>
            </w:pPr>
            <w:r w:rsidRPr="00792460">
              <w:rPr>
                <w:rFonts w:eastAsiaTheme="minorHAnsi" w:cs="Arial"/>
                <w:bCs/>
                <w:sz w:val="22"/>
              </w:rPr>
              <w:t>–</w:t>
            </w:r>
            <w:r w:rsidRPr="00792460">
              <w:rPr>
                <w:rFonts w:eastAsiaTheme="minorHAnsi" w:cs="Arial"/>
                <w:bCs/>
                <w:sz w:val="22"/>
              </w:rPr>
              <w:tab/>
              <w:t>praćenje realizacije preporuka interne revizije od uprave.</w:t>
            </w:r>
          </w:p>
          <w:p w:rsidR="00247660" w:rsidRPr="00792460" w:rsidRDefault="00247660" w:rsidP="002040EE">
            <w:pPr>
              <w:spacing w:after="0" w:line="259" w:lineRule="auto"/>
              <w:ind w:left="142" w:right="141" w:firstLine="709"/>
              <w:rPr>
                <w:rFonts w:eastAsiaTheme="minorHAnsi" w:cs="Arial"/>
                <w:bCs/>
                <w:sz w:val="22"/>
              </w:rPr>
            </w:pPr>
            <w:r w:rsidRPr="00792460">
              <w:rPr>
                <w:rFonts w:eastAsiaTheme="minorHAnsi" w:cs="Arial"/>
                <w:bCs/>
                <w:sz w:val="22"/>
              </w:rPr>
              <w:t xml:space="preserve">Rukovodilac organizacije/odbor za reviziju ima isključivo ovlaštenje da inicira posebne zadatke </w:t>
            </w:r>
            <w:proofErr w:type="spellStart"/>
            <w:r w:rsidRPr="00792460">
              <w:rPr>
                <w:rFonts w:eastAsiaTheme="minorHAnsi" w:cs="Arial"/>
                <w:bCs/>
                <w:sz w:val="22"/>
              </w:rPr>
              <w:t>konsultantske</w:t>
            </w:r>
            <w:proofErr w:type="spellEnd"/>
            <w:r w:rsidRPr="00792460">
              <w:rPr>
                <w:rFonts w:eastAsiaTheme="minorHAnsi" w:cs="Arial"/>
                <w:bCs/>
                <w:sz w:val="22"/>
              </w:rPr>
              <w:t>/savjetodavne prirode koji se odnose na internu reviziju, a koji nisu obuhvaćeni godišnjim planom interne revizije, a u skladu sa Zakonom o internoj reviziji u javnome sektoru u Federaciji BiH i važećim Standardima.</w:t>
            </w:r>
          </w:p>
          <w:p w:rsidR="002040EE" w:rsidRPr="00792460" w:rsidRDefault="002040EE" w:rsidP="00247660">
            <w:pPr>
              <w:spacing w:after="160" w:line="259" w:lineRule="auto"/>
              <w:ind w:left="142" w:right="141" w:firstLine="709"/>
              <w:rPr>
                <w:rFonts w:eastAsiaTheme="minorHAnsi" w:cs="Arial"/>
                <w:bCs/>
                <w:sz w:val="22"/>
              </w:rPr>
            </w:pPr>
          </w:p>
          <w:p w:rsidR="00247660" w:rsidRPr="00792460" w:rsidRDefault="00247660" w:rsidP="00247660">
            <w:pPr>
              <w:numPr>
                <w:ilvl w:val="6"/>
                <w:numId w:val="16"/>
              </w:numPr>
              <w:spacing w:after="160" w:line="259" w:lineRule="auto"/>
              <w:jc w:val="center"/>
              <w:rPr>
                <w:rFonts w:eastAsiaTheme="minorHAnsi" w:cs="Arial"/>
                <w:b/>
                <w:bCs/>
                <w:sz w:val="22"/>
              </w:rPr>
            </w:pPr>
            <w:r w:rsidRPr="00792460">
              <w:rPr>
                <w:rFonts w:eastAsiaTheme="minorHAnsi" w:cs="Arial"/>
                <w:b/>
                <w:bCs/>
                <w:sz w:val="22"/>
              </w:rPr>
              <w:t>Ovlaštenja</w:t>
            </w:r>
          </w:p>
          <w:p w:rsidR="00247660" w:rsidRPr="007826A1" w:rsidRDefault="00247660" w:rsidP="00247660">
            <w:pPr>
              <w:spacing w:after="160" w:line="259" w:lineRule="auto"/>
              <w:ind w:left="142" w:right="141" w:firstLine="709"/>
              <w:rPr>
                <w:rFonts w:eastAsiaTheme="minorHAnsi" w:cs="Arial"/>
                <w:bCs/>
                <w:sz w:val="22"/>
              </w:rPr>
            </w:pPr>
            <w:r w:rsidRPr="00792460">
              <w:rPr>
                <w:rFonts w:eastAsiaTheme="minorHAnsi" w:cs="Arial"/>
                <w:bCs/>
                <w:sz w:val="22"/>
              </w:rPr>
              <w:t xml:space="preserve">Ovlaštenja internih revizora proizlaze iz zakonskih i </w:t>
            </w:r>
            <w:proofErr w:type="spellStart"/>
            <w:r w:rsidRPr="00792460">
              <w:rPr>
                <w:rFonts w:eastAsiaTheme="minorHAnsi" w:cs="Arial"/>
                <w:bCs/>
                <w:sz w:val="22"/>
              </w:rPr>
              <w:t>podzakonskih</w:t>
            </w:r>
            <w:proofErr w:type="spellEnd"/>
            <w:r w:rsidRPr="00792460">
              <w:rPr>
                <w:rFonts w:eastAsiaTheme="minorHAnsi" w:cs="Arial"/>
                <w:bCs/>
                <w:sz w:val="22"/>
              </w:rPr>
              <w:t xml:space="preserve"> propisa kojima se </w:t>
            </w:r>
            <w:r w:rsidRPr="007826A1">
              <w:rPr>
                <w:rFonts w:eastAsiaTheme="minorHAnsi" w:cs="Arial"/>
                <w:bCs/>
                <w:sz w:val="22"/>
              </w:rPr>
              <w:t>regul</w:t>
            </w:r>
            <w:r w:rsidR="007826A1" w:rsidRPr="007826A1">
              <w:rPr>
                <w:rFonts w:eastAsiaTheme="minorHAnsi" w:cs="Arial"/>
                <w:bCs/>
                <w:sz w:val="22"/>
              </w:rPr>
              <w:t>ira</w:t>
            </w:r>
            <w:r w:rsidRPr="007826A1">
              <w:rPr>
                <w:rFonts w:eastAsiaTheme="minorHAnsi" w:cs="Arial"/>
                <w:bCs/>
                <w:sz w:val="22"/>
              </w:rPr>
              <w:t xml:space="preserve"> oblast interne revizije. Rukovodilac jedinice interne revizije i interni revizori nisu odgovorni za uspostavljanje i </w:t>
            </w:r>
            <w:r w:rsidR="0041090E" w:rsidRPr="007826A1">
              <w:rPr>
                <w:rFonts w:eastAsiaTheme="minorHAnsi" w:cs="Arial"/>
                <w:bCs/>
                <w:sz w:val="22"/>
              </w:rPr>
              <w:t>funkcioniranje</w:t>
            </w:r>
            <w:r w:rsidRPr="007826A1">
              <w:rPr>
                <w:rFonts w:eastAsiaTheme="minorHAnsi" w:cs="Arial"/>
                <w:bCs/>
                <w:sz w:val="22"/>
              </w:rPr>
              <w:t xml:space="preserve"> adekvatnog i efikasnog </w:t>
            </w:r>
            <w:proofErr w:type="spellStart"/>
            <w:r w:rsidRPr="007826A1">
              <w:rPr>
                <w:rFonts w:eastAsiaTheme="minorHAnsi" w:cs="Arial"/>
                <w:bCs/>
                <w:sz w:val="22"/>
              </w:rPr>
              <w:t>finansijskog</w:t>
            </w:r>
            <w:proofErr w:type="spellEnd"/>
            <w:r w:rsidRPr="007826A1">
              <w:rPr>
                <w:rFonts w:eastAsiaTheme="minorHAnsi" w:cs="Arial"/>
                <w:bCs/>
                <w:sz w:val="22"/>
              </w:rPr>
              <w:t xml:space="preserve"> upravljanja i sistema kontrola, jer je za to odgovoran rukovodilac organiz</w:t>
            </w:r>
            <w:bookmarkStart w:id="0" w:name="_GoBack"/>
            <w:bookmarkEnd w:id="0"/>
            <w:r w:rsidRPr="007826A1">
              <w:rPr>
                <w:rFonts w:eastAsiaTheme="minorHAnsi" w:cs="Arial"/>
                <w:bCs/>
                <w:sz w:val="22"/>
              </w:rPr>
              <w:t>acije.</w:t>
            </w:r>
          </w:p>
          <w:p w:rsidR="00247660" w:rsidRPr="007826A1" w:rsidRDefault="00247660" w:rsidP="002040EE">
            <w:pPr>
              <w:spacing w:after="0" w:line="259" w:lineRule="auto"/>
              <w:ind w:left="142" w:right="141" w:firstLine="709"/>
              <w:rPr>
                <w:rFonts w:eastAsiaTheme="minorHAnsi" w:cs="Arial"/>
                <w:bCs/>
                <w:sz w:val="22"/>
              </w:rPr>
            </w:pPr>
            <w:r w:rsidRPr="007826A1">
              <w:rPr>
                <w:rFonts w:eastAsiaTheme="minorHAnsi" w:cs="Arial"/>
                <w:bCs/>
                <w:sz w:val="22"/>
              </w:rPr>
              <w:t xml:space="preserve">Interni revizor pri obavljanju interne revizije ima pravo na slobodan pristup zaposlenima i sredstvima, informacijama, svim raspoloživim dokumentima i evidencijama, koje su potrebne za provođenje revizije. Interni revizori nadležni su isključivo za obavljanje poslova revizije i ne smiju ih prenositi na druga lica ili organizacione jedinice. U svom radu mogu angažirati stručnjake čija su posebna znanja i vještine potrebne u postupku provođenja revizije, na način kako je to </w:t>
            </w:r>
            <w:r w:rsidR="007826A1" w:rsidRPr="007826A1">
              <w:rPr>
                <w:rFonts w:eastAsiaTheme="minorHAnsi" w:cs="Arial"/>
                <w:bCs/>
                <w:sz w:val="22"/>
              </w:rPr>
              <w:t>regulirano</w:t>
            </w:r>
            <w:r w:rsidRPr="007826A1">
              <w:rPr>
                <w:rFonts w:eastAsiaTheme="minorHAnsi" w:cs="Arial"/>
                <w:bCs/>
                <w:sz w:val="22"/>
              </w:rPr>
              <w:t xml:space="preserve"> zakonskim propisima.</w:t>
            </w:r>
          </w:p>
          <w:p w:rsidR="002040EE" w:rsidRPr="00792460" w:rsidRDefault="002040EE" w:rsidP="00247660">
            <w:pPr>
              <w:spacing w:after="160" w:line="259" w:lineRule="auto"/>
              <w:ind w:left="142" w:right="141" w:firstLine="709"/>
              <w:rPr>
                <w:rFonts w:eastAsiaTheme="minorHAnsi" w:cs="Arial"/>
                <w:bCs/>
                <w:sz w:val="22"/>
              </w:rPr>
            </w:pPr>
          </w:p>
          <w:p w:rsidR="00247660" w:rsidRPr="00792460" w:rsidRDefault="00247660" w:rsidP="00247660">
            <w:pPr>
              <w:numPr>
                <w:ilvl w:val="6"/>
                <w:numId w:val="16"/>
              </w:numPr>
              <w:spacing w:after="160" w:line="259" w:lineRule="auto"/>
              <w:jc w:val="center"/>
              <w:rPr>
                <w:rFonts w:eastAsiaTheme="minorHAnsi" w:cs="Arial"/>
                <w:b/>
                <w:bCs/>
                <w:sz w:val="22"/>
              </w:rPr>
            </w:pPr>
            <w:r w:rsidRPr="00792460">
              <w:rPr>
                <w:rFonts w:eastAsiaTheme="minorHAnsi" w:cs="Arial"/>
                <w:b/>
                <w:bCs/>
                <w:sz w:val="22"/>
              </w:rPr>
              <w:t>Odgovornost i obaveze rukovodioca interne revizije</w:t>
            </w:r>
          </w:p>
          <w:p w:rsidR="00247660" w:rsidRPr="00792460" w:rsidRDefault="00247660" w:rsidP="00247660">
            <w:pPr>
              <w:spacing w:after="160" w:line="259" w:lineRule="auto"/>
              <w:ind w:firstLine="851"/>
              <w:rPr>
                <w:rFonts w:eastAsiaTheme="minorHAnsi" w:cs="Arial"/>
                <w:bCs/>
                <w:sz w:val="22"/>
              </w:rPr>
            </w:pPr>
            <w:r w:rsidRPr="00792460">
              <w:rPr>
                <w:rFonts w:eastAsiaTheme="minorHAnsi" w:cs="Arial"/>
                <w:bCs/>
                <w:sz w:val="22"/>
              </w:rPr>
              <w:t>Rukovodilac jedinice za internu reviziju/glavni interni revizor:</w:t>
            </w:r>
          </w:p>
          <w:p w:rsidR="00247660" w:rsidRPr="00792460" w:rsidRDefault="00247660" w:rsidP="00247660">
            <w:pPr>
              <w:spacing w:after="0" w:line="259" w:lineRule="auto"/>
              <w:ind w:left="709" w:right="141"/>
              <w:rPr>
                <w:rFonts w:eastAsiaTheme="minorHAnsi" w:cs="Arial"/>
                <w:bCs/>
                <w:sz w:val="22"/>
              </w:rPr>
            </w:pPr>
            <w:r w:rsidRPr="00792460">
              <w:rPr>
                <w:rFonts w:eastAsiaTheme="minorHAnsi" w:cs="Arial"/>
                <w:bCs/>
                <w:sz w:val="22"/>
              </w:rPr>
              <w:t>–</w:t>
            </w:r>
            <w:r w:rsidRPr="00792460">
              <w:rPr>
                <w:rFonts w:eastAsiaTheme="minorHAnsi" w:cs="Arial"/>
                <w:bCs/>
                <w:sz w:val="22"/>
              </w:rPr>
              <w:tab/>
              <w:t>priprema pravilnik o internoj reviziji,</w:t>
            </w:r>
          </w:p>
          <w:p w:rsidR="00247660" w:rsidRPr="00792460" w:rsidRDefault="00247660" w:rsidP="00247660">
            <w:pPr>
              <w:spacing w:after="0" w:line="259" w:lineRule="auto"/>
              <w:ind w:left="709" w:right="141"/>
              <w:rPr>
                <w:rFonts w:eastAsiaTheme="minorHAnsi" w:cs="Arial"/>
                <w:bCs/>
                <w:sz w:val="22"/>
              </w:rPr>
            </w:pPr>
            <w:r w:rsidRPr="00792460">
              <w:rPr>
                <w:rFonts w:eastAsiaTheme="minorHAnsi" w:cs="Arial"/>
                <w:bCs/>
                <w:sz w:val="22"/>
              </w:rPr>
              <w:t>–</w:t>
            </w:r>
            <w:r w:rsidRPr="00792460">
              <w:rPr>
                <w:rFonts w:eastAsiaTheme="minorHAnsi" w:cs="Arial"/>
                <w:bCs/>
                <w:sz w:val="22"/>
              </w:rPr>
              <w:tab/>
              <w:t>priprema strateški plan za period od tri godine,</w:t>
            </w:r>
          </w:p>
          <w:p w:rsidR="00247660" w:rsidRPr="00792460" w:rsidRDefault="00247660" w:rsidP="00247660">
            <w:pPr>
              <w:spacing w:after="0" w:line="259" w:lineRule="auto"/>
              <w:ind w:left="1418" w:right="141" w:hanging="709"/>
              <w:rPr>
                <w:rFonts w:eastAsiaTheme="minorHAnsi" w:cs="Arial"/>
                <w:bCs/>
                <w:sz w:val="22"/>
              </w:rPr>
            </w:pPr>
            <w:r w:rsidRPr="00792460">
              <w:rPr>
                <w:rFonts w:eastAsiaTheme="minorHAnsi" w:cs="Arial"/>
                <w:bCs/>
                <w:sz w:val="22"/>
              </w:rPr>
              <w:t>–</w:t>
            </w:r>
            <w:r w:rsidRPr="00792460">
              <w:rPr>
                <w:rFonts w:eastAsiaTheme="minorHAnsi" w:cs="Arial"/>
                <w:bCs/>
                <w:sz w:val="22"/>
              </w:rPr>
              <w:tab/>
              <w:t xml:space="preserve">priprema godišnji plan interne revizije na osnovu procjene rizika i usvojenog strateškog plana i nakon što ga odobri rukovodilac institucije/obavijesti odbor za reviziju, osigurava njegovu adekvatnu implementaciju i nadzor nad </w:t>
            </w:r>
            <w:r w:rsidRPr="00792460">
              <w:rPr>
                <w:rFonts w:eastAsiaTheme="minorHAnsi" w:cs="Arial"/>
                <w:sz w:val="22"/>
              </w:rPr>
              <w:t>njegovim izvršavanjem</w:t>
            </w:r>
            <w:r w:rsidRPr="00792460">
              <w:rPr>
                <w:rFonts w:eastAsiaTheme="minorHAnsi" w:cs="Arial"/>
                <w:bCs/>
                <w:sz w:val="22"/>
              </w:rPr>
              <w:t>,</w:t>
            </w:r>
          </w:p>
          <w:p w:rsidR="00247660" w:rsidRPr="00792460" w:rsidRDefault="00247660" w:rsidP="00247660">
            <w:pPr>
              <w:spacing w:after="0" w:line="259" w:lineRule="auto"/>
              <w:ind w:left="709" w:right="141"/>
              <w:rPr>
                <w:rFonts w:eastAsiaTheme="minorHAnsi" w:cs="Arial"/>
                <w:bCs/>
                <w:sz w:val="22"/>
              </w:rPr>
            </w:pPr>
            <w:r w:rsidRPr="00792460">
              <w:rPr>
                <w:rFonts w:eastAsiaTheme="minorHAnsi" w:cs="Arial"/>
                <w:bCs/>
                <w:sz w:val="22"/>
              </w:rPr>
              <w:t>–</w:t>
            </w:r>
            <w:r w:rsidRPr="00792460">
              <w:rPr>
                <w:rFonts w:eastAsiaTheme="minorHAnsi" w:cs="Arial"/>
                <w:bCs/>
                <w:sz w:val="22"/>
              </w:rPr>
              <w:tab/>
            </w:r>
            <w:proofErr w:type="spellStart"/>
            <w:r w:rsidRPr="00792460">
              <w:rPr>
                <w:rFonts w:eastAsiaTheme="minorHAnsi" w:cs="Arial"/>
                <w:bCs/>
                <w:sz w:val="22"/>
              </w:rPr>
              <w:t>organizuje</w:t>
            </w:r>
            <w:proofErr w:type="spellEnd"/>
            <w:r w:rsidRPr="00792460">
              <w:rPr>
                <w:rFonts w:eastAsiaTheme="minorHAnsi" w:cs="Arial"/>
                <w:bCs/>
                <w:sz w:val="22"/>
              </w:rPr>
              <w:t xml:space="preserve"> i koordinira aktivnosti interne revizije i nadzire implementaciju planiranih aktivnosti,</w:t>
            </w:r>
          </w:p>
          <w:p w:rsidR="00247660" w:rsidRPr="00792460" w:rsidRDefault="00247660" w:rsidP="00247660">
            <w:pPr>
              <w:spacing w:after="0" w:line="259" w:lineRule="auto"/>
              <w:ind w:left="709" w:right="141"/>
              <w:rPr>
                <w:rFonts w:eastAsiaTheme="minorHAnsi" w:cs="Arial"/>
                <w:bCs/>
                <w:sz w:val="22"/>
              </w:rPr>
            </w:pPr>
            <w:r w:rsidRPr="00792460">
              <w:rPr>
                <w:rFonts w:eastAsiaTheme="minorHAnsi" w:cs="Arial"/>
                <w:bCs/>
                <w:sz w:val="22"/>
              </w:rPr>
              <w:t>–</w:t>
            </w:r>
            <w:r w:rsidRPr="00792460">
              <w:rPr>
                <w:rFonts w:eastAsiaTheme="minorHAnsi" w:cs="Arial"/>
                <w:bCs/>
                <w:sz w:val="22"/>
              </w:rPr>
              <w:tab/>
            </w:r>
            <w:proofErr w:type="spellStart"/>
            <w:r w:rsidRPr="00792460">
              <w:rPr>
                <w:rFonts w:eastAsiaTheme="minorHAnsi" w:cs="Arial"/>
                <w:bCs/>
                <w:sz w:val="22"/>
              </w:rPr>
              <w:t>informiše</w:t>
            </w:r>
            <w:proofErr w:type="spellEnd"/>
            <w:r w:rsidRPr="00792460">
              <w:rPr>
                <w:rFonts w:eastAsiaTheme="minorHAnsi" w:cs="Arial"/>
                <w:bCs/>
                <w:sz w:val="22"/>
              </w:rPr>
              <w:t xml:space="preserve"> rukovodioca organizacije/odbor za reviziju o postojanju sukoba interesa, </w:t>
            </w:r>
          </w:p>
          <w:p w:rsidR="00247660" w:rsidRPr="00792460" w:rsidRDefault="00247660" w:rsidP="00247660">
            <w:pPr>
              <w:spacing w:after="0" w:line="259" w:lineRule="auto"/>
              <w:ind w:left="1418" w:right="141" w:hanging="709"/>
              <w:rPr>
                <w:rFonts w:eastAsiaTheme="minorHAnsi" w:cs="Arial"/>
                <w:bCs/>
                <w:sz w:val="22"/>
              </w:rPr>
            </w:pPr>
            <w:r w:rsidRPr="00792460">
              <w:rPr>
                <w:rFonts w:eastAsiaTheme="minorHAnsi" w:cs="Arial"/>
                <w:bCs/>
                <w:sz w:val="22"/>
              </w:rPr>
              <w:t>–</w:t>
            </w:r>
            <w:r w:rsidRPr="00792460">
              <w:rPr>
                <w:rFonts w:eastAsiaTheme="minorHAnsi" w:cs="Arial"/>
                <w:bCs/>
                <w:sz w:val="22"/>
              </w:rPr>
              <w:tab/>
            </w:r>
            <w:proofErr w:type="spellStart"/>
            <w:r w:rsidRPr="00792460">
              <w:rPr>
                <w:rFonts w:eastAsiaTheme="minorHAnsi" w:cs="Arial"/>
                <w:bCs/>
                <w:sz w:val="22"/>
              </w:rPr>
              <w:t>informiše</w:t>
            </w:r>
            <w:proofErr w:type="spellEnd"/>
            <w:r w:rsidRPr="00792460">
              <w:rPr>
                <w:rFonts w:eastAsiaTheme="minorHAnsi" w:cs="Arial"/>
                <w:bCs/>
                <w:sz w:val="22"/>
              </w:rPr>
              <w:t xml:space="preserve"> rukovodioca organizacije/odbor za reviziju ukoliko se pojavi sumnja o nepravilnostima i/ili prevari koji mogu</w:t>
            </w:r>
            <w:r w:rsidRPr="00792460">
              <w:rPr>
                <w:rFonts w:eastAsiaTheme="minorHAnsi" w:cs="Arial"/>
                <w:b/>
                <w:bCs/>
                <w:sz w:val="22"/>
              </w:rPr>
              <w:t xml:space="preserve"> </w:t>
            </w:r>
            <w:r w:rsidRPr="00792460">
              <w:rPr>
                <w:rFonts w:eastAsiaTheme="minorHAnsi" w:cs="Arial"/>
                <w:bCs/>
                <w:sz w:val="22"/>
              </w:rPr>
              <w:t xml:space="preserve">rezultirati kriminalnim aktivnostima ili kršenjem propisa radi daljnjeg postupanja, </w:t>
            </w:r>
          </w:p>
          <w:p w:rsidR="00247660" w:rsidRPr="00792460" w:rsidRDefault="00247660" w:rsidP="00247660">
            <w:pPr>
              <w:spacing w:after="0" w:line="259" w:lineRule="auto"/>
              <w:ind w:left="1418" w:right="141" w:hanging="709"/>
              <w:rPr>
                <w:rFonts w:eastAsiaTheme="minorHAnsi" w:cs="Arial"/>
                <w:bCs/>
                <w:sz w:val="22"/>
              </w:rPr>
            </w:pPr>
            <w:r w:rsidRPr="00792460">
              <w:rPr>
                <w:rFonts w:eastAsiaTheme="minorHAnsi" w:cs="Arial"/>
                <w:bCs/>
                <w:sz w:val="22"/>
              </w:rPr>
              <w:t>–</w:t>
            </w:r>
            <w:r w:rsidRPr="00792460">
              <w:rPr>
                <w:rFonts w:eastAsiaTheme="minorHAnsi" w:cs="Arial"/>
                <w:bCs/>
                <w:sz w:val="22"/>
              </w:rPr>
              <w:tab/>
              <w:t>dostavlja izvještaj interne revizije rukovodiocu organizacije/</w:t>
            </w:r>
            <w:proofErr w:type="spellStart"/>
            <w:r w:rsidRPr="00792460">
              <w:rPr>
                <w:rFonts w:eastAsiaTheme="minorHAnsi" w:cs="Arial"/>
                <w:bCs/>
                <w:sz w:val="22"/>
              </w:rPr>
              <w:t>informiše</w:t>
            </w:r>
            <w:proofErr w:type="spellEnd"/>
            <w:r w:rsidRPr="00792460">
              <w:rPr>
                <w:rFonts w:eastAsiaTheme="minorHAnsi" w:cs="Arial"/>
                <w:bCs/>
                <w:sz w:val="22"/>
              </w:rPr>
              <w:t xml:space="preserve"> odbor za reviziju, a ako je revidirana organizacija korisnik javnih sredstava drugog nivoa i rukovodiocu te organizacije,</w:t>
            </w:r>
          </w:p>
          <w:p w:rsidR="00247660" w:rsidRPr="00792460" w:rsidRDefault="00247660" w:rsidP="00247660">
            <w:pPr>
              <w:spacing w:after="0" w:line="259" w:lineRule="auto"/>
              <w:ind w:left="709" w:right="141"/>
              <w:rPr>
                <w:rFonts w:eastAsiaTheme="minorHAnsi" w:cs="Arial"/>
                <w:bCs/>
                <w:sz w:val="22"/>
              </w:rPr>
            </w:pPr>
            <w:r w:rsidRPr="00792460">
              <w:rPr>
                <w:rFonts w:eastAsiaTheme="minorHAnsi" w:cs="Arial"/>
                <w:bCs/>
                <w:sz w:val="22"/>
              </w:rPr>
              <w:t>–</w:t>
            </w:r>
            <w:r w:rsidRPr="00792460">
              <w:rPr>
                <w:rFonts w:eastAsiaTheme="minorHAnsi" w:cs="Arial"/>
                <w:bCs/>
                <w:sz w:val="22"/>
              </w:rPr>
              <w:tab/>
              <w:t>priprema godišnji izvještaj o aktivnostima interne revizije,</w:t>
            </w:r>
          </w:p>
          <w:p w:rsidR="00247660" w:rsidRPr="00792460" w:rsidRDefault="00247660" w:rsidP="00247660">
            <w:pPr>
              <w:numPr>
                <w:ilvl w:val="0"/>
                <w:numId w:val="76"/>
              </w:numPr>
              <w:spacing w:after="0" w:line="259" w:lineRule="auto"/>
              <w:ind w:right="141"/>
              <w:contextualSpacing/>
              <w:jc w:val="left"/>
              <w:rPr>
                <w:rFonts w:cs="Arial"/>
                <w:bCs/>
                <w:sz w:val="22"/>
              </w:rPr>
            </w:pPr>
            <w:r w:rsidRPr="00792460">
              <w:rPr>
                <w:rFonts w:cs="Arial"/>
                <w:bCs/>
                <w:sz w:val="22"/>
              </w:rPr>
              <w:t xml:space="preserve">       evidentira sve aktivnosti revizije i čuva dokumentaciju koja se odnosi na internu reviziju,</w:t>
            </w:r>
          </w:p>
          <w:p w:rsidR="00247660" w:rsidRPr="00792460" w:rsidRDefault="00247660" w:rsidP="00247660">
            <w:pPr>
              <w:spacing w:after="0" w:line="259" w:lineRule="auto"/>
              <w:ind w:left="709" w:right="141"/>
              <w:rPr>
                <w:rFonts w:eastAsiaTheme="minorHAnsi" w:cs="Arial"/>
                <w:bCs/>
                <w:sz w:val="22"/>
              </w:rPr>
            </w:pPr>
            <w:r w:rsidRPr="00792460">
              <w:rPr>
                <w:rFonts w:eastAsiaTheme="minorHAnsi" w:cs="Arial"/>
                <w:bCs/>
                <w:sz w:val="22"/>
              </w:rPr>
              <w:t>–</w:t>
            </w:r>
            <w:r w:rsidRPr="00792460">
              <w:rPr>
                <w:rFonts w:eastAsiaTheme="minorHAnsi" w:cs="Arial"/>
                <w:bCs/>
                <w:sz w:val="22"/>
              </w:rPr>
              <w:tab/>
              <w:t xml:space="preserve">osigurava kvalitetu aktivnosti interne revizije u skladu sa pravilima </w:t>
            </w:r>
            <w:proofErr w:type="spellStart"/>
            <w:r w:rsidRPr="00792460">
              <w:rPr>
                <w:rFonts w:eastAsiaTheme="minorHAnsi" w:cs="Arial"/>
                <w:bCs/>
                <w:sz w:val="22"/>
              </w:rPr>
              <w:t>izdatim</w:t>
            </w:r>
            <w:proofErr w:type="spellEnd"/>
            <w:r w:rsidRPr="00792460">
              <w:rPr>
                <w:rFonts w:eastAsiaTheme="minorHAnsi" w:cs="Arial"/>
                <w:bCs/>
                <w:sz w:val="22"/>
              </w:rPr>
              <w:t xml:space="preserve"> od </w:t>
            </w:r>
            <w:proofErr w:type="spellStart"/>
            <w:r w:rsidRPr="00792460">
              <w:rPr>
                <w:rFonts w:eastAsiaTheme="minorHAnsi" w:cs="Arial"/>
                <w:bCs/>
                <w:sz w:val="22"/>
              </w:rPr>
              <w:t>CHJ</w:t>
            </w:r>
            <w:proofErr w:type="spellEnd"/>
            <w:r w:rsidRPr="00792460">
              <w:rPr>
                <w:rFonts w:eastAsiaTheme="minorHAnsi" w:cs="Arial"/>
                <w:bCs/>
                <w:sz w:val="22"/>
              </w:rPr>
              <w:t>,</w:t>
            </w:r>
          </w:p>
          <w:p w:rsidR="00247660" w:rsidRPr="00792460" w:rsidRDefault="00247660" w:rsidP="00247660">
            <w:pPr>
              <w:spacing w:after="0" w:line="259" w:lineRule="auto"/>
              <w:ind w:left="1418" w:right="141" w:hanging="709"/>
              <w:rPr>
                <w:rFonts w:eastAsiaTheme="minorHAnsi" w:cs="Arial"/>
                <w:bCs/>
                <w:sz w:val="22"/>
              </w:rPr>
            </w:pPr>
            <w:r w:rsidRPr="00792460">
              <w:rPr>
                <w:rFonts w:eastAsiaTheme="minorHAnsi" w:cs="Arial"/>
                <w:bCs/>
                <w:sz w:val="22"/>
              </w:rPr>
              <w:lastRenderedPageBreak/>
              <w:t>–</w:t>
            </w:r>
            <w:r w:rsidRPr="00792460">
              <w:rPr>
                <w:rFonts w:eastAsiaTheme="minorHAnsi" w:cs="Arial"/>
                <w:bCs/>
                <w:sz w:val="22"/>
              </w:rPr>
              <w:tab/>
              <w:t>osigurava obuku internih revizora, priprema i dostavlja godišnji plan obuke rukovodiocu organizacije radi odobravanja i osigurava njegovu implementaciju,</w:t>
            </w:r>
          </w:p>
          <w:p w:rsidR="00247660" w:rsidRPr="00792460" w:rsidRDefault="00247660" w:rsidP="00247660">
            <w:pPr>
              <w:spacing w:after="0" w:line="259" w:lineRule="auto"/>
              <w:ind w:left="1418" w:right="141" w:hanging="709"/>
              <w:rPr>
                <w:rFonts w:eastAsiaTheme="minorHAnsi" w:cs="Arial"/>
                <w:bCs/>
                <w:sz w:val="22"/>
              </w:rPr>
            </w:pPr>
            <w:r w:rsidRPr="00792460">
              <w:rPr>
                <w:rFonts w:eastAsiaTheme="minorHAnsi" w:cs="Arial"/>
                <w:bCs/>
                <w:sz w:val="22"/>
              </w:rPr>
              <w:t>–</w:t>
            </w:r>
            <w:r w:rsidRPr="00792460">
              <w:rPr>
                <w:rFonts w:eastAsiaTheme="minorHAnsi" w:cs="Arial"/>
                <w:bCs/>
                <w:sz w:val="22"/>
              </w:rPr>
              <w:tab/>
              <w:t>vrši godišnju procjenu mogućnosti i resursa jedinice interne revizije i dostavlja preporuke rukovodiocu organizacije radi usklađivanja sa godišnjim planom revizije,</w:t>
            </w:r>
          </w:p>
          <w:p w:rsidR="00247660" w:rsidRPr="00792460" w:rsidRDefault="00247660" w:rsidP="00247660">
            <w:pPr>
              <w:spacing w:after="0" w:line="259" w:lineRule="auto"/>
              <w:ind w:left="1418" w:right="141" w:hanging="709"/>
              <w:rPr>
                <w:rFonts w:eastAsiaTheme="minorHAnsi" w:cs="Arial"/>
                <w:bCs/>
                <w:sz w:val="22"/>
              </w:rPr>
            </w:pPr>
            <w:r w:rsidRPr="00792460">
              <w:rPr>
                <w:rFonts w:eastAsiaTheme="minorHAnsi" w:cs="Arial"/>
                <w:bCs/>
                <w:sz w:val="22"/>
              </w:rPr>
              <w:t>–</w:t>
            </w:r>
            <w:r w:rsidRPr="00792460">
              <w:rPr>
                <w:rFonts w:eastAsiaTheme="minorHAnsi" w:cs="Arial"/>
                <w:bCs/>
                <w:sz w:val="22"/>
              </w:rPr>
              <w:tab/>
            </w:r>
            <w:proofErr w:type="spellStart"/>
            <w:r w:rsidRPr="00792460">
              <w:rPr>
                <w:rFonts w:eastAsiaTheme="minorHAnsi" w:cs="Arial"/>
                <w:bCs/>
                <w:sz w:val="22"/>
              </w:rPr>
              <w:t>sarađuje</w:t>
            </w:r>
            <w:proofErr w:type="spellEnd"/>
            <w:r w:rsidRPr="00792460">
              <w:rPr>
                <w:rFonts w:eastAsiaTheme="minorHAnsi" w:cs="Arial"/>
                <w:bCs/>
                <w:sz w:val="22"/>
              </w:rPr>
              <w:t xml:space="preserve"> sa Uredom za reviziju institucija u Federaciji BiH u razmjeni izvještaja, dokumentacije i mišljenja,</w:t>
            </w:r>
          </w:p>
          <w:p w:rsidR="00247660" w:rsidRPr="00792460" w:rsidRDefault="00247660" w:rsidP="00247660">
            <w:pPr>
              <w:spacing w:after="0" w:line="259" w:lineRule="auto"/>
              <w:ind w:left="709" w:right="141"/>
              <w:rPr>
                <w:rFonts w:eastAsiaTheme="minorHAnsi" w:cs="Arial"/>
                <w:bCs/>
                <w:sz w:val="22"/>
              </w:rPr>
            </w:pPr>
            <w:r w:rsidRPr="00792460">
              <w:rPr>
                <w:rFonts w:eastAsiaTheme="minorHAnsi" w:cs="Arial"/>
                <w:bCs/>
                <w:sz w:val="22"/>
              </w:rPr>
              <w:t>–</w:t>
            </w:r>
            <w:r w:rsidRPr="00792460">
              <w:rPr>
                <w:rFonts w:eastAsiaTheme="minorHAnsi" w:cs="Arial"/>
                <w:bCs/>
                <w:sz w:val="22"/>
              </w:rPr>
              <w:tab/>
              <w:t xml:space="preserve">po potrebi inicira </w:t>
            </w:r>
            <w:proofErr w:type="spellStart"/>
            <w:r w:rsidRPr="00792460">
              <w:rPr>
                <w:rFonts w:eastAsiaTheme="minorHAnsi" w:cs="Arial"/>
                <w:bCs/>
                <w:sz w:val="22"/>
              </w:rPr>
              <w:t>angažovanje</w:t>
            </w:r>
            <w:proofErr w:type="spellEnd"/>
            <w:r w:rsidRPr="00792460">
              <w:rPr>
                <w:rFonts w:eastAsiaTheme="minorHAnsi" w:cs="Arial"/>
                <w:bCs/>
                <w:sz w:val="22"/>
              </w:rPr>
              <w:t xml:space="preserve"> eksternih eksperata,</w:t>
            </w:r>
          </w:p>
          <w:p w:rsidR="00247660" w:rsidRPr="00792460" w:rsidRDefault="00247660" w:rsidP="00247660">
            <w:pPr>
              <w:spacing w:after="0" w:line="259" w:lineRule="auto"/>
              <w:ind w:left="709" w:right="141"/>
              <w:rPr>
                <w:rFonts w:eastAsiaTheme="minorHAnsi" w:cs="Arial"/>
                <w:bCs/>
                <w:sz w:val="22"/>
              </w:rPr>
            </w:pPr>
            <w:r w:rsidRPr="00792460">
              <w:rPr>
                <w:rFonts w:eastAsiaTheme="minorHAnsi" w:cs="Arial"/>
                <w:bCs/>
                <w:sz w:val="22"/>
              </w:rPr>
              <w:t>–</w:t>
            </w:r>
            <w:r w:rsidRPr="00792460">
              <w:rPr>
                <w:rFonts w:eastAsiaTheme="minorHAnsi" w:cs="Arial"/>
                <w:bCs/>
                <w:sz w:val="22"/>
              </w:rPr>
              <w:tab/>
              <w:t>osigurava učinkovito korištenje resursa dodijeljenih za izvršavanje funkcije interne revizije,</w:t>
            </w:r>
          </w:p>
          <w:p w:rsidR="00247660" w:rsidRPr="00792460" w:rsidRDefault="00247660" w:rsidP="00247660">
            <w:pPr>
              <w:spacing w:after="0" w:line="259" w:lineRule="auto"/>
              <w:ind w:left="1418" w:right="141" w:hanging="709"/>
              <w:rPr>
                <w:rFonts w:eastAsiaTheme="minorHAnsi" w:cs="Arial"/>
                <w:bCs/>
                <w:sz w:val="22"/>
              </w:rPr>
            </w:pPr>
            <w:r w:rsidRPr="00792460">
              <w:rPr>
                <w:rFonts w:eastAsiaTheme="minorHAnsi" w:cs="Arial"/>
                <w:bCs/>
                <w:sz w:val="22"/>
              </w:rPr>
              <w:t>–</w:t>
            </w:r>
            <w:r w:rsidRPr="00792460">
              <w:rPr>
                <w:rFonts w:eastAsiaTheme="minorHAnsi" w:cs="Arial"/>
                <w:bCs/>
                <w:sz w:val="22"/>
              </w:rPr>
              <w:tab/>
              <w:t xml:space="preserve">usmjerava pozornost </w:t>
            </w:r>
            <w:proofErr w:type="spellStart"/>
            <w:r w:rsidRPr="00792460">
              <w:rPr>
                <w:rFonts w:eastAsiaTheme="minorHAnsi" w:cs="Arial"/>
                <w:bCs/>
                <w:sz w:val="22"/>
              </w:rPr>
              <w:t>CHJ</w:t>
            </w:r>
            <w:proofErr w:type="spellEnd"/>
            <w:r w:rsidRPr="00792460">
              <w:rPr>
                <w:rFonts w:eastAsiaTheme="minorHAnsi" w:cs="Arial"/>
                <w:bCs/>
                <w:sz w:val="22"/>
              </w:rPr>
              <w:t xml:space="preserve"> na sve razlike u mišljenjima između internih revizora i rukovodioca organizacije,</w:t>
            </w:r>
          </w:p>
          <w:p w:rsidR="00247660" w:rsidRPr="00792460" w:rsidRDefault="00247660" w:rsidP="00247660">
            <w:pPr>
              <w:spacing w:after="0" w:line="259" w:lineRule="auto"/>
              <w:ind w:left="709" w:right="141"/>
              <w:rPr>
                <w:rFonts w:eastAsiaTheme="minorHAnsi" w:cs="Arial"/>
                <w:bCs/>
                <w:sz w:val="22"/>
              </w:rPr>
            </w:pPr>
            <w:r w:rsidRPr="00792460">
              <w:rPr>
                <w:rFonts w:eastAsiaTheme="minorHAnsi" w:cs="Arial"/>
                <w:bCs/>
                <w:sz w:val="22"/>
              </w:rPr>
              <w:t>–</w:t>
            </w:r>
            <w:r w:rsidRPr="00792460">
              <w:rPr>
                <w:rFonts w:eastAsiaTheme="minorHAnsi" w:cs="Arial"/>
                <w:bCs/>
                <w:sz w:val="22"/>
              </w:rPr>
              <w:tab/>
              <w:t>u roku od šezdeset dana nakon završetka svake fiskalne godine, izdaje godišnji izvještaj,</w:t>
            </w:r>
          </w:p>
          <w:p w:rsidR="00247660" w:rsidRPr="00792460" w:rsidRDefault="00247660" w:rsidP="00247660">
            <w:pPr>
              <w:spacing w:after="0" w:line="259" w:lineRule="auto"/>
              <w:ind w:left="709" w:right="141"/>
              <w:rPr>
                <w:rFonts w:eastAsiaTheme="minorHAnsi" w:cs="Arial"/>
                <w:bCs/>
                <w:sz w:val="22"/>
              </w:rPr>
            </w:pPr>
            <w:r w:rsidRPr="00792460">
              <w:rPr>
                <w:rFonts w:eastAsiaTheme="minorHAnsi" w:cs="Arial"/>
                <w:bCs/>
                <w:sz w:val="22"/>
              </w:rPr>
              <w:t>–</w:t>
            </w:r>
            <w:r w:rsidRPr="00792460">
              <w:rPr>
                <w:rFonts w:eastAsiaTheme="minorHAnsi" w:cs="Arial"/>
                <w:bCs/>
                <w:sz w:val="22"/>
              </w:rPr>
              <w:tab/>
            </w:r>
            <w:proofErr w:type="spellStart"/>
            <w:r w:rsidRPr="00792460">
              <w:rPr>
                <w:rFonts w:eastAsiaTheme="minorHAnsi" w:cs="Arial"/>
                <w:bCs/>
                <w:sz w:val="22"/>
              </w:rPr>
              <w:t>sarađuje</w:t>
            </w:r>
            <w:proofErr w:type="spellEnd"/>
            <w:r w:rsidRPr="00792460">
              <w:rPr>
                <w:rFonts w:eastAsiaTheme="minorHAnsi" w:cs="Arial"/>
                <w:bCs/>
                <w:sz w:val="22"/>
              </w:rPr>
              <w:t xml:space="preserve"> sa </w:t>
            </w:r>
            <w:proofErr w:type="spellStart"/>
            <w:r w:rsidRPr="00792460">
              <w:rPr>
                <w:rFonts w:eastAsiaTheme="minorHAnsi" w:cs="Arial"/>
                <w:bCs/>
                <w:sz w:val="22"/>
              </w:rPr>
              <w:t>CHJ</w:t>
            </w:r>
            <w:proofErr w:type="spellEnd"/>
            <w:r w:rsidRPr="00792460">
              <w:rPr>
                <w:rFonts w:eastAsiaTheme="minorHAnsi" w:cs="Arial"/>
                <w:bCs/>
                <w:sz w:val="22"/>
              </w:rPr>
              <w:t xml:space="preserve"> i izvještava je u skladu sa propisima, </w:t>
            </w:r>
          </w:p>
          <w:p w:rsidR="00247660" w:rsidRPr="00792460" w:rsidRDefault="00247660" w:rsidP="00247660">
            <w:pPr>
              <w:spacing w:after="0" w:line="259" w:lineRule="auto"/>
              <w:ind w:left="1418" w:right="141" w:hanging="709"/>
              <w:rPr>
                <w:rFonts w:eastAsiaTheme="minorHAnsi" w:cs="Arial"/>
                <w:bCs/>
                <w:sz w:val="22"/>
              </w:rPr>
            </w:pPr>
            <w:r w:rsidRPr="00792460">
              <w:rPr>
                <w:rFonts w:eastAsiaTheme="minorHAnsi" w:cs="Arial"/>
                <w:bCs/>
                <w:sz w:val="22"/>
              </w:rPr>
              <w:t>–</w:t>
            </w:r>
            <w:r w:rsidRPr="00792460">
              <w:rPr>
                <w:rFonts w:eastAsiaTheme="minorHAnsi" w:cs="Arial"/>
                <w:bCs/>
                <w:sz w:val="22"/>
              </w:rPr>
              <w:tab/>
              <w:t xml:space="preserve">obavlja i druge poslove u skladu sa zakonskim i </w:t>
            </w:r>
            <w:proofErr w:type="spellStart"/>
            <w:r w:rsidRPr="00792460">
              <w:rPr>
                <w:rFonts w:eastAsiaTheme="minorHAnsi" w:cs="Arial"/>
                <w:bCs/>
                <w:sz w:val="22"/>
              </w:rPr>
              <w:t>podzakonskim</w:t>
            </w:r>
            <w:proofErr w:type="spellEnd"/>
            <w:r w:rsidRPr="00792460">
              <w:rPr>
                <w:rFonts w:eastAsiaTheme="minorHAnsi" w:cs="Arial"/>
                <w:bCs/>
                <w:sz w:val="22"/>
              </w:rPr>
              <w:t xml:space="preserve"> propisima koji </w:t>
            </w:r>
            <w:r w:rsidRPr="007826A1">
              <w:rPr>
                <w:rFonts w:eastAsiaTheme="minorHAnsi" w:cs="Arial"/>
                <w:bCs/>
                <w:sz w:val="22"/>
              </w:rPr>
              <w:t>reguli</w:t>
            </w:r>
            <w:r w:rsidR="007826A1" w:rsidRPr="007826A1">
              <w:rPr>
                <w:rFonts w:eastAsiaTheme="minorHAnsi" w:cs="Arial"/>
                <w:bCs/>
                <w:sz w:val="22"/>
              </w:rPr>
              <w:t>raju</w:t>
            </w:r>
            <w:r w:rsidRPr="00792460">
              <w:rPr>
                <w:rFonts w:eastAsiaTheme="minorHAnsi" w:cs="Arial"/>
                <w:bCs/>
                <w:sz w:val="22"/>
              </w:rPr>
              <w:t xml:space="preserve"> oblast interne revizije u Federaciji BiH.</w:t>
            </w:r>
          </w:p>
          <w:p w:rsidR="00247660" w:rsidRPr="00792460" w:rsidRDefault="00247660" w:rsidP="00247660">
            <w:pPr>
              <w:spacing w:after="0" w:line="259" w:lineRule="auto"/>
              <w:ind w:left="709" w:right="141"/>
              <w:rPr>
                <w:rFonts w:eastAsiaTheme="minorHAnsi" w:cs="Arial"/>
                <w:bCs/>
                <w:sz w:val="22"/>
              </w:rPr>
            </w:pPr>
          </w:p>
          <w:p w:rsidR="00247660" w:rsidRPr="00792460" w:rsidRDefault="00247660" w:rsidP="00247660">
            <w:pPr>
              <w:numPr>
                <w:ilvl w:val="6"/>
                <w:numId w:val="16"/>
              </w:numPr>
              <w:spacing w:after="160" w:line="259" w:lineRule="auto"/>
              <w:jc w:val="center"/>
              <w:rPr>
                <w:rFonts w:eastAsiaTheme="minorHAnsi" w:cs="Arial"/>
                <w:b/>
                <w:bCs/>
                <w:sz w:val="22"/>
              </w:rPr>
            </w:pPr>
            <w:r w:rsidRPr="00792460">
              <w:rPr>
                <w:rFonts w:eastAsiaTheme="minorHAnsi" w:cs="Arial"/>
                <w:b/>
                <w:bCs/>
                <w:sz w:val="22"/>
              </w:rPr>
              <w:t>Odgovornosti  i obaveze internog revizora</w:t>
            </w:r>
          </w:p>
          <w:p w:rsidR="00247660" w:rsidRPr="00792460" w:rsidRDefault="00247660" w:rsidP="00247660">
            <w:pPr>
              <w:spacing w:after="160" w:line="259" w:lineRule="auto"/>
              <w:ind w:firstLine="851"/>
              <w:rPr>
                <w:rFonts w:eastAsiaTheme="minorHAnsi" w:cs="Arial"/>
                <w:bCs/>
                <w:sz w:val="22"/>
              </w:rPr>
            </w:pPr>
            <w:r w:rsidRPr="00792460">
              <w:rPr>
                <w:rFonts w:eastAsiaTheme="minorHAnsi" w:cs="Arial"/>
                <w:bCs/>
                <w:sz w:val="22"/>
              </w:rPr>
              <w:t>Interni revizor je obavezan:</w:t>
            </w:r>
          </w:p>
          <w:p w:rsidR="00247660" w:rsidRPr="00792460" w:rsidRDefault="00247660" w:rsidP="00247660">
            <w:pPr>
              <w:spacing w:after="0" w:line="259" w:lineRule="auto"/>
              <w:ind w:left="720" w:right="141"/>
              <w:rPr>
                <w:rFonts w:eastAsiaTheme="minorHAnsi" w:cs="Arial"/>
                <w:bCs/>
                <w:sz w:val="22"/>
              </w:rPr>
            </w:pPr>
            <w:r w:rsidRPr="00792460">
              <w:rPr>
                <w:rFonts w:eastAsiaTheme="minorHAnsi" w:cs="Arial"/>
                <w:bCs/>
                <w:sz w:val="22"/>
              </w:rPr>
              <w:t>–</w:t>
            </w:r>
            <w:r w:rsidRPr="00792460">
              <w:rPr>
                <w:rFonts w:eastAsiaTheme="minorHAnsi" w:cs="Arial"/>
                <w:bCs/>
                <w:sz w:val="22"/>
              </w:rPr>
              <w:tab/>
              <w:t>implementirati program revizije za vrijeme obavljanja aktivnosti revizije</w:t>
            </w:r>
          </w:p>
          <w:p w:rsidR="00247660" w:rsidRPr="00792460" w:rsidRDefault="00247660" w:rsidP="00247660">
            <w:pPr>
              <w:spacing w:after="0" w:line="259" w:lineRule="auto"/>
              <w:ind w:left="1418" w:right="141" w:hanging="698"/>
              <w:rPr>
                <w:rFonts w:eastAsiaTheme="minorHAnsi" w:cs="Arial"/>
                <w:bCs/>
                <w:sz w:val="22"/>
              </w:rPr>
            </w:pPr>
            <w:r w:rsidRPr="00792460">
              <w:rPr>
                <w:rFonts w:eastAsiaTheme="minorHAnsi" w:cs="Arial"/>
                <w:bCs/>
                <w:sz w:val="22"/>
              </w:rPr>
              <w:t>–</w:t>
            </w:r>
            <w:r w:rsidRPr="00792460">
              <w:rPr>
                <w:rFonts w:eastAsiaTheme="minorHAnsi" w:cs="Arial"/>
                <w:bCs/>
                <w:sz w:val="22"/>
              </w:rPr>
              <w:tab/>
            </w:r>
            <w:proofErr w:type="spellStart"/>
            <w:r w:rsidRPr="00792460">
              <w:rPr>
                <w:rFonts w:eastAsiaTheme="minorHAnsi" w:cs="Arial"/>
                <w:bCs/>
                <w:sz w:val="22"/>
              </w:rPr>
              <w:t>informisati</w:t>
            </w:r>
            <w:proofErr w:type="spellEnd"/>
            <w:r w:rsidRPr="00792460">
              <w:rPr>
                <w:rFonts w:eastAsiaTheme="minorHAnsi" w:cs="Arial"/>
                <w:bCs/>
                <w:sz w:val="22"/>
              </w:rPr>
              <w:t xml:space="preserve"> rukovodioca revidirane organizacije o početku revizije uz prezentaciju pisane ovlasti,</w:t>
            </w:r>
          </w:p>
          <w:p w:rsidR="00247660" w:rsidRPr="00792460" w:rsidRDefault="00247660" w:rsidP="00247660">
            <w:pPr>
              <w:spacing w:after="0" w:line="259" w:lineRule="auto"/>
              <w:ind w:left="720" w:right="141"/>
              <w:rPr>
                <w:rFonts w:eastAsiaTheme="minorHAnsi" w:cs="Arial"/>
                <w:bCs/>
                <w:sz w:val="22"/>
              </w:rPr>
            </w:pPr>
            <w:r w:rsidRPr="00792460">
              <w:rPr>
                <w:rFonts w:eastAsiaTheme="minorHAnsi" w:cs="Arial"/>
                <w:bCs/>
                <w:sz w:val="22"/>
              </w:rPr>
              <w:t>–</w:t>
            </w:r>
            <w:r w:rsidRPr="00792460">
              <w:rPr>
                <w:rFonts w:eastAsiaTheme="minorHAnsi" w:cs="Arial"/>
                <w:bCs/>
                <w:sz w:val="22"/>
              </w:rPr>
              <w:tab/>
              <w:t xml:space="preserve">proučiti dokumentaciju i </w:t>
            </w:r>
            <w:proofErr w:type="spellStart"/>
            <w:r w:rsidRPr="00792460">
              <w:rPr>
                <w:rFonts w:eastAsiaTheme="minorHAnsi" w:cs="Arial"/>
                <w:bCs/>
                <w:sz w:val="22"/>
              </w:rPr>
              <w:t>uslove</w:t>
            </w:r>
            <w:proofErr w:type="spellEnd"/>
            <w:r w:rsidRPr="00792460">
              <w:rPr>
                <w:rFonts w:eastAsiaTheme="minorHAnsi" w:cs="Arial"/>
                <w:bCs/>
                <w:sz w:val="22"/>
              </w:rPr>
              <w:t xml:space="preserve"> značajne za </w:t>
            </w:r>
            <w:proofErr w:type="spellStart"/>
            <w:r w:rsidRPr="00792460">
              <w:rPr>
                <w:rFonts w:eastAsiaTheme="minorHAnsi" w:cs="Arial"/>
                <w:bCs/>
                <w:sz w:val="22"/>
              </w:rPr>
              <w:t>formulisanje</w:t>
            </w:r>
            <w:proofErr w:type="spellEnd"/>
            <w:r w:rsidRPr="00792460">
              <w:rPr>
                <w:rFonts w:eastAsiaTheme="minorHAnsi" w:cs="Arial"/>
                <w:bCs/>
                <w:sz w:val="22"/>
              </w:rPr>
              <w:t xml:space="preserve"> objektivnog mišljenja, </w:t>
            </w:r>
          </w:p>
          <w:p w:rsidR="00247660" w:rsidRPr="00792460" w:rsidRDefault="00247660" w:rsidP="00247660">
            <w:pPr>
              <w:spacing w:after="0" w:line="259" w:lineRule="auto"/>
              <w:ind w:left="720" w:right="141"/>
              <w:rPr>
                <w:rFonts w:eastAsiaTheme="minorHAnsi" w:cs="Arial"/>
                <w:bCs/>
                <w:sz w:val="22"/>
              </w:rPr>
            </w:pPr>
            <w:r w:rsidRPr="00792460">
              <w:rPr>
                <w:rFonts w:eastAsiaTheme="minorHAnsi" w:cs="Arial"/>
                <w:bCs/>
                <w:sz w:val="22"/>
              </w:rPr>
              <w:t>–</w:t>
            </w:r>
            <w:r w:rsidRPr="00792460">
              <w:rPr>
                <w:rFonts w:eastAsiaTheme="minorHAnsi" w:cs="Arial"/>
                <w:bCs/>
                <w:sz w:val="22"/>
              </w:rPr>
              <w:tab/>
              <w:t>obrazložiti nalaze objektivno i istinito u pismenoj formi uz priložene dokaze,</w:t>
            </w:r>
          </w:p>
          <w:p w:rsidR="00247660" w:rsidRPr="00792460" w:rsidRDefault="00247660" w:rsidP="00247660">
            <w:pPr>
              <w:spacing w:after="0" w:line="259" w:lineRule="auto"/>
              <w:ind w:left="1418" w:right="141" w:hanging="698"/>
              <w:rPr>
                <w:rFonts w:eastAsiaTheme="minorHAnsi" w:cs="Arial"/>
                <w:bCs/>
                <w:sz w:val="22"/>
              </w:rPr>
            </w:pPr>
            <w:r w:rsidRPr="00792460">
              <w:rPr>
                <w:rFonts w:eastAsiaTheme="minorHAnsi" w:cs="Arial"/>
                <w:bCs/>
                <w:sz w:val="22"/>
              </w:rPr>
              <w:t>–</w:t>
            </w:r>
            <w:r w:rsidRPr="00792460">
              <w:rPr>
                <w:rFonts w:eastAsiaTheme="minorHAnsi" w:cs="Arial"/>
                <w:bCs/>
                <w:sz w:val="22"/>
              </w:rPr>
              <w:tab/>
            </w:r>
            <w:proofErr w:type="spellStart"/>
            <w:r w:rsidRPr="00792460">
              <w:rPr>
                <w:rFonts w:eastAsiaTheme="minorHAnsi" w:cs="Arial"/>
                <w:bCs/>
                <w:sz w:val="22"/>
              </w:rPr>
              <w:t>informisati</w:t>
            </w:r>
            <w:proofErr w:type="spellEnd"/>
            <w:r w:rsidRPr="00792460">
              <w:rPr>
                <w:rFonts w:eastAsiaTheme="minorHAnsi" w:cs="Arial"/>
                <w:bCs/>
                <w:sz w:val="22"/>
              </w:rPr>
              <w:t xml:space="preserve"> rukovodioca jedinice za internu reviziju, ako se za vrijeme obavljanja revizije pojavi sumnja na nepravilnost i/ili prevare,</w:t>
            </w:r>
          </w:p>
          <w:p w:rsidR="00247660" w:rsidRPr="00792460" w:rsidRDefault="00247660" w:rsidP="00247660">
            <w:pPr>
              <w:spacing w:after="0" w:line="259" w:lineRule="auto"/>
              <w:ind w:left="720" w:right="141"/>
              <w:rPr>
                <w:rFonts w:eastAsiaTheme="minorHAnsi" w:cs="Arial"/>
                <w:bCs/>
                <w:sz w:val="22"/>
              </w:rPr>
            </w:pPr>
            <w:r w:rsidRPr="00792460">
              <w:rPr>
                <w:rFonts w:eastAsiaTheme="minorHAnsi" w:cs="Arial"/>
                <w:bCs/>
                <w:sz w:val="22"/>
              </w:rPr>
              <w:t>–</w:t>
            </w:r>
            <w:r w:rsidRPr="00792460">
              <w:rPr>
                <w:rFonts w:eastAsiaTheme="minorHAnsi" w:cs="Arial"/>
                <w:bCs/>
                <w:sz w:val="22"/>
              </w:rPr>
              <w:tab/>
              <w:t>sačiniti nacrt revizorskog izvještaja i razmotriti ga s upravom u revidiranoj organizaciji,</w:t>
            </w:r>
          </w:p>
          <w:p w:rsidR="00247660" w:rsidRPr="00792460" w:rsidRDefault="00247660" w:rsidP="00247660">
            <w:pPr>
              <w:spacing w:after="0" w:line="259" w:lineRule="auto"/>
              <w:ind w:left="720" w:right="141"/>
              <w:rPr>
                <w:rFonts w:eastAsiaTheme="minorHAnsi" w:cs="Arial"/>
                <w:bCs/>
                <w:sz w:val="22"/>
              </w:rPr>
            </w:pPr>
            <w:r w:rsidRPr="00792460">
              <w:rPr>
                <w:rFonts w:eastAsiaTheme="minorHAnsi" w:cs="Arial"/>
                <w:bCs/>
                <w:sz w:val="22"/>
              </w:rPr>
              <w:t>–</w:t>
            </w:r>
            <w:r w:rsidRPr="00792460">
              <w:rPr>
                <w:rFonts w:eastAsiaTheme="minorHAnsi" w:cs="Arial"/>
                <w:bCs/>
                <w:sz w:val="22"/>
              </w:rPr>
              <w:tab/>
              <w:t>uključiti u završni revizorski izvještaj sva mišljenja uprave revidirane organizacije,</w:t>
            </w:r>
          </w:p>
          <w:p w:rsidR="00247660" w:rsidRPr="00792460" w:rsidRDefault="00247660" w:rsidP="00247660">
            <w:pPr>
              <w:spacing w:after="0" w:line="259" w:lineRule="auto"/>
              <w:ind w:left="720" w:right="141"/>
              <w:rPr>
                <w:rFonts w:eastAsiaTheme="minorHAnsi" w:cs="Arial"/>
                <w:bCs/>
                <w:sz w:val="22"/>
              </w:rPr>
            </w:pPr>
            <w:r w:rsidRPr="00792460">
              <w:rPr>
                <w:rFonts w:eastAsiaTheme="minorHAnsi" w:cs="Arial"/>
                <w:bCs/>
                <w:sz w:val="22"/>
              </w:rPr>
              <w:t>–</w:t>
            </w:r>
            <w:r w:rsidRPr="00792460">
              <w:rPr>
                <w:rFonts w:eastAsiaTheme="minorHAnsi" w:cs="Arial"/>
                <w:bCs/>
                <w:sz w:val="22"/>
              </w:rPr>
              <w:tab/>
              <w:t>dostaviti nacrt i konačni revizorski izvještaj rukovodiocu jedinice interne revizije,</w:t>
            </w:r>
          </w:p>
          <w:p w:rsidR="00247660" w:rsidRPr="00792460" w:rsidRDefault="00247660" w:rsidP="00247660">
            <w:pPr>
              <w:spacing w:after="0" w:line="259" w:lineRule="auto"/>
              <w:ind w:left="1418" w:right="141" w:hanging="698"/>
              <w:rPr>
                <w:rFonts w:eastAsiaTheme="minorHAnsi" w:cs="Arial"/>
                <w:bCs/>
                <w:sz w:val="22"/>
              </w:rPr>
            </w:pPr>
            <w:r w:rsidRPr="00792460">
              <w:rPr>
                <w:rFonts w:eastAsiaTheme="minorHAnsi" w:cs="Arial"/>
                <w:bCs/>
                <w:sz w:val="22"/>
              </w:rPr>
              <w:t>–</w:t>
            </w:r>
            <w:r w:rsidRPr="00792460">
              <w:rPr>
                <w:rFonts w:eastAsiaTheme="minorHAnsi" w:cs="Arial"/>
                <w:bCs/>
                <w:sz w:val="22"/>
              </w:rPr>
              <w:tab/>
              <w:t xml:space="preserve">u slučaju sukoba interesa vezano za reviziju, odmah </w:t>
            </w:r>
            <w:proofErr w:type="spellStart"/>
            <w:r w:rsidRPr="00792460">
              <w:rPr>
                <w:rFonts w:eastAsiaTheme="minorHAnsi" w:cs="Arial"/>
                <w:bCs/>
                <w:sz w:val="22"/>
              </w:rPr>
              <w:t>informisati</w:t>
            </w:r>
            <w:proofErr w:type="spellEnd"/>
            <w:r w:rsidRPr="00792460">
              <w:rPr>
                <w:rFonts w:eastAsiaTheme="minorHAnsi" w:cs="Arial"/>
                <w:bCs/>
                <w:sz w:val="22"/>
              </w:rPr>
              <w:t xml:space="preserve"> rukovodioca jedinice interne revizije,</w:t>
            </w:r>
          </w:p>
          <w:p w:rsidR="00247660" w:rsidRPr="00792460" w:rsidRDefault="00247660" w:rsidP="00247660">
            <w:pPr>
              <w:spacing w:after="0" w:line="259" w:lineRule="auto"/>
              <w:ind w:left="720" w:right="141"/>
              <w:rPr>
                <w:rFonts w:eastAsiaTheme="minorHAnsi" w:cs="Arial"/>
                <w:bCs/>
                <w:sz w:val="22"/>
              </w:rPr>
            </w:pPr>
            <w:r w:rsidRPr="00792460">
              <w:rPr>
                <w:rFonts w:eastAsiaTheme="minorHAnsi" w:cs="Arial"/>
                <w:bCs/>
                <w:sz w:val="22"/>
              </w:rPr>
              <w:t>–</w:t>
            </w:r>
            <w:r w:rsidRPr="00792460">
              <w:rPr>
                <w:rFonts w:eastAsiaTheme="minorHAnsi" w:cs="Arial"/>
                <w:bCs/>
                <w:sz w:val="22"/>
              </w:rPr>
              <w:tab/>
              <w:t xml:space="preserve">vratiti sve </w:t>
            </w:r>
            <w:r w:rsidR="0041090E" w:rsidRPr="00792460">
              <w:rPr>
                <w:rFonts w:eastAsiaTheme="minorHAnsi" w:cs="Arial"/>
                <w:bCs/>
                <w:sz w:val="22"/>
              </w:rPr>
              <w:t>originalne</w:t>
            </w:r>
            <w:r w:rsidRPr="00792460">
              <w:rPr>
                <w:rFonts w:eastAsiaTheme="minorHAnsi" w:cs="Arial"/>
                <w:bCs/>
                <w:sz w:val="22"/>
              </w:rPr>
              <w:t xml:space="preserve"> dokumente nakon završene revizije,</w:t>
            </w:r>
          </w:p>
          <w:p w:rsidR="00247660" w:rsidRPr="00792460" w:rsidRDefault="00247660" w:rsidP="00247660">
            <w:pPr>
              <w:spacing w:after="0" w:line="259" w:lineRule="auto"/>
              <w:ind w:left="720" w:right="141"/>
              <w:rPr>
                <w:rFonts w:eastAsiaTheme="minorHAnsi" w:cs="Arial"/>
                <w:bCs/>
                <w:sz w:val="22"/>
              </w:rPr>
            </w:pPr>
            <w:r w:rsidRPr="00792460">
              <w:rPr>
                <w:rFonts w:eastAsiaTheme="minorHAnsi" w:cs="Arial"/>
                <w:bCs/>
                <w:sz w:val="22"/>
              </w:rPr>
              <w:t>–</w:t>
            </w:r>
            <w:r w:rsidRPr="00792460">
              <w:rPr>
                <w:rFonts w:eastAsiaTheme="minorHAnsi" w:cs="Arial"/>
                <w:bCs/>
                <w:sz w:val="22"/>
              </w:rPr>
              <w:tab/>
              <w:t>čuvati svaku državnu, profesionalnu ili poslovnu tajnu koju je saznao tokom interne revizije,</w:t>
            </w:r>
          </w:p>
          <w:p w:rsidR="00247660" w:rsidRPr="00792460" w:rsidRDefault="00247660" w:rsidP="00247660">
            <w:pPr>
              <w:spacing w:after="0" w:line="259" w:lineRule="auto"/>
              <w:ind w:left="720" w:right="141"/>
              <w:rPr>
                <w:rFonts w:eastAsiaTheme="minorHAnsi" w:cs="Arial"/>
                <w:bCs/>
                <w:sz w:val="22"/>
              </w:rPr>
            </w:pPr>
            <w:r w:rsidRPr="00792460">
              <w:rPr>
                <w:rFonts w:eastAsiaTheme="minorHAnsi" w:cs="Arial"/>
                <w:bCs/>
                <w:sz w:val="22"/>
              </w:rPr>
              <w:t>–</w:t>
            </w:r>
            <w:r w:rsidRPr="00792460">
              <w:rPr>
                <w:rFonts w:eastAsiaTheme="minorHAnsi" w:cs="Arial"/>
                <w:bCs/>
                <w:sz w:val="22"/>
              </w:rPr>
              <w:tab/>
              <w:t>čuvati sve radne zabilješke nastale u vrijeme obavljanja interne revizije i</w:t>
            </w:r>
          </w:p>
          <w:p w:rsidR="00247660" w:rsidRPr="00792460" w:rsidRDefault="00247660" w:rsidP="00247660">
            <w:pPr>
              <w:spacing w:after="0" w:line="259" w:lineRule="auto"/>
              <w:ind w:left="720" w:right="141"/>
              <w:rPr>
                <w:rFonts w:eastAsiaTheme="minorHAnsi" w:cs="Arial"/>
                <w:bCs/>
                <w:sz w:val="22"/>
              </w:rPr>
            </w:pPr>
            <w:r w:rsidRPr="00792460">
              <w:rPr>
                <w:rFonts w:eastAsiaTheme="minorHAnsi" w:cs="Arial"/>
                <w:bCs/>
                <w:sz w:val="22"/>
              </w:rPr>
              <w:t>–</w:t>
            </w:r>
            <w:r w:rsidRPr="00792460">
              <w:rPr>
                <w:rFonts w:eastAsiaTheme="minorHAnsi" w:cs="Arial"/>
                <w:bCs/>
                <w:sz w:val="22"/>
              </w:rPr>
              <w:tab/>
              <w:t xml:space="preserve">obavljati i druge aktivnosti u skladu sa propisima koji </w:t>
            </w:r>
            <w:r w:rsidRPr="007826A1">
              <w:rPr>
                <w:rFonts w:eastAsiaTheme="minorHAnsi" w:cs="Arial"/>
                <w:bCs/>
                <w:sz w:val="22"/>
              </w:rPr>
              <w:t>reguli</w:t>
            </w:r>
            <w:r w:rsidR="007826A1" w:rsidRPr="007826A1">
              <w:rPr>
                <w:rFonts w:eastAsiaTheme="minorHAnsi" w:cs="Arial"/>
                <w:bCs/>
                <w:sz w:val="22"/>
              </w:rPr>
              <w:t>raju</w:t>
            </w:r>
            <w:r w:rsidRPr="00792460">
              <w:rPr>
                <w:rFonts w:eastAsiaTheme="minorHAnsi" w:cs="Arial"/>
                <w:bCs/>
                <w:sz w:val="22"/>
              </w:rPr>
              <w:t xml:space="preserve"> oblasti interne revizije.</w:t>
            </w:r>
          </w:p>
          <w:p w:rsidR="00247660" w:rsidRPr="00792460" w:rsidRDefault="00247660" w:rsidP="00247660">
            <w:pPr>
              <w:spacing w:after="0" w:line="259" w:lineRule="auto"/>
              <w:rPr>
                <w:rFonts w:eastAsiaTheme="minorHAnsi" w:cs="Arial"/>
                <w:bCs/>
                <w:sz w:val="22"/>
              </w:rPr>
            </w:pPr>
          </w:p>
          <w:p w:rsidR="00247660" w:rsidRPr="00792460" w:rsidRDefault="00247660" w:rsidP="00247660">
            <w:pPr>
              <w:numPr>
                <w:ilvl w:val="6"/>
                <w:numId w:val="16"/>
              </w:numPr>
              <w:spacing w:after="160" w:line="259" w:lineRule="auto"/>
              <w:jc w:val="center"/>
              <w:rPr>
                <w:rFonts w:eastAsiaTheme="minorHAnsi" w:cs="Arial"/>
                <w:b/>
                <w:bCs/>
                <w:sz w:val="22"/>
              </w:rPr>
            </w:pPr>
            <w:r w:rsidRPr="00792460">
              <w:rPr>
                <w:rFonts w:eastAsiaTheme="minorHAnsi" w:cs="Arial"/>
                <w:b/>
                <w:bCs/>
                <w:sz w:val="22"/>
              </w:rPr>
              <w:t>Izvještavanje</w:t>
            </w:r>
          </w:p>
          <w:p w:rsidR="00247660" w:rsidRPr="00792460" w:rsidRDefault="00247660" w:rsidP="00247660">
            <w:pPr>
              <w:spacing w:after="160" w:line="259" w:lineRule="auto"/>
              <w:ind w:left="142" w:right="141" w:firstLine="709"/>
              <w:rPr>
                <w:rFonts w:eastAsiaTheme="minorHAnsi" w:cs="Arial"/>
                <w:bCs/>
                <w:sz w:val="22"/>
              </w:rPr>
            </w:pPr>
            <w:r w:rsidRPr="00792460">
              <w:rPr>
                <w:rFonts w:eastAsiaTheme="minorHAnsi" w:cs="Arial"/>
                <w:bCs/>
                <w:sz w:val="22"/>
              </w:rPr>
              <w:t>Sveobuhvatno mišljenje koje daje interna revizija, u skladu sa Standardom 2450, mora uzeti u obzir strategije, ciljeve i rizike organizacije i očekivanja višeg rukovodstva. Sveobuhvatno mišljenje mora biti potkrijepljeno dovoljnim, pouzdanim i korisnim informacijama.</w:t>
            </w:r>
          </w:p>
          <w:p w:rsidR="00247660" w:rsidRPr="00792460" w:rsidRDefault="00247660" w:rsidP="00247660">
            <w:pPr>
              <w:spacing w:after="160" w:line="259" w:lineRule="auto"/>
              <w:ind w:left="142" w:right="141" w:firstLine="709"/>
              <w:rPr>
                <w:rFonts w:eastAsiaTheme="minorHAnsi" w:cs="Arial"/>
                <w:bCs/>
                <w:sz w:val="22"/>
              </w:rPr>
            </w:pPr>
            <w:r w:rsidRPr="00792460">
              <w:rPr>
                <w:rFonts w:eastAsiaTheme="minorHAnsi" w:cs="Arial"/>
                <w:bCs/>
                <w:sz w:val="22"/>
              </w:rPr>
              <w:t>Po obavljenoj pojedinačnoj reviziji, interni revizor sastavlja nacrt izvještaja koji se dostavlja odgovornom licu organizacije ili organizacionog dijela kod kojeg je izvršena revizija,</w:t>
            </w:r>
            <w:r w:rsidRPr="00792460">
              <w:rPr>
                <w:rFonts w:eastAsiaTheme="minorHAnsi" w:cs="Arial"/>
                <w:sz w:val="22"/>
              </w:rPr>
              <w:t xml:space="preserve"> </w:t>
            </w:r>
            <w:r w:rsidRPr="00792460">
              <w:rPr>
                <w:rFonts w:eastAsiaTheme="minorHAnsi" w:cs="Arial"/>
                <w:bCs/>
                <w:sz w:val="22"/>
              </w:rPr>
              <w:t xml:space="preserve">zajedno sa zahtjevom za završni sastanak. O nacrtu izvještaja raspravlja se na završnom sastanku s rukovodstvom i predstavnicima revidirane jedinice/organizacionog dijela, na kojem se </w:t>
            </w:r>
            <w:proofErr w:type="spellStart"/>
            <w:r w:rsidRPr="00792460">
              <w:rPr>
                <w:rFonts w:eastAsiaTheme="minorHAnsi" w:cs="Arial"/>
                <w:bCs/>
                <w:sz w:val="22"/>
              </w:rPr>
              <w:t>usaglašava</w:t>
            </w:r>
            <w:proofErr w:type="spellEnd"/>
            <w:r w:rsidRPr="00792460">
              <w:rPr>
                <w:rFonts w:eastAsiaTheme="minorHAnsi" w:cs="Arial"/>
                <w:bCs/>
                <w:sz w:val="22"/>
              </w:rPr>
              <w:t xml:space="preserve"> činjenično stanje prije sastavljanja konačnog izvještaja. Završni sastanak je prilika da se pokaže namjera interne revizije da se izvještajem poboljša trenutni način rada i da se u tom smjeru jasno iskaže doprinos interne revizije.</w:t>
            </w:r>
          </w:p>
          <w:p w:rsidR="00247660" w:rsidRPr="00792460" w:rsidRDefault="00247660" w:rsidP="00247660">
            <w:pPr>
              <w:spacing w:after="0" w:line="240" w:lineRule="auto"/>
              <w:ind w:left="142" w:right="141" w:firstLine="709"/>
              <w:rPr>
                <w:rFonts w:eastAsiaTheme="minorHAnsi" w:cs="Arial"/>
                <w:bCs/>
                <w:sz w:val="22"/>
              </w:rPr>
            </w:pPr>
            <w:r w:rsidRPr="00792460">
              <w:rPr>
                <w:rFonts w:eastAsiaTheme="minorHAnsi" w:cs="Arial"/>
                <w:bCs/>
                <w:sz w:val="22"/>
              </w:rPr>
              <w:t xml:space="preserve">Uz nacrt izvještaja rukovodstvu se dostavlja i plan aktivnosti postupanja po preporukama koji oni popunjen vraćaju zajedno s ostalim komentarima na nacrt izvještaja. Na završnom sastanku vodi se zapisnik u </w:t>
            </w:r>
            <w:r w:rsidRPr="00792460">
              <w:rPr>
                <w:rFonts w:eastAsiaTheme="minorHAnsi" w:cs="Arial"/>
                <w:bCs/>
                <w:sz w:val="22"/>
              </w:rPr>
              <w:lastRenderedPageBreak/>
              <w:t>koji se unose svi bitni elementi i primjedbe iznesene od strane rukovodstva organizacije i interne revizije. Ako postoje neslaganja o tekstu izvještaja, ista će biti evidentirana u rezimeu revizorskog izvještaja.</w:t>
            </w:r>
          </w:p>
          <w:p w:rsidR="00247660" w:rsidRPr="00792460" w:rsidRDefault="00247660" w:rsidP="00247660">
            <w:pPr>
              <w:spacing w:after="0" w:line="240" w:lineRule="auto"/>
              <w:ind w:left="142" w:right="141" w:firstLine="709"/>
              <w:rPr>
                <w:rFonts w:eastAsiaTheme="minorHAnsi" w:cs="Arial"/>
                <w:bCs/>
                <w:sz w:val="22"/>
              </w:rPr>
            </w:pPr>
          </w:p>
          <w:p w:rsidR="00247660" w:rsidRPr="00792460" w:rsidRDefault="00247660" w:rsidP="00247660">
            <w:pPr>
              <w:spacing w:after="0" w:line="240" w:lineRule="auto"/>
              <w:ind w:left="142" w:right="141" w:firstLine="709"/>
              <w:rPr>
                <w:rFonts w:eastAsiaTheme="minorHAnsi" w:cs="Arial"/>
                <w:bCs/>
                <w:sz w:val="22"/>
              </w:rPr>
            </w:pPr>
            <w:r w:rsidRPr="00792460">
              <w:rPr>
                <w:rFonts w:eastAsiaTheme="minorHAnsi" w:cs="Arial"/>
                <w:bCs/>
                <w:sz w:val="22"/>
              </w:rPr>
              <w:t>Na osnovu revizorskih nalaza i preporuka, rukovodilac organizacije/organizacione jedinice, u roku od 20 dana od dana prijema nacrta revizorskog izvještaja priprema plan aktivnosti za realizaciju istih, određujući odgovorna lica u okviru njihove kompetentnosti i krajnji rok za p</w:t>
            </w:r>
            <w:r w:rsidR="0041090E">
              <w:rPr>
                <w:rFonts w:eastAsiaTheme="minorHAnsi" w:cs="Arial"/>
                <w:bCs/>
                <w:sz w:val="22"/>
              </w:rPr>
              <w:t>o</w:t>
            </w:r>
            <w:r w:rsidRPr="00792460">
              <w:rPr>
                <w:rFonts w:eastAsiaTheme="minorHAnsi" w:cs="Arial"/>
                <w:bCs/>
                <w:sz w:val="22"/>
              </w:rPr>
              <w:t>duzimanje neophodnih mjera i radnji s ciljem realizacije preporuka i u pisanoj formi izvještava jedinicu za internu reviziju o usvajanju plana aktivnosti za provođenje preporuka i o p</w:t>
            </w:r>
            <w:r w:rsidR="0041090E">
              <w:rPr>
                <w:rFonts w:eastAsiaTheme="minorHAnsi" w:cs="Arial"/>
                <w:bCs/>
                <w:sz w:val="22"/>
              </w:rPr>
              <w:t>o</w:t>
            </w:r>
            <w:r w:rsidRPr="00792460">
              <w:rPr>
                <w:rFonts w:eastAsiaTheme="minorHAnsi" w:cs="Arial"/>
                <w:bCs/>
                <w:sz w:val="22"/>
              </w:rPr>
              <w:t xml:space="preserve">duzetim radnjama za njihovu implementaciju. </w:t>
            </w:r>
            <w:r w:rsidRPr="00792460">
              <w:rPr>
                <w:rFonts w:eastAsiaTheme="minorHAnsi" w:cs="Arial"/>
                <w:bCs/>
                <w:sz w:val="22"/>
              </w:rPr>
              <w:cr/>
            </w:r>
          </w:p>
          <w:p w:rsidR="00247660" w:rsidRPr="00792460" w:rsidRDefault="00247660" w:rsidP="00247660">
            <w:pPr>
              <w:spacing w:after="0" w:line="240" w:lineRule="auto"/>
              <w:ind w:left="142" w:right="141" w:firstLine="709"/>
              <w:rPr>
                <w:rFonts w:eastAsiaTheme="minorHAnsi" w:cs="Arial"/>
                <w:bCs/>
                <w:sz w:val="22"/>
              </w:rPr>
            </w:pPr>
            <w:r w:rsidRPr="00792460">
              <w:rPr>
                <w:rFonts w:eastAsiaTheme="minorHAnsi" w:cs="Arial"/>
                <w:bCs/>
                <w:sz w:val="22"/>
              </w:rPr>
              <w:t>Popunjen plan aktivnosti unosi se kao prilog uz konačan izvještaj revizije. Konačni revizorski izvještaj odobrava rukovodilac jedinice za internu reviziju i sa usvojenim planom aktivnosti, dostavlja rukovodiocu organizacije, koji je i "vlasnik" izvještaja.</w:t>
            </w:r>
          </w:p>
          <w:p w:rsidR="00247660" w:rsidRPr="00792460" w:rsidRDefault="00247660" w:rsidP="00247660">
            <w:pPr>
              <w:spacing w:after="0" w:line="240" w:lineRule="auto"/>
              <w:ind w:left="142" w:right="141" w:firstLine="709"/>
              <w:rPr>
                <w:rFonts w:eastAsiaTheme="minorHAnsi" w:cs="Arial"/>
                <w:bCs/>
                <w:sz w:val="22"/>
              </w:rPr>
            </w:pPr>
          </w:p>
          <w:p w:rsidR="00247660" w:rsidRPr="00792460" w:rsidRDefault="00247660" w:rsidP="00247660">
            <w:pPr>
              <w:spacing w:after="160" w:line="259" w:lineRule="auto"/>
              <w:ind w:left="142" w:right="141" w:firstLine="709"/>
              <w:rPr>
                <w:rFonts w:eastAsiaTheme="minorHAnsi" w:cs="Arial"/>
                <w:bCs/>
                <w:sz w:val="22"/>
              </w:rPr>
            </w:pPr>
            <w:r w:rsidRPr="00792460">
              <w:rPr>
                <w:rFonts w:eastAsiaTheme="minorHAnsi" w:cs="Arial"/>
                <w:bCs/>
                <w:sz w:val="22"/>
              </w:rPr>
              <w:t xml:space="preserve">O provođenju plana aktivnosti navedena odgovorna lica dužna su </w:t>
            </w:r>
            <w:proofErr w:type="spellStart"/>
            <w:r w:rsidRPr="00792460">
              <w:rPr>
                <w:rFonts w:eastAsiaTheme="minorHAnsi" w:cs="Arial"/>
                <w:bCs/>
                <w:sz w:val="22"/>
              </w:rPr>
              <w:t>informisati</w:t>
            </w:r>
            <w:proofErr w:type="spellEnd"/>
            <w:r w:rsidRPr="00792460">
              <w:rPr>
                <w:rFonts w:eastAsiaTheme="minorHAnsi" w:cs="Arial"/>
                <w:bCs/>
                <w:sz w:val="22"/>
              </w:rPr>
              <w:t xml:space="preserve"> rukovodioca organizacije i rukovodioca interne revizije u pisanoj formi.</w:t>
            </w:r>
          </w:p>
          <w:p w:rsidR="00247660" w:rsidRPr="00792460" w:rsidRDefault="00247660" w:rsidP="00247660">
            <w:pPr>
              <w:spacing w:after="160" w:line="259" w:lineRule="auto"/>
              <w:ind w:left="142" w:right="141" w:firstLine="709"/>
              <w:rPr>
                <w:rFonts w:eastAsiaTheme="minorHAnsi" w:cs="Arial"/>
                <w:bCs/>
                <w:sz w:val="22"/>
              </w:rPr>
            </w:pPr>
            <w:r w:rsidRPr="00792460">
              <w:rPr>
                <w:rFonts w:eastAsiaTheme="minorHAnsi" w:cs="Arial"/>
                <w:bCs/>
                <w:sz w:val="22"/>
              </w:rPr>
              <w:t xml:space="preserve">Ne kasnije od šest mjeseci, nakon što je revizorski izvještaj izdat, rukovodilac jedinice za internu reviziju popratit će primjenu preporuka interne revizije </w:t>
            </w:r>
            <w:proofErr w:type="spellStart"/>
            <w:r w:rsidRPr="00792460">
              <w:rPr>
                <w:rFonts w:eastAsiaTheme="minorHAnsi" w:cs="Arial"/>
                <w:bCs/>
                <w:sz w:val="22"/>
              </w:rPr>
              <w:t>datih</w:t>
            </w:r>
            <w:proofErr w:type="spellEnd"/>
            <w:r w:rsidRPr="00792460">
              <w:rPr>
                <w:rFonts w:eastAsiaTheme="minorHAnsi" w:cs="Arial"/>
                <w:bCs/>
                <w:sz w:val="22"/>
              </w:rPr>
              <w:t xml:space="preserve"> u ranijem izvještaju interne revizije radi utvrđivanja je li  organizacija/organizaciona jedinica koja je revidirana p</w:t>
            </w:r>
            <w:r w:rsidR="0041090E">
              <w:rPr>
                <w:rFonts w:eastAsiaTheme="minorHAnsi" w:cs="Arial"/>
                <w:bCs/>
                <w:sz w:val="22"/>
              </w:rPr>
              <w:t>o</w:t>
            </w:r>
            <w:r w:rsidRPr="00792460">
              <w:rPr>
                <w:rFonts w:eastAsiaTheme="minorHAnsi" w:cs="Arial"/>
                <w:bCs/>
                <w:sz w:val="22"/>
              </w:rPr>
              <w:t xml:space="preserve">duzela korektivne aktivnosti i jesu li postignuti željeni rezultati. O rezultatima takvog praćenja rukovodilac interne revizije </w:t>
            </w:r>
            <w:proofErr w:type="spellStart"/>
            <w:r w:rsidRPr="00792460">
              <w:rPr>
                <w:rFonts w:eastAsiaTheme="minorHAnsi" w:cs="Arial"/>
                <w:bCs/>
                <w:sz w:val="22"/>
              </w:rPr>
              <w:t>informisat</w:t>
            </w:r>
            <w:proofErr w:type="spellEnd"/>
            <w:r w:rsidRPr="00792460">
              <w:rPr>
                <w:rFonts w:eastAsiaTheme="minorHAnsi" w:cs="Arial"/>
                <w:bCs/>
                <w:sz w:val="22"/>
              </w:rPr>
              <w:t xml:space="preserve"> će rukovodioca organizacije/odbor za reviziju. Ovaj izvještaj će biti dostavljan na zahtjev bilo kom zakonodavnom, izvršnom ili sudskom nadzornom organu, kao i relevantnim institucijama eksterne revizije.</w:t>
            </w:r>
          </w:p>
          <w:p w:rsidR="00247660" w:rsidRPr="00792460" w:rsidRDefault="00247660" w:rsidP="00247660">
            <w:pPr>
              <w:spacing w:after="160" w:line="259" w:lineRule="auto"/>
              <w:ind w:firstLine="851"/>
              <w:rPr>
                <w:rFonts w:eastAsiaTheme="minorHAnsi" w:cs="Arial"/>
                <w:bCs/>
                <w:sz w:val="22"/>
              </w:rPr>
            </w:pPr>
            <w:r w:rsidRPr="00792460">
              <w:rPr>
                <w:rFonts w:eastAsiaTheme="minorHAnsi" w:cs="Arial"/>
                <w:bCs/>
                <w:sz w:val="22"/>
              </w:rPr>
              <w:t>Rukovodilac jedinice za internu reviziju dostavlja rukovodiocu organizacije/odboru za reviziju i:</w:t>
            </w:r>
          </w:p>
          <w:p w:rsidR="00247660" w:rsidRPr="00792460" w:rsidRDefault="00247660" w:rsidP="00247660">
            <w:pPr>
              <w:spacing w:after="0" w:line="259" w:lineRule="auto"/>
              <w:ind w:left="709" w:right="141"/>
              <w:rPr>
                <w:rFonts w:eastAsiaTheme="minorHAnsi" w:cs="Arial"/>
                <w:bCs/>
                <w:sz w:val="22"/>
              </w:rPr>
            </w:pPr>
            <w:r w:rsidRPr="00792460">
              <w:rPr>
                <w:rFonts w:eastAsiaTheme="minorHAnsi" w:cs="Arial"/>
                <w:bCs/>
                <w:sz w:val="22"/>
              </w:rPr>
              <w:t>–</w:t>
            </w:r>
            <w:r w:rsidRPr="00792460">
              <w:rPr>
                <w:rFonts w:eastAsiaTheme="minorHAnsi" w:cs="Arial"/>
                <w:bCs/>
                <w:sz w:val="22"/>
              </w:rPr>
              <w:tab/>
              <w:t>periodične izvještaje o provođenju godišnjeg plana interne revizije,</w:t>
            </w:r>
          </w:p>
          <w:p w:rsidR="00247660" w:rsidRPr="00792460" w:rsidRDefault="00247660" w:rsidP="00247660">
            <w:pPr>
              <w:spacing w:after="0" w:line="259" w:lineRule="auto"/>
              <w:ind w:left="1418" w:right="141" w:hanging="709"/>
              <w:rPr>
                <w:rFonts w:eastAsiaTheme="minorHAnsi" w:cs="Arial"/>
                <w:bCs/>
                <w:sz w:val="22"/>
              </w:rPr>
            </w:pPr>
            <w:r w:rsidRPr="00792460">
              <w:rPr>
                <w:rFonts w:eastAsiaTheme="minorHAnsi" w:cs="Arial"/>
                <w:bCs/>
                <w:sz w:val="22"/>
              </w:rPr>
              <w:t>–</w:t>
            </w:r>
            <w:r w:rsidRPr="00792460">
              <w:rPr>
                <w:rFonts w:eastAsiaTheme="minorHAnsi" w:cs="Arial"/>
                <w:bCs/>
                <w:sz w:val="22"/>
              </w:rPr>
              <w:tab/>
              <w:t>izvještaje o ograničenjima postavljenim rukovodiocu jedinice za internu reviziju i internim revizorima</w:t>
            </w:r>
            <w:r w:rsidRPr="00792460">
              <w:rPr>
                <w:rFonts w:eastAsiaTheme="minorHAnsi" w:cs="Arial"/>
                <w:b/>
                <w:bCs/>
                <w:sz w:val="22"/>
              </w:rPr>
              <w:t xml:space="preserve"> </w:t>
            </w:r>
            <w:r w:rsidRPr="00792460">
              <w:rPr>
                <w:rFonts w:eastAsiaTheme="minorHAnsi" w:cs="Arial"/>
                <w:bCs/>
                <w:sz w:val="22"/>
              </w:rPr>
              <w:t>u vršenju revizije i</w:t>
            </w:r>
          </w:p>
          <w:p w:rsidR="00247660" w:rsidRPr="00792460" w:rsidRDefault="00247660" w:rsidP="002040EE">
            <w:pPr>
              <w:spacing w:after="0" w:line="259" w:lineRule="auto"/>
              <w:ind w:left="709" w:right="141"/>
              <w:rPr>
                <w:rFonts w:eastAsiaTheme="minorHAnsi" w:cs="Arial"/>
                <w:bCs/>
                <w:sz w:val="22"/>
              </w:rPr>
            </w:pPr>
            <w:r w:rsidRPr="00792460">
              <w:rPr>
                <w:rFonts w:eastAsiaTheme="minorHAnsi" w:cs="Arial"/>
                <w:bCs/>
                <w:sz w:val="22"/>
              </w:rPr>
              <w:t>–</w:t>
            </w:r>
            <w:r w:rsidRPr="00792460">
              <w:rPr>
                <w:rFonts w:eastAsiaTheme="minorHAnsi" w:cs="Arial"/>
                <w:bCs/>
                <w:sz w:val="22"/>
              </w:rPr>
              <w:tab/>
              <w:t>izvještaj o adekvatnosti resursa za obavljanje interne revizije.</w:t>
            </w:r>
          </w:p>
          <w:p w:rsidR="002040EE" w:rsidRPr="00792460" w:rsidRDefault="002040EE" w:rsidP="00247660">
            <w:pPr>
              <w:spacing w:after="160" w:line="259" w:lineRule="auto"/>
              <w:ind w:left="709" w:right="141"/>
              <w:rPr>
                <w:rFonts w:eastAsiaTheme="minorHAnsi" w:cs="Arial"/>
                <w:bCs/>
                <w:sz w:val="22"/>
              </w:rPr>
            </w:pPr>
          </w:p>
          <w:p w:rsidR="00247660" w:rsidRPr="00792460" w:rsidRDefault="00247660" w:rsidP="00247660">
            <w:pPr>
              <w:spacing w:after="160" w:line="259" w:lineRule="auto"/>
              <w:jc w:val="center"/>
              <w:rPr>
                <w:rFonts w:eastAsiaTheme="minorHAnsi" w:cs="Arial"/>
                <w:b/>
                <w:bCs/>
                <w:sz w:val="22"/>
              </w:rPr>
            </w:pPr>
            <w:r w:rsidRPr="00792460">
              <w:rPr>
                <w:rFonts w:eastAsiaTheme="minorHAnsi" w:cs="Arial"/>
                <w:b/>
                <w:bCs/>
                <w:sz w:val="22"/>
              </w:rPr>
              <w:t xml:space="preserve">10. Povjerljivost i </w:t>
            </w:r>
            <w:proofErr w:type="spellStart"/>
            <w:r w:rsidRPr="00792460">
              <w:rPr>
                <w:rFonts w:eastAsiaTheme="minorHAnsi" w:cs="Arial"/>
                <w:b/>
                <w:bCs/>
                <w:sz w:val="22"/>
              </w:rPr>
              <w:t>identifikovanje</w:t>
            </w:r>
            <w:proofErr w:type="spellEnd"/>
            <w:r w:rsidRPr="00792460">
              <w:rPr>
                <w:rFonts w:eastAsiaTheme="minorHAnsi" w:cs="Arial"/>
                <w:b/>
                <w:bCs/>
                <w:sz w:val="22"/>
              </w:rPr>
              <w:t xml:space="preserve"> indikatora prevare</w:t>
            </w:r>
          </w:p>
          <w:p w:rsidR="00247660" w:rsidRPr="00792460" w:rsidRDefault="00247660" w:rsidP="00247660">
            <w:pPr>
              <w:spacing w:after="160" w:line="259" w:lineRule="auto"/>
              <w:ind w:left="142" w:right="141" w:firstLine="709"/>
              <w:rPr>
                <w:rFonts w:eastAsiaTheme="minorHAnsi" w:cs="Arial"/>
                <w:bCs/>
                <w:sz w:val="22"/>
              </w:rPr>
            </w:pPr>
            <w:r w:rsidRPr="00792460">
              <w:rPr>
                <w:rFonts w:eastAsiaTheme="minorHAnsi" w:cs="Arial"/>
                <w:bCs/>
                <w:sz w:val="22"/>
              </w:rPr>
              <w:t>Od zaposlenih u internoj reviziji očekuje se u svakom momentu da se ponašaju profesionalno. S tim u vezi, zaposleni u internoj reviziji dužni su se pridržavati Etičkog kodeksa za interne revizore odobrenog od strane Koordinacionog odbora centralnih harmonizacijskih jedinica u Bosni i Hercegovini. Od internih revizora se očekuje da povjerljive informacije tretiraju na odgovarajući način kako to predviđaju zakonski propisi o internoj reviziji u Federaciji BiH, kao i prihvaćeni Standardi vezani za internu reviziju.</w:t>
            </w:r>
            <w:r w:rsidRPr="00792460">
              <w:rPr>
                <w:rFonts w:eastAsiaTheme="minorHAnsi" w:cs="Arial"/>
                <w:sz w:val="22"/>
              </w:rPr>
              <w:t xml:space="preserve"> </w:t>
            </w:r>
            <w:r w:rsidRPr="00792460">
              <w:rPr>
                <w:rFonts w:eastAsiaTheme="minorHAnsi" w:cs="Arial"/>
                <w:bCs/>
                <w:sz w:val="22"/>
              </w:rPr>
              <w:t>Obaveza čuvanja informacija i podataka do kojih su interni revizori došli u svom radu, postoji i u slučaju prestanka službe internih revizora.</w:t>
            </w:r>
          </w:p>
          <w:p w:rsidR="00247660" w:rsidRPr="00792460" w:rsidRDefault="00247660" w:rsidP="00247660">
            <w:pPr>
              <w:spacing w:after="160" w:line="259" w:lineRule="auto"/>
              <w:ind w:left="142" w:right="141" w:firstLine="709"/>
              <w:rPr>
                <w:rFonts w:eastAsiaTheme="minorHAnsi" w:cs="Arial"/>
                <w:bCs/>
                <w:sz w:val="22"/>
              </w:rPr>
            </w:pPr>
            <w:r w:rsidRPr="00792460">
              <w:rPr>
                <w:rFonts w:eastAsiaTheme="minorHAnsi" w:cs="Arial"/>
                <w:bCs/>
                <w:sz w:val="22"/>
              </w:rPr>
              <w:t xml:space="preserve">Ako interni revizor </w:t>
            </w:r>
            <w:proofErr w:type="spellStart"/>
            <w:r w:rsidRPr="00792460">
              <w:rPr>
                <w:rFonts w:eastAsiaTheme="minorHAnsi" w:cs="Arial"/>
                <w:bCs/>
                <w:sz w:val="22"/>
              </w:rPr>
              <w:t>identifikuje</w:t>
            </w:r>
            <w:proofErr w:type="spellEnd"/>
            <w:r w:rsidRPr="00792460">
              <w:rPr>
                <w:rFonts w:eastAsiaTheme="minorHAnsi" w:cs="Arial"/>
                <w:bCs/>
                <w:sz w:val="22"/>
              </w:rPr>
              <w:t xml:space="preserve"> indikatore prevare u toku obavljanja revizije, prekida postupak revizije i o tome bez odlaganja obavještava rukovodioca jedinice za internu reviziju. Rukovodilac jedinice za internu reviziju dužan je da o tome, u pisanoj formi, obavijesti rukovodioca organizacije u skladu sa članom 14. stav (1) tačka 6), Zakona o internoj reviziji u javnom sektoru u Federaciji BiH, odnosno odbor za reviziju. Rukovodilac organizacije dužan je p</w:t>
            </w:r>
            <w:r w:rsidR="0041090E">
              <w:rPr>
                <w:rFonts w:eastAsiaTheme="minorHAnsi" w:cs="Arial"/>
                <w:bCs/>
                <w:sz w:val="22"/>
              </w:rPr>
              <w:t>o</w:t>
            </w:r>
            <w:r w:rsidRPr="00792460">
              <w:rPr>
                <w:rFonts w:eastAsiaTheme="minorHAnsi" w:cs="Arial"/>
                <w:bCs/>
                <w:sz w:val="22"/>
              </w:rPr>
              <w:t>duzeti potrebne radnje i obavijestiti nadležne organe.</w:t>
            </w:r>
          </w:p>
          <w:p w:rsidR="00247660" w:rsidRPr="00792460" w:rsidRDefault="00247660" w:rsidP="002040EE">
            <w:pPr>
              <w:spacing w:after="0" w:line="259" w:lineRule="auto"/>
              <w:ind w:left="142" w:right="141" w:firstLine="709"/>
              <w:rPr>
                <w:rFonts w:eastAsiaTheme="minorHAnsi" w:cs="Arial"/>
                <w:bCs/>
                <w:sz w:val="22"/>
              </w:rPr>
            </w:pPr>
            <w:r w:rsidRPr="00792460">
              <w:rPr>
                <w:rFonts w:eastAsiaTheme="minorHAnsi" w:cs="Arial"/>
                <w:bCs/>
                <w:sz w:val="22"/>
              </w:rPr>
              <w:t>Kada interni revizor radi na terenu, posebnu pažnju treba posvetiti sigurnosti svojih radnih papira. Radni papiri cijelo vrijeme trebaju biti kod internog revizora.</w:t>
            </w:r>
          </w:p>
          <w:p w:rsidR="002040EE" w:rsidRPr="00792460" w:rsidRDefault="002040EE" w:rsidP="00247660">
            <w:pPr>
              <w:spacing w:after="160" w:line="259" w:lineRule="auto"/>
              <w:ind w:left="142" w:right="141" w:firstLine="709"/>
              <w:rPr>
                <w:rFonts w:eastAsiaTheme="minorHAnsi" w:cs="Arial"/>
                <w:bCs/>
                <w:sz w:val="22"/>
              </w:rPr>
            </w:pPr>
          </w:p>
          <w:p w:rsidR="00247660" w:rsidRPr="00792460" w:rsidRDefault="00247660" w:rsidP="00247660">
            <w:pPr>
              <w:spacing w:after="160" w:line="259" w:lineRule="auto"/>
              <w:jc w:val="center"/>
              <w:rPr>
                <w:rFonts w:eastAsiaTheme="minorHAnsi" w:cs="Arial"/>
                <w:b/>
                <w:bCs/>
                <w:sz w:val="22"/>
              </w:rPr>
            </w:pPr>
            <w:r w:rsidRPr="00792460">
              <w:rPr>
                <w:rFonts w:eastAsiaTheme="minorHAnsi" w:cs="Arial"/>
                <w:b/>
                <w:bCs/>
                <w:sz w:val="22"/>
              </w:rPr>
              <w:t xml:space="preserve">11. Saradnja sa </w:t>
            </w:r>
            <w:proofErr w:type="spellStart"/>
            <w:r w:rsidRPr="00792460">
              <w:rPr>
                <w:rFonts w:eastAsiaTheme="minorHAnsi" w:cs="Arial"/>
                <w:b/>
                <w:bCs/>
                <w:sz w:val="22"/>
              </w:rPr>
              <w:t>CHJ</w:t>
            </w:r>
            <w:proofErr w:type="spellEnd"/>
            <w:r w:rsidRPr="00792460">
              <w:rPr>
                <w:rFonts w:eastAsiaTheme="minorHAnsi" w:cs="Arial"/>
                <w:b/>
                <w:bCs/>
                <w:sz w:val="22"/>
              </w:rPr>
              <w:t xml:space="preserve"> i Uredom za reviziju institucija u Federaciji BiH</w:t>
            </w:r>
          </w:p>
          <w:p w:rsidR="00247660" w:rsidRPr="00792460" w:rsidRDefault="00247660" w:rsidP="00247660">
            <w:pPr>
              <w:spacing w:after="0" w:line="259" w:lineRule="auto"/>
              <w:ind w:left="142" w:right="141" w:firstLine="709"/>
              <w:rPr>
                <w:rFonts w:eastAsiaTheme="minorHAnsi" w:cs="Arial"/>
                <w:bCs/>
                <w:sz w:val="22"/>
              </w:rPr>
            </w:pPr>
            <w:r w:rsidRPr="00792460">
              <w:rPr>
                <w:rFonts w:eastAsiaTheme="minorHAnsi" w:cs="Arial"/>
                <w:bCs/>
                <w:sz w:val="22"/>
              </w:rPr>
              <w:t>Rukovodilac jedinice za i</w:t>
            </w:r>
            <w:r w:rsidR="00F8028B">
              <w:rPr>
                <w:rFonts w:eastAsiaTheme="minorHAnsi" w:cs="Arial"/>
                <w:bCs/>
                <w:sz w:val="22"/>
              </w:rPr>
              <w:t xml:space="preserve">nternu reviziju </w:t>
            </w:r>
            <w:proofErr w:type="spellStart"/>
            <w:r w:rsidR="00F8028B">
              <w:rPr>
                <w:rFonts w:eastAsiaTheme="minorHAnsi" w:cs="Arial"/>
                <w:bCs/>
                <w:sz w:val="22"/>
              </w:rPr>
              <w:t>sarađuje</w:t>
            </w:r>
            <w:proofErr w:type="spellEnd"/>
            <w:r w:rsidR="00F8028B">
              <w:rPr>
                <w:rFonts w:eastAsiaTheme="minorHAnsi" w:cs="Arial"/>
                <w:bCs/>
                <w:sz w:val="22"/>
              </w:rPr>
              <w:t xml:space="preserve"> sa </w:t>
            </w:r>
            <w:proofErr w:type="spellStart"/>
            <w:r w:rsidR="00F8028B">
              <w:rPr>
                <w:rFonts w:eastAsiaTheme="minorHAnsi" w:cs="Arial"/>
                <w:bCs/>
                <w:sz w:val="22"/>
              </w:rPr>
              <w:t>CHJ</w:t>
            </w:r>
            <w:proofErr w:type="spellEnd"/>
            <w:r w:rsidRPr="00792460">
              <w:rPr>
                <w:rFonts w:eastAsiaTheme="minorHAnsi" w:cs="Arial"/>
                <w:bCs/>
                <w:sz w:val="22"/>
              </w:rPr>
              <w:t xml:space="preserve"> kako bi dobio sve potrebne smjernice, podatke i podršku.</w:t>
            </w:r>
          </w:p>
          <w:p w:rsidR="00247660" w:rsidRPr="00792460" w:rsidRDefault="00247660" w:rsidP="00247660">
            <w:pPr>
              <w:spacing w:after="0" w:line="259" w:lineRule="auto"/>
              <w:ind w:left="142" w:right="141" w:firstLine="709"/>
              <w:rPr>
                <w:rFonts w:eastAsiaTheme="minorHAnsi" w:cs="Arial"/>
                <w:bCs/>
                <w:sz w:val="22"/>
              </w:rPr>
            </w:pPr>
            <w:r w:rsidRPr="00792460">
              <w:rPr>
                <w:rFonts w:eastAsiaTheme="minorHAnsi" w:cs="Arial"/>
                <w:bCs/>
                <w:sz w:val="22"/>
              </w:rPr>
              <w:lastRenderedPageBreak/>
              <w:t xml:space="preserve"> Rukovodilac jedinice za internu reviziju obavezan je </w:t>
            </w:r>
            <w:proofErr w:type="spellStart"/>
            <w:r w:rsidRPr="00792460">
              <w:rPr>
                <w:rFonts w:eastAsiaTheme="minorHAnsi" w:cs="Arial"/>
                <w:bCs/>
                <w:sz w:val="22"/>
              </w:rPr>
              <w:t>sarađivati</w:t>
            </w:r>
            <w:proofErr w:type="spellEnd"/>
            <w:r w:rsidRPr="00792460">
              <w:rPr>
                <w:rFonts w:eastAsiaTheme="minorHAnsi" w:cs="Arial"/>
                <w:bCs/>
                <w:sz w:val="22"/>
              </w:rPr>
              <w:t xml:space="preserve"> sa Uredom za reviziju institucija u Federaciji, te mu pružiti sve informacije</w:t>
            </w:r>
            <w:r w:rsidRPr="00792460">
              <w:rPr>
                <w:rFonts w:eastAsiaTheme="minorHAnsi" w:cs="Arial"/>
                <w:sz w:val="22"/>
              </w:rPr>
              <w:t xml:space="preserve"> </w:t>
            </w:r>
            <w:r w:rsidRPr="00792460">
              <w:rPr>
                <w:rFonts w:eastAsiaTheme="minorHAnsi" w:cs="Arial"/>
                <w:bCs/>
                <w:sz w:val="22"/>
              </w:rPr>
              <w:t xml:space="preserve">kako je </w:t>
            </w:r>
            <w:r w:rsidR="007826A1" w:rsidRPr="007826A1">
              <w:rPr>
                <w:rFonts w:eastAsiaTheme="minorHAnsi" w:cs="Arial"/>
                <w:bCs/>
                <w:sz w:val="22"/>
              </w:rPr>
              <w:t>regulirano</w:t>
            </w:r>
            <w:r w:rsidRPr="00792460">
              <w:rPr>
                <w:rFonts w:eastAsiaTheme="minorHAnsi" w:cs="Arial"/>
                <w:bCs/>
                <w:sz w:val="22"/>
              </w:rPr>
              <w:t xml:space="preserve"> odredbama Zakona o internoj reviziji, a uz uvažavanje Standarda i Međunarodnih standarda vrhovnih revizorskih institucija (</w:t>
            </w:r>
            <w:proofErr w:type="spellStart"/>
            <w:r w:rsidRPr="00792460">
              <w:rPr>
                <w:rFonts w:eastAsiaTheme="minorHAnsi" w:cs="Arial"/>
                <w:bCs/>
                <w:sz w:val="22"/>
              </w:rPr>
              <w:t>ISSAI</w:t>
            </w:r>
            <w:proofErr w:type="spellEnd"/>
            <w:r w:rsidRPr="00792460">
              <w:rPr>
                <w:rFonts w:eastAsiaTheme="minorHAnsi" w:cs="Arial"/>
                <w:bCs/>
                <w:sz w:val="22"/>
              </w:rPr>
              <w:t xml:space="preserve">) i </w:t>
            </w:r>
            <w:proofErr w:type="spellStart"/>
            <w:r w:rsidRPr="00792460">
              <w:rPr>
                <w:rFonts w:eastAsiaTheme="minorHAnsi" w:cs="Arial"/>
                <w:bCs/>
                <w:sz w:val="22"/>
              </w:rPr>
              <w:t>INTOSAI</w:t>
            </w:r>
            <w:proofErr w:type="spellEnd"/>
            <w:r w:rsidRPr="00792460">
              <w:rPr>
                <w:rFonts w:eastAsiaTheme="minorHAnsi" w:cs="Arial"/>
                <w:bCs/>
                <w:sz w:val="22"/>
              </w:rPr>
              <w:t xml:space="preserve"> Smjernica za dobro upravljanje (</w:t>
            </w:r>
            <w:proofErr w:type="spellStart"/>
            <w:r w:rsidRPr="00792460">
              <w:rPr>
                <w:rFonts w:eastAsiaTheme="minorHAnsi" w:cs="Arial"/>
                <w:bCs/>
                <w:sz w:val="22"/>
              </w:rPr>
              <w:t>INTOSAI</w:t>
            </w:r>
            <w:proofErr w:type="spellEnd"/>
            <w:r w:rsidRPr="00792460">
              <w:rPr>
                <w:rFonts w:eastAsiaTheme="minorHAnsi" w:cs="Arial"/>
                <w:bCs/>
                <w:sz w:val="22"/>
              </w:rPr>
              <w:t xml:space="preserve"> </w:t>
            </w:r>
            <w:proofErr w:type="spellStart"/>
            <w:r w:rsidRPr="00792460">
              <w:rPr>
                <w:rFonts w:eastAsiaTheme="minorHAnsi" w:cs="Arial"/>
                <w:bCs/>
                <w:sz w:val="22"/>
              </w:rPr>
              <w:t>GOV</w:t>
            </w:r>
            <w:proofErr w:type="spellEnd"/>
            <w:r w:rsidRPr="00792460">
              <w:rPr>
                <w:rFonts w:eastAsiaTheme="minorHAnsi" w:cs="Arial"/>
                <w:bCs/>
                <w:sz w:val="22"/>
              </w:rPr>
              <w:t>).</w:t>
            </w:r>
          </w:p>
          <w:p w:rsidR="00247660" w:rsidRPr="00792460" w:rsidRDefault="00247660" w:rsidP="00247660">
            <w:pPr>
              <w:spacing w:after="160" w:line="259" w:lineRule="auto"/>
              <w:ind w:left="142" w:right="141" w:firstLine="709"/>
              <w:rPr>
                <w:rFonts w:eastAsiaTheme="minorHAnsi" w:cs="Arial"/>
                <w:bCs/>
                <w:sz w:val="22"/>
              </w:rPr>
            </w:pPr>
            <w:r w:rsidRPr="00792460">
              <w:rPr>
                <w:rFonts w:eastAsiaTheme="minorHAnsi" w:cs="Arial"/>
                <w:bCs/>
                <w:sz w:val="22"/>
              </w:rPr>
              <w:t>Saradnja s Uredom za reviziju institucija u Federaciji se može odnositi i na proces planiranja internih revizija, te na zajedničko educiranje internih revizora.</w:t>
            </w:r>
          </w:p>
          <w:p w:rsidR="00247660" w:rsidRPr="00792460" w:rsidRDefault="00247660" w:rsidP="00247660">
            <w:pPr>
              <w:spacing w:after="160" w:line="259" w:lineRule="auto"/>
              <w:ind w:firstLine="851"/>
              <w:rPr>
                <w:rFonts w:eastAsiaTheme="minorHAnsi" w:cs="Arial"/>
                <w:bCs/>
                <w:sz w:val="22"/>
              </w:rPr>
            </w:pPr>
            <w:r w:rsidRPr="00792460">
              <w:rPr>
                <w:rFonts w:eastAsiaTheme="minorHAnsi" w:cs="Arial"/>
                <w:bCs/>
                <w:sz w:val="22"/>
              </w:rPr>
              <w:t>Ova Povelja stupa na snagu danom donošenja.</w:t>
            </w:r>
          </w:p>
          <w:p w:rsidR="00247660" w:rsidRPr="00792460" w:rsidRDefault="00247660" w:rsidP="00247660">
            <w:pPr>
              <w:spacing w:after="160" w:line="259" w:lineRule="auto"/>
              <w:ind w:firstLine="851"/>
              <w:rPr>
                <w:rFonts w:eastAsiaTheme="minorHAnsi" w:cs="Arial"/>
                <w:bCs/>
                <w:sz w:val="22"/>
              </w:rPr>
            </w:pPr>
          </w:p>
          <w:p w:rsidR="00247660" w:rsidRPr="00792460" w:rsidRDefault="00247660" w:rsidP="00247660">
            <w:pPr>
              <w:spacing w:after="160" w:line="259" w:lineRule="auto"/>
              <w:rPr>
                <w:rFonts w:eastAsiaTheme="minorHAnsi" w:cs="Arial"/>
                <w:b/>
                <w:bCs/>
                <w:sz w:val="22"/>
              </w:rPr>
            </w:pPr>
            <w:r w:rsidRPr="00792460">
              <w:rPr>
                <w:rFonts w:eastAsiaTheme="minorHAnsi" w:cs="Arial"/>
                <w:b/>
                <w:bCs/>
                <w:sz w:val="22"/>
              </w:rPr>
              <w:t xml:space="preserve">Rukovodilac jedinice za internu reviziju                                                   Rukovodilac organizacije </w:t>
            </w:r>
          </w:p>
          <w:p w:rsidR="00247660" w:rsidRPr="00792460" w:rsidRDefault="00247660" w:rsidP="00247660">
            <w:pPr>
              <w:spacing w:after="160" w:line="259" w:lineRule="auto"/>
              <w:rPr>
                <w:rFonts w:eastAsiaTheme="minorHAnsi" w:cs="Arial"/>
                <w:b/>
                <w:bCs/>
                <w:sz w:val="22"/>
              </w:rPr>
            </w:pPr>
            <w:r w:rsidRPr="00792460">
              <w:rPr>
                <w:rFonts w:eastAsiaTheme="minorHAnsi" w:cs="Arial"/>
                <w:b/>
                <w:bCs/>
                <w:sz w:val="22"/>
              </w:rPr>
              <w:t xml:space="preserve">      __________________________                                                           ______________________</w:t>
            </w:r>
          </w:p>
          <w:p w:rsidR="00247660" w:rsidRPr="00792460" w:rsidRDefault="00247660" w:rsidP="00247660">
            <w:pPr>
              <w:spacing w:after="160" w:line="259" w:lineRule="auto"/>
              <w:rPr>
                <w:rFonts w:eastAsiaTheme="minorHAnsi" w:cs="Arial"/>
                <w:b/>
                <w:bCs/>
                <w:sz w:val="22"/>
              </w:rPr>
            </w:pPr>
            <w:r w:rsidRPr="00792460">
              <w:rPr>
                <w:rFonts w:eastAsiaTheme="minorHAnsi" w:cs="Arial"/>
                <w:b/>
                <w:bCs/>
                <w:sz w:val="22"/>
              </w:rPr>
              <w:t xml:space="preserve">                     (potpis)                                                                                                (potpis)     </w:t>
            </w:r>
          </w:p>
          <w:p w:rsidR="00247660" w:rsidRPr="00792460" w:rsidRDefault="00247660" w:rsidP="00247660">
            <w:pPr>
              <w:spacing w:after="160" w:line="259" w:lineRule="auto"/>
              <w:rPr>
                <w:rFonts w:eastAsiaTheme="minorHAnsi" w:cs="Arial"/>
                <w:b/>
                <w:bCs/>
                <w:sz w:val="22"/>
              </w:rPr>
            </w:pPr>
          </w:p>
          <w:p w:rsidR="00247660" w:rsidRPr="00792460" w:rsidRDefault="00247660" w:rsidP="00247660">
            <w:pPr>
              <w:spacing w:after="160" w:line="259" w:lineRule="auto"/>
              <w:rPr>
                <w:rFonts w:eastAsiaTheme="minorHAnsi" w:cs="Arial"/>
                <w:b/>
                <w:bCs/>
                <w:sz w:val="22"/>
              </w:rPr>
            </w:pPr>
            <w:r w:rsidRPr="00792460">
              <w:rPr>
                <w:rFonts w:eastAsiaTheme="minorHAnsi" w:cs="Arial"/>
                <w:b/>
                <w:bCs/>
                <w:sz w:val="22"/>
              </w:rPr>
              <w:t>(</w:t>
            </w:r>
            <w:proofErr w:type="spellStart"/>
            <w:r w:rsidRPr="007826A1">
              <w:rPr>
                <w:rFonts w:eastAsiaTheme="minorHAnsi" w:cs="Arial"/>
                <w:b/>
                <w:bCs/>
                <w:sz w:val="22"/>
              </w:rPr>
              <w:t>Opciono</w:t>
            </w:r>
            <w:proofErr w:type="spellEnd"/>
            <w:r w:rsidRPr="00792460">
              <w:rPr>
                <w:rFonts w:eastAsiaTheme="minorHAnsi" w:cs="Arial"/>
                <w:b/>
                <w:bCs/>
                <w:sz w:val="22"/>
              </w:rPr>
              <w:t>)</w:t>
            </w:r>
          </w:p>
          <w:p w:rsidR="00247660" w:rsidRPr="00792460" w:rsidRDefault="00247660" w:rsidP="00247660">
            <w:pPr>
              <w:spacing w:after="160" w:line="259" w:lineRule="auto"/>
              <w:rPr>
                <w:rFonts w:eastAsiaTheme="minorHAnsi" w:cs="Arial"/>
                <w:b/>
                <w:bCs/>
                <w:sz w:val="22"/>
              </w:rPr>
            </w:pPr>
            <w:r w:rsidRPr="00792460">
              <w:rPr>
                <w:rFonts w:eastAsiaTheme="minorHAnsi" w:cs="Arial"/>
                <w:b/>
                <w:bCs/>
                <w:sz w:val="22"/>
              </w:rPr>
              <w:t xml:space="preserve">      Direktor odjela za internu reviziju                                                   Predsjednik odbora za reviziju                                                               </w:t>
            </w:r>
          </w:p>
          <w:p w:rsidR="00247660" w:rsidRPr="00792460" w:rsidRDefault="00247660" w:rsidP="00247660">
            <w:pPr>
              <w:spacing w:after="160" w:line="259" w:lineRule="auto"/>
              <w:rPr>
                <w:rFonts w:eastAsiaTheme="minorHAnsi" w:cs="Arial"/>
                <w:b/>
                <w:bCs/>
                <w:sz w:val="22"/>
              </w:rPr>
            </w:pPr>
            <w:r w:rsidRPr="00792460">
              <w:rPr>
                <w:rFonts w:eastAsiaTheme="minorHAnsi" w:cs="Arial"/>
                <w:b/>
                <w:bCs/>
                <w:sz w:val="22"/>
              </w:rPr>
              <w:t xml:space="preserve">      __________________________                                                           ______________________</w:t>
            </w:r>
          </w:p>
          <w:p w:rsidR="00247660" w:rsidRPr="00792460" w:rsidRDefault="00247660" w:rsidP="00247660">
            <w:pPr>
              <w:spacing w:after="160" w:line="259" w:lineRule="auto"/>
              <w:rPr>
                <w:rFonts w:eastAsiaTheme="minorHAnsi" w:cs="Arial"/>
                <w:b/>
                <w:bCs/>
                <w:sz w:val="22"/>
              </w:rPr>
            </w:pPr>
            <w:r w:rsidRPr="00792460">
              <w:rPr>
                <w:rFonts w:eastAsiaTheme="minorHAnsi" w:cs="Arial"/>
                <w:b/>
                <w:bCs/>
                <w:sz w:val="22"/>
              </w:rPr>
              <w:t xml:space="preserve">                     (potpis)                                                                                                 (potpis)     </w:t>
            </w:r>
          </w:p>
          <w:p w:rsidR="00247660" w:rsidRPr="00792460" w:rsidRDefault="00247660" w:rsidP="00247660">
            <w:pPr>
              <w:spacing w:after="160" w:line="259" w:lineRule="auto"/>
              <w:rPr>
                <w:rFonts w:eastAsiaTheme="minorHAnsi" w:cs="Arial"/>
                <w:b/>
                <w:bCs/>
                <w:sz w:val="22"/>
              </w:rPr>
            </w:pPr>
            <w:r w:rsidRPr="00792460">
              <w:rPr>
                <w:rFonts w:eastAsiaTheme="minorHAnsi" w:cs="Arial"/>
                <w:b/>
                <w:bCs/>
                <w:sz w:val="22"/>
              </w:rPr>
              <w:t xml:space="preserve">      </w:t>
            </w:r>
          </w:p>
          <w:p w:rsidR="00247660" w:rsidRPr="00792460" w:rsidRDefault="00247660" w:rsidP="00247660">
            <w:pPr>
              <w:spacing w:after="160" w:line="259" w:lineRule="auto"/>
              <w:rPr>
                <w:rFonts w:eastAsiaTheme="minorHAnsi" w:cs="Arial"/>
                <w:b/>
                <w:bCs/>
                <w:sz w:val="22"/>
              </w:rPr>
            </w:pPr>
          </w:p>
          <w:p w:rsidR="00247660" w:rsidRPr="00792460" w:rsidRDefault="00247660" w:rsidP="00247660">
            <w:pPr>
              <w:spacing w:after="160" w:line="259" w:lineRule="auto"/>
              <w:rPr>
                <w:rFonts w:eastAsiaTheme="minorHAnsi" w:cs="Arial"/>
                <w:b/>
                <w:bCs/>
                <w:sz w:val="22"/>
              </w:rPr>
            </w:pPr>
          </w:p>
          <w:p w:rsidR="00247660" w:rsidRPr="00792460" w:rsidRDefault="00247660" w:rsidP="00247660">
            <w:pPr>
              <w:spacing w:after="160" w:line="259" w:lineRule="auto"/>
              <w:rPr>
                <w:rFonts w:eastAsiaTheme="minorHAnsi" w:cs="Arial"/>
                <w:b/>
                <w:bCs/>
                <w:sz w:val="22"/>
              </w:rPr>
            </w:pPr>
            <w:r w:rsidRPr="00792460">
              <w:rPr>
                <w:rFonts w:eastAsiaTheme="minorHAnsi" w:cs="Arial"/>
                <w:b/>
                <w:bCs/>
                <w:sz w:val="22"/>
              </w:rPr>
              <w:t>Broj:___________________</w:t>
            </w:r>
          </w:p>
          <w:p w:rsidR="00247660" w:rsidRPr="00792460" w:rsidRDefault="00247660" w:rsidP="00247660">
            <w:pPr>
              <w:spacing w:after="160" w:line="259" w:lineRule="auto"/>
              <w:rPr>
                <w:rFonts w:eastAsiaTheme="minorHAnsi" w:cs="Arial"/>
                <w:sz w:val="22"/>
              </w:rPr>
            </w:pPr>
            <w:r w:rsidRPr="00792460">
              <w:rPr>
                <w:rFonts w:eastAsiaTheme="minorHAnsi" w:cs="Arial"/>
                <w:b/>
                <w:bCs/>
                <w:sz w:val="22"/>
              </w:rPr>
              <w:t>Datum:_________________</w:t>
            </w:r>
          </w:p>
          <w:p w:rsidR="00BF6D92" w:rsidRPr="00792460" w:rsidRDefault="00BF6D92" w:rsidP="00CF68FA">
            <w:pPr>
              <w:rPr>
                <w:b/>
                <w:sz w:val="22"/>
              </w:rPr>
            </w:pPr>
          </w:p>
        </w:tc>
      </w:tr>
    </w:tbl>
    <w:p w:rsidR="008465E4" w:rsidRPr="00792460" w:rsidRDefault="008465E4" w:rsidP="004625DD">
      <w:pPr>
        <w:rPr>
          <w:b/>
          <w:szCs w:val="24"/>
        </w:rPr>
      </w:pPr>
    </w:p>
    <w:sectPr w:rsidR="008465E4" w:rsidRPr="00792460" w:rsidSect="00885BAE">
      <w:headerReference w:type="default" r:id="rId8"/>
      <w:footerReference w:type="default" r:id="rId9"/>
      <w:pgSz w:w="12240" w:h="15840"/>
      <w:pgMar w:top="993" w:right="1440" w:bottom="127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3F12" w:rsidRDefault="00E33F12" w:rsidP="008F783D">
      <w:pPr>
        <w:spacing w:after="0" w:line="240" w:lineRule="auto"/>
      </w:pPr>
      <w:r>
        <w:separator/>
      </w:r>
    </w:p>
  </w:endnote>
  <w:endnote w:type="continuationSeparator" w:id="0">
    <w:p w:rsidR="00E33F12" w:rsidRDefault="00E33F12" w:rsidP="008F78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092B" w:rsidRDefault="008D092B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7826A1">
      <w:rPr>
        <w:noProof/>
      </w:rPr>
      <w:t>1</w:t>
    </w:r>
    <w:r>
      <w:rPr>
        <w:noProof/>
      </w:rPr>
      <w:fldChar w:fldCharType="end"/>
    </w:r>
  </w:p>
  <w:p w:rsidR="008D092B" w:rsidRDefault="008D092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3F12" w:rsidRDefault="00E33F12" w:rsidP="008F783D">
      <w:pPr>
        <w:spacing w:after="0" w:line="240" w:lineRule="auto"/>
      </w:pPr>
      <w:r>
        <w:separator/>
      </w:r>
    </w:p>
  </w:footnote>
  <w:footnote w:type="continuationSeparator" w:id="0">
    <w:p w:rsidR="00E33F12" w:rsidRDefault="00E33F12" w:rsidP="008F783D">
      <w:pPr>
        <w:spacing w:after="0" w:line="240" w:lineRule="auto"/>
      </w:pPr>
      <w:r>
        <w:continuationSeparator/>
      </w:r>
    </w:p>
  </w:footnote>
  <w:footnote w:id="1">
    <w:p w:rsidR="00247660" w:rsidRPr="00120C73" w:rsidRDefault="00247660" w:rsidP="00247660">
      <w:pPr>
        <w:pStyle w:val="FootnoteText"/>
        <w:rPr>
          <w:rFonts w:ascii="Arial" w:hAnsi="Arial" w:cs="Arial"/>
          <w:sz w:val="16"/>
          <w:szCs w:val="16"/>
        </w:rPr>
      </w:pPr>
      <w:r w:rsidRPr="00120C73">
        <w:rPr>
          <w:rStyle w:val="FootnoteReference"/>
          <w:sz w:val="16"/>
          <w:szCs w:val="16"/>
        </w:rPr>
        <w:footnoteRef/>
      </w:r>
      <w:r w:rsidRPr="00120C73">
        <w:rPr>
          <w:sz w:val="16"/>
          <w:szCs w:val="16"/>
        </w:rPr>
        <w:t xml:space="preserve"> </w:t>
      </w:r>
      <w:r w:rsidRPr="00120C73">
        <w:rPr>
          <w:rFonts w:ascii="Arial" w:hAnsi="Arial" w:cs="Arial"/>
          <w:sz w:val="16"/>
          <w:szCs w:val="16"/>
        </w:rPr>
        <w:t>„</w:t>
      </w:r>
      <w:r w:rsidRPr="00120C73">
        <w:rPr>
          <w:rFonts w:ascii="Arial" w:hAnsi="Arial" w:cs="Arial"/>
          <w:bCs/>
          <w:sz w:val="16"/>
          <w:szCs w:val="16"/>
        </w:rPr>
        <w:t>Službene novine Federacije BiH", broj: 93/13</w:t>
      </w:r>
    </w:p>
  </w:footnote>
  <w:footnote w:id="2">
    <w:p w:rsidR="00247660" w:rsidRPr="00120C73" w:rsidRDefault="00247660" w:rsidP="00247660">
      <w:pPr>
        <w:pStyle w:val="FootnoteText"/>
        <w:rPr>
          <w:sz w:val="16"/>
          <w:szCs w:val="16"/>
        </w:rPr>
      </w:pPr>
      <w:r w:rsidRPr="00120C73">
        <w:rPr>
          <w:rStyle w:val="FootnoteReference"/>
          <w:rFonts w:ascii="Arial" w:hAnsi="Arial" w:cs="Arial"/>
          <w:sz w:val="16"/>
          <w:szCs w:val="16"/>
        </w:rPr>
        <w:footnoteRef/>
      </w:r>
      <w:r w:rsidRPr="00120C73">
        <w:rPr>
          <w:rFonts w:ascii="Arial" w:hAnsi="Arial" w:cs="Arial"/>
          <w:sz w:val="16"/>
          <w:szCs w:val="16"/>
        </w:rPr>
        <w:t xml:space="preserve"> </w:t>
      </w:r>
      <w:r w:rsidRPr="002C526A">
        <w:rPr>
          <w:rFonts w:ascii="Arial" w:hAnsi="Arial" w:cs="Arial"/>
          <w:sz w:val="16"/>
          <w:szCs w:val="16"/>
        </w:rPr>
        <w:t>izdati od Globalnog instituta internih revizora (</w:t>
      </w:r>
      <w:proofErr w:type="spellStart"/>
      <w:r w:rsidRPr="002C526A">
        <w:rPr>
          <w:rFonts w:ascii="Arial" w:hAnsi="Arial" w:cs="Arial"/>
          <w:sz w:val="16"/>
          <w:szCs w:val="16"/>
        </w:rPr>
        <w:t>eng</w:t>
      </w:r>
      <w:proofErr w:type="spellEnd"/>
      <w:r w:rsidRPr="002C526A">
        <w:rPr>
          <w:rFonts w:ascii="Arial" w:hAnsi="Arial" w:cs="Arial"/>
          <w:sz w:val="16"/>
          <w:szCs w:val="16"/>
        </w:rPr>
        <w:t xml:space="preserve">. </w:t>
      </w:r>
      <w:proofErr w:type="spellStart"/>
      <w:r w:rsidRPr="002C526A">
        <w:rPr>
          <w:rFonts w:ascii="Arial" w:hAnsi="Arial" w:cs="Arial"/>
          <w:sz w:val="16"/>
          <w:szCs w:val="16"/>
        </w:rPr>
        <w:t>The</w:t>
      </w:r>
      <w:proofErr w:type="spellEnd"/>
      <w:r w:rsidRPr="002C526A">
        <w:rPr>
          <w:rFonts w:ascii="Arial" w:hAnsi="Arial" w:cs="Arial"/>
          <w:sz w:val="16"/>
          <w:szCs w:val="16"/>
        </w:rPr>
        <w:t xml:space="preserve"> Institute </w:t>
      </w:r>
      <w:proofErr w:type="spellStart"/>
      <w:r w:rsidRPr="002C526A">
        <w:rPr>
          <w:rFonts w:ascii="Arial" w:hAnsi="Arial" w:cs="Arial"/>
          <w:sz w:val="16"/>
          <w:szCs w:val="16"/>
        </w:rPr>
        <w:t>of</w:t>
      </w:r>
      <w:proofErr w:type="spellEnd"/>
      <w:r w:rsidRPr="002C526A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2C526A">
        <w:rPr>
          <w:rFonts w:ascii="Arial" w:hAnsi="Arial" w:cs="Arial"/>
          <w:sz w:val="16"/>
          <w:szCs w:val="16"/>
        </w:rPr>
        <w:t>Internal</w:t>
      </w:r>
      <w:proofErr w:type="spellEnd"/>
      <w:r w:rsidRPr="002C526A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2C526A">
        <w:rPr>
          <w:rFonts w:ascii="Arial" w:hAnsi="Arial" w:cs="Arial"/>
          <w:sz w:val="16"/>
          <w:szCs w:val="16"/>
        </w:rPr>
        <w:t>Auditors</w:t>
      </w:r>
      <w:proofErr w:type="spellEnd"/>
      <w:r w:rsidRPr="002C526A">
        <w:rPr>
          <w:rFonts w:ascii="Arial" w:hAnsi="Arial" w:cs="Arial"/>
          <w:sz w:val="16"/>
          <w:szCs w:val="16"/>
        </w:rPr>
        <w:t xml:space="preserve"> Global)</w:t>
      </w:r>
      <w:r>
        <w:rPr>
          <w:rFonts w:ascii="Arial" w:hAnsi="Arial" w:cs="Arial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092B" w:rsidRPr="00A73E8A" w:rsidRDefault="00A73E8A" w:rsidP="00A73E8A">
    <w:pPr>
      <w:pStyle w:val="Header"/>
      <w:jc w:val="right"/>
      <w:rPr>
        <w:lang w:val="bs-Latn-BA"/>
      </w:rPr>
    </w:pPr>
    <w:r>
      <w:rPr>
        <w:lang w:val="bs-Latn-BA"/>
      </w:rPr>
      <w:t>OB-1a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A2781"/>
    <w:multiLevelType w:val="multilevel"/>
    <w:tmpl w:val="8BB40952"/>
    <w:lvl w:ilvl="0">
      <w:start w:val="3"/>
      <w:numFmt w:val="decimal"/>
      <w:lvlText w:val="%1."/>
      <w:lvlJc w:val="left"/>
      <w:pPr>
        <w:ind w:left="1369" w:hanging="660"/>
      </w:pPr>
    </w:lvl>
    <w:lvl w:ilvl="1">
      <w:start w:val="2"/>
      <w:numFmt w:val="decimal"/>
      <w:lvlText w:val="%1.%2."/>
      <w:lvlJc w:val="left"/>
      <w:pPr>
        <w:ind w:left="1369" w:hanging="660"/>
      </w:pPr>
    </w:lvl>
    <w:lvl w:ilvl="2">
      <w:start w:val="2"/>
      <w:numFmt w:val="decimal"/>
      <w:lvlText w:val="%1.%2.%3."/>
      <w:lvlJc w:val="left"/>
      <w:pPr>
        <w:ind w:left="1429" w:hanging="720"/>
      </w:pPr>
    </w:lvl>
    <w:lvl w:ilvl="3">
      <w:start w:val="1"/>
      <w:numFmt w:val="decimal"/>
      <w:lvlText w:val="%1.%2.%3.%4."/>
      <w:lvlJc w:val="left"/>
      <w:pPr>
        <w:ind w:left="1429" w:hanging="720"/>
      </w:pPr>
    </w:lvl>
    <w:lvl w:ilvl="4">
      <w:start w:val="1"/>
      <w:numFmt w:val="decimal"/>
      <w:lvlText w:val="%1.%2.%3.%4.%5."/>
      <w:lvlJc w:val="left"/>
      <w:pPr>
        <w:ind w:left="1789" w:hanging="1080"/>
      </w:pPr>
    </w:lvl>
    <w:lvl w:ilvl="5">
      <w:start w:val="1"/>
      <w:numFmt w:val="decimal"/>
      <w:lvlText w:val="%1.%2.%3.%4.%5.%6."/>
      <w:lvlJc w:val="left"/>
      <w:pPr>
        <w:ind w:left="1789" w:hanging="1080"/>
      </w:pPr>
    </w:lvl>
    <w:lvl w:ilvl="6">
      <w:start w:val="1"/>
      <w:numFmt w:val="decimal"/>
      <w:lvlText w:val="%1.%2.%3.%4.%5.%6.%7."/>
      <w:lvlJc w:val="left"/>
      <w:pPr>
        <w:ind w:left="2149" w:hanging="1440"/>
      </w:pPr>
    </w:lvl>
    <w:lvl w:ilvl="7">
      <w:start w:val="1"/>
      <w:numFmt w:val="decimal"/>
      <w:lvlText w:val="%1.%2.%3.%4.%5.%6.%7.%8."/>
      <w:lvlJc w:val="left"/>
      <w:pPr>
        <w:ind w:left="2149" w:hanging="1440"/>
      </w:pPr>
    </w:lvl>
    <w:lvl w:ilvl="8">
      <w:start w:val="1"/>
      <w:numFmt w:val="decimal"/>
      <w:lvlText w:val="%1.%2.%3.%4.%5.%6.%7.%8.%9."/>
      <w:lvlJc w:val="left"/>
      <w:pPr>
        <w:ind w:left="2509" w:hanging="1800"/>
      </w:pPr>
    </w:lvl>
  </w:abstractNum>
  <w:abstractNum w:abstractNumId="1" w15:restartNumberingAfterBreak="0">
    <w:nsid w:val="04EE5750"/>
    <w:multiLevelType w:val="hybridMultilevel"/>
    <w:tmpl w:val="C2048748"/>
    <w:lvl w:ilvl="0" w:tplc="93F81C9A">
      <w:numFmt w:val="bullet"/>
      <w:lvlText w:val="–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5F364B1"/>
    <w:multiLevelType w:val="hybridMultilevel"/>
    <w:tmpl w:val="8CC291EE"/>
    <w:lvl w:ilvl="0" w:tplc="EFECF9E0">
      <w:start w:val="1"/>
      <w:numFmt w:val="decimal"/>
      <w:pStyle w:val="Heading2"/>
      <w:lvlText w:val="%1."/>
      <w:lvlJc w:val="left"/>
      <w:pPr>
        <w:ind w:left="3621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E8D4C3DC">
      <w:start w:val="1"/>
      <w:numFmt w:val="decimal"/>
      <w:lvlText w:val="(%2)"/>
      <w:lvlJc w:val="left"/>
      <w:pPr>
        <w:ind w:left="4341" w:hanging="360"/>
      </w:pPr>
      <w:rPr>
        <w:rFonts w:hint="default"/>
      </w:rPr>
    </w:lvl>
    <w:lvl w:ilvl="2" w:tplc="141A001B" w:tentative="1">
      <w:start w:val="1"/>
      <w:numFmt w:val="lowerRoman"/>
      <w:lvlText w:val="%3."/>
      <w:lvlJc w:val="right"/>
      <w:pPr>
        <w:ind w:left="5061" w:hanging="180"/>
      </w:pPr>
    </w:lvl>
    <w:lvl w:ilvl="3" w:tplc="141A000F" w:tentative="1">
      <w:start w:val="1"/>
      <w:numFmt w:val="decimal"/>
      <w:lvlText w:val="%4."/>
      <w:lvlJc w:val="left"/>
      <w:pPr>
        <w:ind w:left="5781" w:hanging="360"/>
      </w:pPr>
    </w:lvl>
    <w:lvl w:ilvl="4" w:tplc="141A0019" w:tentative="1">
      <w:start w:val="1"/>
      <w:numFmt w:val="lowerLetter"/>
      <w:lvlText w:val="%5."/>
      <w:lvlJc w:val="left"/>
      <w:pPr>
        <w:ind w:left="6501" w:hanging="360"/>
      </w:pPr>
    </w:lvl>
    <w:lvl w:ilvl="5" w:tplc="141A001B" w:tentative="1">
      <w:start w:val="1"/>
      <w:numFmt w:val="lowerRoman"/>
      <w:lvlText w:val="%6."/>
      <w:lvlJc w:val="right"/>
      <w:pPr>
        <w:ind w:left="7221" w:hanging="180"/>
      </w:pPr>
    </w:lvl>
    <w:lvl w:ilvl="6" w:tplc="141A000F" w:tentative="1">
      <w:start w:val="1"/>
      <w:numFmt w:val="decimal"/>
      <w:lvlText w:val="%7."/>
      <w:lvlJc w:val="left"/>
      <w:pPr>
        <w:ind w:left="7941" w:hanging="360"/>
      </w:pPr>
    </w:lvl>
    <w:lvl w:ilvl="7" w:tplc="141A0019" w:tentative="1">
      <w:start w:val="1"/>
      <w:numFmt w:val="lowerLetter"/>
      <w:lvlText w:val="%8."/>
      <w:lvlJc w:val="left"/>
      <w:pPr>
        <w:ind w:left="8661" w:hanging="360"/>
      </w:pPr>
    </w:lvl>
    <w:lvl w:ilvl="8" w:tplc="141A001B" w:tentative="1">
      <w:start w:val="1"/>
      <w:numFmt w:val="lowerRoman"/>
      <w:lvlText w:val="%9."/>
      <w:lvlJc w:val="right"/>
      <w:pPr>
        <w:ind w:left="9381" w:hanging="180"/>
      </w:pPr>
    </w:lvl>
  </w:abstractNum>
  <w:abstractNum w:abstractNumId="3" w15:restartNumberingAfterBreak="0">
    <w:nsid w:val="06A87F35"/>
    <w:multiLevelType w:val="hybridMultilevel"/>
    <w:tmpl w:val="DACA2BA0"/>
    <w:lvl w:ilvl="0" w:tplc="93F81C9A">
      <w:numFmt w:val="bullet"/>
      <w:lvlText w:val="–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1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A324639"/>
    <w:multiLevelType w:val="hybridMultilevel"/>
    <w:tmpl w:val="FA5C2CDA"/>
    <w:lvl w:ilvl="0" w:tplc="93F81C9A">
      <w:numFmt w:val="bullet"/>
      <w:lvlText w:val="–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18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8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181A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18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181A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18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8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0A394B38"/>
    <w:multiLevelType w:val="hybridMultilevel"/>
    <w:tmpl w:val="4A18FEBE"/>
    <w:lvl w:ilvl="0" w:tplc="3E324F5E">
      <w:start w:val="1"/>
      <w:numFmt w:val="decimal"/>
      <w:pStyle w:val="Heading3"/>
      <w:lvlText w:val="(%1)"/>
      <w:lvlJc w:val="left"/>
      <w:pPr>
        <w:ind w:left="786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0A41CE"/>
    <w:multiLevelType w:val="hybridMultilevel"/>
    <w:tmpl w:val="12C8BEA2"/>
    <w:lvl w:ilvl="0" w:tplc="93F81C9A"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0D291412"/>
    <w:multiLevelType w:val="hybridMultilevel"/>
    <w:tmpl w:val="95E87A80"/>
    <w:lvl w:ilvl="0" w:tplc="93F81C9A">
      <w:numFmt w:val="bullet"/>
      <w:lvlText w:val="–"/>
      <w:lvlJc w:val="left"/>
      <w:pPr>
        <w:tabs>
          <w:tab w:val="num" w:pos="1408"/>
        </w:tabs>
        <w:ind w:left="1408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08"/>
        </w:tabs>
        <w:ind w:left="1408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28"/>
        </w:tabs>
        <w:ind w:left="2128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48"/>
        </w:tabs>
        <w:ind w:left="2848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568"/>
        </w:tabs>
        <w:ind w:left="3568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288"/>
        </w:tabs>
        <w:ind w:left="4288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08"/>
        </w:tabs>
        <w:ind w:left="5008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28"/>
        </w:tabs>
        <w:ind w:left="5728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48"/>
        </w:tabs>
        <w:ind w:left="6448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0D651D59"/>
    <w:multiLevelType w:val="hybridMultilevel"/>
    <w:tmpl w:val="3ADA2438"/>
    <w:lvl w:ilvl="0" w:tplc="6A16585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800" w:hanging="360"/>
      </w:pPr>
    </w:lvl>
    <w:lvl w:ilvl="2" w:tplc="141A001B" w:tentative="1">
      <w:start w:val="1"/>
      <w:numFmt w:val="lowerRoman"/>
      <w:lvlText w:val="%3."/>
      <w:lvlJc w:val="right"/>
      <w:pPr>
        <w:ind w:left="2520" w:hanging="180"/>
      </w:pPr>
    </w:lvl>
    <w:lvl w:ilvl="3" w:tplc="141A000F" w:tentative="1">
      <w:start w:val="1"/>
      <w:numFmt w:val="decimal"/>
      <w:lvlText w:val="%4."/>
      <w:lvlJc w:val="left"/>
      <w:pPr>
        <w:ind w:left="3240" w:hanging="360"/>
      </w:pPr>
    </w:lvl>
    <w:lvl w:ilvl="4" w:tplc="141A0019" w:tentative="1">
      <w:start w:val="1"/>
      <w:numFmt w:val="lowerLetter"/>
      <w:lvlText w:val="%5."/>
      <w:lvlJc w:val="left"/>
      <w:pPr>
        <w:ind w:left="3960" w:hanging="360"/>
      </w:pPr>
    </w:lvl>
    <w:lvl w:ilvl="5" w:tplc="141A001B" w:tentative="1">
      <w:start w:val="1"/>
      <w:numFmt w:val="lowerRoman"/>
      <w:lvlText w:val="%6."/>
      <w:lvlJc w:val="right"/>
      <w:pPr>
        <w:ind w:left="4680" w:hanging="180"/>
      </w:pPr>
    </w:lvl>
    <w:lvl w:ilvl="6" w:tplc="141A000F" w:tentative="1">
      <w:start w:val="1"/>
      <w:numFmt w:val="decimal"/>
      <w:lvlText w:val="%7."/>
      <w:lvlJc w:val="left"/>
      <w:pPr>
        <w:ind w:left="5400" w:hanging="360"/>
      </w:pPr>
    </w:lvl>
    <w:lvl w:ilvl="7" w:tplc="141A0019" w:tentative="1">
      <w:start w:val="1"/>
      <w:numFmt w:val="lowerLetter"/>
      <w:lvlText w:val="%8."/>
      <w:lvlJc w:val="left"/>
      <w:pPr>
        <w:ind w:left="6120" w:hanging="360"/>
      </w:pPr>
    </w:lvl>
    <w:lvl w:ilvl="8" w:tplc="1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0FE913C3"/>
    <w:multiLevelType w:val="hybridMultilevel"/>
    <w:tmpl w:val="EC783958"/>
    <w:lvl w:ilvl="0" w:tplc="93F81C9A">
      <w:numFmt w:val="bullet"/>
      <w:lvlText w:val="–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10610693"/>
    <w:multiLevelType w:val="hybridMultilevel"/>
    <w:tmpl w:val="943C3818"/>
    <w:lvl w:ilvl="0" w:tplc="C23ACAE6">
      <w:start w:val="3"/>
      <w:numFmt w:val="bullet"/>
      <w:lvlText w:val="-"/>
      <w:lvlJc w:val="left"/>
      <w:pPr>
        <w:ind w:left="720" w:hanging="360"/>
      </w:pPr>
      <w:rPr>
        <w:rFonts w:ascii="Arial Narrow" w:eastAsia="Calibri" w:hAnsi="Arial Narrow" w:cs="Calibri" w:hint="default"/>
      </w:rPr>
    </w:lvl>
    <w:lvl w:ilvl="1" w:tplc="6B02AF0A">
      <w:numFmt w:val="bullet"/>
      <w:lvlText w:val="-"/>
      <w:lvlJc w:val="left"/>
      <w:pPr>
        <w:ind w:left="1440" w:hanging="360"/>
      </w:pPr>
      <w:rPr>
        <w:rFonts w:ascii="Arial Narrow" w:eastAsia="Times New Roman" w:hAnsi="Arial Narro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09967EE"/>
    <w:multiLevelType w:val="hybridMultilevel"/>
    <w:tmpl w:val="4ABA40BC"/>
    <w:lvl w:ilvl="0" w:tplc="93F81C9A">
      <w:numFmt w:val="bullet"/>
      <w:lvlText w:val="–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116E2784">
      <w:start w:val="1"/>
      <w:numFmt w:val="lowerLetter"/>
      <w:lvlText w:val="%2)"/>
      <w:lvlJc w:val="left"/>
      <w:pPr>
        <w:ind w:left="1788" w:hanging="360"/>
      </w:pPr>
    </w:lvl>
    <w:lvl w:ilvl="2" w:tplc="0409001B">
      <w:start w:val="1"/>
      <w:numFmt w:val="lowerRoman"/>
      <w:lvlText w:val="%3."/>
      <w:lvlJc w:val="right"/>
      <w:pPr>
        <w:ind w:left="2508" w:hanging="180"/>
      </w:pPr>
    </w:lvl>
    <w:lvl w:ilvl="3" w:tplc="0409000F">
      <w:start w:val="1"/>
      <w:numFmt w:val="decimal"/>
      <w:lvlText w:val="%4."/>
      <w:lvlJc w:val="left"/>
      <w:pPr>
        <w:ind w:left="3228" w:hanging="360"/>
      </w:pPr>
    </w:lvl>
    <w:lvl w:ilvl="4" w:tplc="04090019">
      <w:start w:val="1"/>
      <w:numFmt w:val="lowerLetter"/>
      <w:lvlText w:val="%5."/>
      <w:lvlJc w:val="left"/>
      <w:pPr>
        <w:ind w:left="3948" w:hanging="360"/>
      </w:pPr>
    </w:lvl>
    <w:lvl w:ilvl="5" w:tplc="0409001B">
      <w:start w:val="1"/>
      <w:numFmt w:val="lowerRoman"/>
      <w:lvlText w:val="%6."/>
      <w:lvlJc w:val="right"/>
      <w:pPr>
        <w:ind w:left="4668" w:hanging="180"/>
      </w:pPr>
    </w:lvl>
    <w:lvl w:ilvl="6" w:tplc="0409000F">
      <w:start w:val="1"/>
      <w:numFmt w:val="decimal"/>
      <w:lvlText w:val="%7."/>
      <w:lvlJc w:val="left"/>
      <w:pPr>
        <w:ind w:left="5388" w:hanging="360"/>
      </w:pPr>
    </w:lvl>
    <w:lvl w:ilvl="7" w:tplc="04090019">
      <w:start w:val="1"/>
      <w:numFmt w:val="lowerLetter"/>
      <w:lvlText w:val="%8."/>
      <w:lvlJc w:val="left"/>
      <w:pPr>
        <w:ind w:left="6108" w:hanging="360"/>
      </w:pPr>
    </w:lvl>
    <w:lvl w:ilvl="8" w:tplc="0409001B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13960780"/>
    <w:multiLevelType w:val="hybridMultilevel"/>
    <w:tmpl w:val="3A5EAF32"/>
    <w:lvl w:ilvl="0" w:tplc="84620708">
      <w:start w:val="1"/>
      <w:numFmt w:val="lowerLetter"/>
      <w:lvlText w:val="%1)"/>
      <w:lvlJc w:val="left"/>
      <w:pPr>
        <w:ind w:left="1080" w:hanging="360"/>
      </w:pPr>
      <w:rPr>
        <w:rFonts w:hint="default"/>
        <w:i/>
      </w:rPr>
    </w:lvl>
    <w:lvl w:ilvl="1" w:tplc="141A0019" w:tentative="1">
      <w:start w:val="1"/>
      <w:numFmt w:val="lowerLetter"/>
      <w:lvlText w:val="%2."/>
      <w:lvlJc w:val="left"/>
      <w:pPr>
        <w:ind w:left="1800" w:hanging="360"/>
      </w:pPr>
    </w:lvl>
    <w:lvl w:ilvl="2" w:tplc="141A001B" w:tentative="1">
      <w:start w:val="1"/>
      <w:numFmt w:val="lowerRoman"/>
      <w:lvlText w:val="%3."/>
      <w:lvlJc w:val="right"/>
      <w:pPr>
        <w:ind w:left="2520" w:hanging="180"/>
      </w:pPr>
    </w:lvl>
    <w:lvl w:ilvl="3" w:tplc="141A000F" w:tentative="1">
      <w:start w:val="1"/>
      <w:numFmt w:val="decimal"/>
      <w:lvlText w:val="%4."/>
      <w:lvlJc w:val="left"/>
      <w:pPr>
        <w:ind w:left="3240" w:hanging="360"/>
      </w:pPr>
    </w:lvl>
    <w:lvl w:ilvl="4" w:tplc="141A0019" w:tentative="1">
      <w:start w:val="1"/>
      <w:numFmt w:val="lowerLetter"/>
      <w:lvlText w:val="%5."/>
      <w:lvlJc w:val="left"/>
      <w:pPr>
        <w:ind w:left="3960" w:hanging="360"/>
      </w:pPr>
    </w:lvl>
    <w:lvl w:ilvl="5" w:tplc="141A001B" w:tentative="1">
      <w:start w:val="1"/>
      <w:numFmt w:val="lowerRoman"/>
      <w:lvlText w:val="%6."/>
      <w:lvlJc w:val="right"/>
      <w:pPr>
        <w:ind w:left="4680" w:hanging="180"/>
      </w:pPr>
    </w:lvl>
    <w:lvl w:ilvl="6" w:tplc="141A000F" w:tentative="1">
      <w:start w:val="1"/>
      <w:numFmt w:val="decimal"/>
      <w:lvlText w:val="%7."/>
      <w:lvlJc w:val="left"/>
      <w:pPr>
        <w:ind w:left="5400" w:hanging="360"/>
      </w:pPr>
    </w:lvl>
    <w:lvl w:ilvl="7" w:tplc="141A0019" w:tentative="1">
      <w:start w:val="1"/>
      <w:numFmt w:val="lowerLetter"/>
      <w:lvlText w:val="%8."/>
      <w:lvlJc w:val="left"/>
      <w:pPr>
        <w:ind w:left="6120" w:hanging="360"/>
      </w:pPr>
    </w:lvl>
    <w:lvl w:ilvl="8" w:tplc="1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41F0EA0"/>
    <w:multiLevelType w:val="hybridMultilevel"/>
    <w:tmpl w:val="31F274B0"/>
    <w:lvl w:ilvl="0" w:tplc="5AAA836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16A61F66"/>
    <w:multiLevelType w:val="hybridMultilevel"/>
    <w:tmpl w:val="EF483A22"/>
    <w:lvl w:ilvl="0" w:tplc="93F81C9A">
      <w:numFmt w:val="bullet"/>
      <w:lvlText w:val="–"/>
      <w:lvlJc w:val="left"/>
      <w:pPr>
        <w:ind w:left="2201" w:hanging="360"/>
      </w:pPr>
      <w:rPr>
        <w:rFonts w:ascii="Times New Roman" w:eastAsia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ind w:left="2921" w:hanging="360"/>
      </w:pPr>
    </w:lvl>
    <w:lvl w:ilvl="2" w:tplc="0409001B">
      <w:start w:val="1"/>
      <w:numFmt w:val="lowerRoman"/>
      <w:lvlText w:val="%3."/>
      <w:lvlJc w:val="right"/>
      <w:pPr>
        <w:ind w:left="3641" w:hanging="180"/>
      </w:pPr>
    </w:lvl>
    <w:lvl w:ilvl="3" w:tplc="93F81C9A">
      <w:numFmt w:val="bullet"/>
      <w:lvlText w:val="–"/>
      <w:lvlJc w:val="left"/>
      <w:pPr>
        <w:ind w:left="4361" w:hanging="360"/>
      </w:pPr>
      <w:rPr>
        <w:rFonts w:ascii="Times New Roman" w:eastAsia="Times New Roman" w:hAnsi="Times New Roman" w:cs="Times New Roman" w:hint="default"/>
      </w:rPr>
    </w:lvl>
    <w:lvl w:ilvl="4" w:tplc="04090019">
      <w:start w:val="1"/>
      <w:numFmt w:val="lowerLetter"/>
      <w:lvlText w:val="%5."/>
      <w:lvlJc w:val="left"/>
      <w:pPr>
        <w:ind w:left="5081" w:hanging="360"/>
      </w:pPr>
    </w:lvl>
    <w:lvl w:ilvl="5" w:tplc="0409001B">
      <w:start w:val="1"/>
      <w:numFmt w:val="lowerRoman"/>
      <w:lvlText w:val="%6."/>
      <w:lvlJc w:val="right"/>
      <w:pPr>
        <w:ind w:left="5801" w:hanging="180"/>
      </w:pPr>
    </w:lvl>
    <w:lvl w:ilvl="6" w:tplc="0409000F">
      <w:start w:val="1"/>
      <w:numFmt w:val="decimal"/>
      <w:lvlText w:val="%7."/>
      <w:lvlJc w:val="left"/>
      <w:pPr>
        <w:ind w:left="6521" w:hanging="360"/>
      </w:pPr>
    </w:lvl>
    <w:lvl w:ilvl="7" w:tplc="04090019">
      <w:start w:val="1"/>
      <w:numFmt w:val="lowerLetter"/>
      <w:lvlText w:val="%8."/>
      <w:lvlJc w:val="left"/>
      <w:pPr>
        <w:ind w:left="7241" w:hanging="360"/>
      </w:pPr>
    </w:lvl>
    <w:lvl w:ilvl="8" w:tplc="0409001B">
      <w:start w:val="1"/>
      <w:numFmt w:val="lowerRoman"/>
      <w:lvlText w:val="%9."/>
      <w:lvlJc w:val="right"/>
      <w:pPr>
        <w:ind w:left="7961" w:hanging="180"/>
      </w:pPr>
    </w:lvl>
  </w:abstractNum>
  <w:abstractNum w:abstractNumId="15" w15:restartNumberingAfterBreak="0">
    <w:nsid w:val="17037E3F"/>
    <w:multiLevelType w:val="hybridMultilevel"/>
    <w:tmpl w:val="07B272B8"/>
    <w:lvl w:ilvl="0" w:tplc="C4627A18">
      <w:start w:val="1"/>
      <w:numFmt w:val="bullet"/>
      <w:lvlText w:val=""/>
      <w:lvlJc w:val="left"/>
      <w:pPr>
        <w:tabs>
          <w:tab w:val="num" w:pos="454"/>
        </w:tabs>
        <w:ind w:left="454" w:hanging="227"/>
      </w:pPr>
      <w:rPr>
        <w:rFonts w:ascii="Symbol" w:hAnsi="Symbol" w:hint="default"/>
        <w:b w:val="0"/>
        <w:i w:val="0"/>
        <w:color w:val="auto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8DE2B61"/>
    <w:multiLevelType w:val="hybridMultilevel"/>
    <w:tmpl w:val="C4D6F048"/>
    <w:lvl w:ilvl="0" w:tplc="93F81C9A">
      <w:numFmt w:val="bullet"/>
      <w:lvlText w:val="–"/>
      <w:lvlJc w:val="left"/>
      <w:pPr>
        <w:ind w:left="1353" w:hanging="360"/>
      </w:pPr>
      <w:rPr>
        <w:rFonts w:ascii="Times New Roman" w:eastAsia="Times New Roman" w:hAnsi="Times New Roman" w:cs="Times New Roman" w:hint="default"/>
      </w:rPr>
    </w:lvl>
    <w:lvl w:ilvl="1" w:tplc="181A0003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181A0005">
      <w:start w:val="1"/>
      <w:numFmt w:val="bullet"/>
      <w:lvlText w:val=""/>
      <w:lvlJc w:val="left"/>
      <w:pPr>
        <w:ind w:left="2793" w:hanging="360"/>
      </w:pPr>
      <w:rPr>
        <w:rFonts w:ascii="Wingdings" w:hAnsi="Wingdings" w:cs="Wingdings" w:hint="default"/>
      </w:rPr>
    </w:lvl>
    <w:lvl w:ilvl="3" w:tplc="181A0001">
      <w:start w:val="1"/>
      <w:numFmt w:val="bullet"/>
      <w:lvlText w:val=""/>
      <w:lvlJc w:val="left"/>
      <w:pPr>
        <w:ind w:left="3513" w:hanging="360"/>
      </w:pPr>
      <w:rPr>
        <w:rFonts w:ascii="Symbol" w:hAnsi="Symbol" w:cs="Symbol" w:hint="default"/>
      </w:rPr>
    </w:lvl>
    <w:lvl w:ilvl="4" w:tplc="181A0003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181A0005">
      <w:start w:val="1"/>
      <w:numFmt w:val="bullet"/>
      <w:lvlText w:val=""/>
      <w:lvlJc w:val="left"/>
      <w:pPr>
        <w:ind w:left="4953" w:hanging="360"/>
      </w:pPr>
      <w:rPr>
        <w:rFonts w:ascii="Wingdings" w:hAnsi="Wingdings" w:cs="Wingdings" w:hint="default"/>
      </w:rPr>
    </w:lvl>
    <w:lvl w:ilvl="6" w:tplc="181A0001">
      <w:start w:val="1"/>
      <w:numFmt w:val="bullet"/>
      <w:lvlText w:val=""/>
      <w:lvlJc w:val="left"/>
      <w:pPr>
        <w:ind w:left="5673" w:hanging="360"/>
      </w:pPr>
      <w:rPr>
        <w:rFonts w:ascii="Symbol" w:hAnsi="Symbol" w:cs="Symbol" w:hint="default"/>
      </w:rPr>
    </w:lvl>
    <w:lvl w:ilvl="7" w:tplc="181A0003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181A0005">
      <w:start w:val="1"/>
      <w:numFmt w:val="bullet"/>
      <w:lvlText w:val=""/>
      <w:lvlJc w:val="left"/>
      <w:pPr>
        <w:ind w:left="7113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1A421452"/>
    <w:multiLevelType w:val="hybridMultilevel"/>
    <w:tmpl w:val="A4FA8346"/>
    <w:lvl w:ilvl="0" w:tplc="93F81C9A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D448F5C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3FEF53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5B5A15C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C6288C6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E2EAAFC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CFCAFD1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B4827CB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0BABE0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1B4732AA"/>
    <w:multiLevelType w:val="hybridMultilevel"/>
    <w:tmpl w:val="A04C2AEE"/>
    <w:lvl w:ilvl="0" w:tplc="93F81C9A">
      <w:numFmt w:val="bullet"/>
      <w:lvlText w:val="–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1C0E6BC4"/>
    <w:multiLevelType w:val="hybridMultilevel"/>
    <w:tmpl w:val="0B3E85DE"/>
    <w:lvl w:ilvl="0" w:tplc="141A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7D42F2D0">
      <w:start w:val="1"/>
      <w:numFmt w:val="decimal"/>
      <w:lvlText w:val="(%4)"/>
      <w:lvlJc w:val="left"/>
      <w:pPr>
        <w:ind w:left="3240" w:hanging="360"/>
      </w:pPr>
      <w:rPr>
        <w:rFonts w:ascii="Arial Narrow" w:eastAsia="Calibri" w:hAnsi="Arial Narrow" w:cs="Arial Narrow"/>
      </w:r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1C5F1BFB"/>
    <w:multiLevelType w:val="multilevel"/>
    <w:tmpl w:val="B9C65A42"/>
    <w:lvl w:ilvl="0">
      <w:numFmt w:val="bullet"/>
      <w:lvlText w:val="–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2">
      <w:numFmt w:val="bullet"/>
      <w:lvlText w:val="–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cs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cs="Symbol" w:hint="default"/>
      </w:rPr>
    </w:lvl>
  </w:abstractNum>
  <w:abstractNum w:abstractNumId="21" w15:restartNumberingAfterBreak="0">
    <w:nsid w:val="1E415BB1"/>
    <w:multiLevelType w:val="hybridMultilevel"/>
    <w:tmpl w:val="D6E0CEFC"/>
    <w:lvl w:ilvl="0" w:tplc="93F81C9A">
      <w:numFmt w:val="bullet"/>
      <w:lvlText w:val="–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1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1F9D785A"/>
    <w:multiLevelType w:val="hybridMultilevel"/>
    <w:tmpl w:val="C31A5A14"/>
    <w:lvl w:ilvl="0" w:tplc="93F81C9A"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20CB519C"/>
    <w:multiLevelType w:val="hybridMultilevel"/>
    <w:tmpl w:val="3A5EAF32"/>
    <w:lvl w:ilvl="0" w:tplc="84620708">
      <w:start w:val="1"/>
      <w:numFmt w:val="lowerLetter"/>
      <w:lvlText w:val="%1)"/>
      <w:lvlJc w:val="left"/>
      <w:pPr>
        <w:ind w:left="1080" w:hanging="360"/>
      </w:pPr>
      <w:rPr>
        <w:rFonts w:hint="default"/>
        <w:i/>
      </w:rPr>
    </w:lvl>
    <w:lvl w:ilvl="1" w:tplc="141A0019" w:tentative="1">
      <w:start w:val="1"/>
      <w:numFmt w:val="lowerLetter"/>
      <w:lvlText w:val="%2."/>
      <w:lvlJc w:val="left"/>
      <w:pPr>
        <w:ind w:left="1800" w:hanging="360"/>
      </w:pPr>
    </w:lvl>
    <w:lvl w:ilvl="2" w:tplc="141A001B" w:tentative="1">
      <w:start w:val="1"/>
      <w:numFmt w:val="lowerRoman"/>
      <w:lvlText w:val="%3."/>
      <w:lvlJc w:val="right"/>
      <w:pPr>
        <w:ind w:left="2520" w:hanging="180"/>
      </w:pPr>
    </w:lvl>
    <w:lvl w:ilvl="3" w:tplc="141A000F" w:tentative="1">
      <w:start w:val="1"/>
      <w:numFmt w:val="decimal"/>
      <w:lvlText w:val="%4."/>
      <w:lvlJc w:val="left"/>
      <w:pPr>
        <w:ind w:left="3240" w:hanging="360"/>
      </w:pPr>
    </w:lvl>
    <w:lvl w:ilvl="4" w:tplc="141A0019" w:tentative="1">
      <w:start w:val="1"/>
      <w:numFmt w:val="lowerLetter"/>
      <w:lvlText w:val="%5."/>
      <w:lvlJc w:val="left"/>
      <w:pPr>
        <w:ind w:left="3960" w:hanging="360"/>
      </w:pPr>
    </w:lvl>
    <w:lvl w:ilvl="5" w:tplc="141A001B" w:tentative="1">
      <w:start w:val="1"/>
      <w:numFmt w:val="lowerRoman"/>
      <w:lvlText w:val="%6."/>
      <w:lvlJc w:val="right"/>
      <w:pPr>
        <w:ind w:left="4680" w:hanging="180"/>
      </w:pPr>
    </w:lvl>
    <w:lvl w:ilvl="6" w:tplc="141A000F" w:tentative="1">
      <w:start w:val="1"/>
      <w:numFmt w:val="decimal"/>
      <w:lvlText w:val="%7."/>
      <w:lvlJc w:val="left"/>
      <w:pPr>
        <w:ind w:left="5400" w:hanging="360"/>
      </w:pPr>
    </w:lvl>
    <w:lvl w:ilvl="7" w:tplc="141A0019" w:tentative="1">
      <w:start w:val="1"/>
      <w:numFmt w:val="lowerLetter"/>
      <w:lvlText w:val="%8."/>
      <w:lvlJc w:val="left"/>
      <w:pPr>
        <w:ind w:left="6120" w:hanging="360"/>
      </w:pPr>
    </w:lvl>
    <w:lvl w:ilvl="8" w:tplc="1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215325ED"/>
    <w:multiLevelType w:val="hybridMultilevel"/>
    <w:tmpl w:val="40BCCB6A"/>
    <w:lvl w:ilvl="0" w:tplc="89A4FEA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248D6963"/>
    <w:multiLevelType w:val="hybridMultilevel"/>
    <w:tmpl w:val="6D9A103A"/>
    <w:lvl w:ilvl="0" w:tplc="93F81C9A">
      <w:numFmt w:val="bullet"/>
      <w:lvlText w:val="–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1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27924BB3"/>
    <w:multiLevelType w:val="hybridMultilevel"/>
    <w:tmpl w:val="3C8E813E"/>
    <w:lvl w:ilvl="0" w:tplc="7D42F2D0">
      <w:start w:val="1"/>
      <w:numFmt w:val="decimal"/>
      <w:lvlText w:val="(%1)"/>
      <w:lvlJc w:val="left"/>
      <w:pPr>
        <w:ind w:left="1080" w:hanging="360"/>
      </w:pPr>
      <w:rPr>
        <w:rFonts w:ascii="Arial Narrow" w:eastAsia="Calibri" w:hAnsi="Arial Narrow" w:cs="Arial Narrow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7D42F2D0">
      <w:start w:val="1"/>
      <w:numFmt w:val="decimal"/>
      <w:lvlText w:val="(%4)"/>
      <w:lvlJc w:val="left"/>
      <w:pPr>
        <w:ind w:left="3240" w:hanging="360"/>
      </w:pPr>
      <w:rPr>
        <w:rFonts w:ascii="Arial Narrow" w:eastAsia="Calibri" w:hAnsi="Arial Narrow" w:cs="Arial Narrow"/>
      </w:r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8D0A27C6">
      <w:start w:val="1"/>
      <w:numFmt w:val="decimal"/>
      <w:lvlText w:val="%7."/>
      <w:lvlJc w:val="left"/>
      <w:pPr>
        <w:ind w:left="786" w:hanging="360"/>
      </w:pPr>
      <w:rPr>
        <w:sz w:val="24"/>
        <w:szCs w:val="24"/>
      </w:r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29A304B0"/>
    <w:multiLevelType w:val="hybridMultilevel"/>
    <w:tmpl w:val="10B8D0AE"/>
    <w:lvl w:ilvl="0" w:tplc="141A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800" w:hanging="360"/>
      </w:pPr>
    </w:lvl>
    <w:lvl w:ilvl="2" w:tplc="141A001B" w:tentative="1">
      <w:start w:val="1"/>
      <w:numFmt w:val="lowerRoman"/>
      <w:lvlText w:val="%3."/>
      <w:lvlJc w:val="right"/>
      <w:pPr>
        <w:ind w:left="2520" w:hanging="180"/>
      </w:pPr>
    </w:lvl>
    <w:lvl w:ilvl="3" w:tplc="141A000F" w:tentative="1">
      <w:start w:val="1"/>
      <w:numFmt w:val="decimal"/>
      <w:lvlText w:val="%4."/>
      <w:lvlJc w:val="left"/>
      <w:pPr>
        <w:ind w:left="3240" w:hanging="360"/>
      </w:pPr>
    </w:lvl>
    <w:lvl w:ilvl="4" w:tplc="141A0019" w:tentative="1">
      <w:start w:val="1"/>
      <w:numFmt w:val="lowerLetter"/>
      <w:lvlText w:val="%5."/>
      <w:lvlJc w:val="left"/>
      <w:pPr>
        <w:ind w:left="3960" w:hanging="360"/>
      </w:pPr>
    </w:lvl>
    <w:lvl w:ilvl="5" w:tplc="141A001B" w:tentative="1">
      <w:start w:val="1"/>
      <w:numFmt w:val="lowerRoman"/>
      <w:lvlText w:val="%6."/>
      <w:lvlJc w:val="right"/>
      <w:pPr>
        <w:ind w:left="4680" w:hanging="180"/>
      </w:pPr>
    </w:lvl>
    <w:lvl w:ilvl="6" w:tplc="141A000F" w:tentative="1">
      <w:start w:val="1"/>
      <w:numFmt w:val="decimal"/>
      <w:lvlText w:val="%7."/>
      <w:lvlJc w:val="left"/>
      <w:pPr>
        <w:ind w:left="5400" w:hanging="360"/>
      </w:pPr>
    </w:lvl>
    <w:lvl w:ilvl="7" w:tplc="141A0019" w:tentative="1">
      <w:start w:val="1"/>
      <w:numFmt w:val="lowerLetter"/>
      <w:lvlText w:val="%8."/>
      <w:lvlJc w:val="left"/>
      <w:pPr>
        <w:ind w:left="6120" w:hanging="360"/>
      </w:pPr>
    </w:lvl>
    <w:lvl w:ilvl="8" w:tplc="1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2AD26EE8"/>
    <w:multiLevelType w:val="hybridMultilevel"/>
    <w:tmpl w:val="2F6E1A5C"/>
    <w:lvl w:ilvl="0" w:tplc="246A6FA4">
      <w:start w:val="2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C7012A0"/>
    <w:multiLevelType w:val="hybridMultilevel"/>
    <w:tmpl w:val="3D786DB6"/>
    <w:lvl w:ilvl="0" w:tplc="19DC51A2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141A0019" w:tentative="1">
      <w:start w:val="1"/>
      <w:numFmt w:val="lowerLetter"/>
      <w:lvlText w:val="%2."/>
      <w:lvlJc w:val="left"/>
      <w:pPr>
        <w:ind w:left="1800" w:hanging="360"/>
      </w:pPr>
    </w:lvl>
    <w:lvl w:ilvl="2" w:tplc="141A001B" w:tentative="1">
      <w:start w:val="1"/>
      <w:numFmt w:val="lowerRoman"/>
      <w:lvlText w:val="%3."/>
      <w:lvlJc w:val="right"/>
      <w:pPr>
        <w:ind w:left="2520" w:hanging="180"/>
      </w:pPr>
    </w:lvl>
    <w:lvl w:ilvl="3" w:tplc="141A000F" w:tentative="1">
      <w:start w:val="1"/>
      <w:numFmt w:val="decimal"/>
      <w:lvlText w:val="%4."/>
      <w:lvlJc w:val="left"/>
      <w:pPr>
        <w:ind w:left="3240" w:hanging="360"/>
      </w:pPr>
    </w:lvl>
    <w:lvl w:ilvl="4" w:tplc="141A0019" w:tentative="1">
      <w:start w:val="1"/>
      <w:numFmt w:val="lowerLetter"/>
      <w:lvlText w:val="%5."/>
      <w:lvlJc w:val="left"/>
      <w:pPr>
        <w:ind w:left="3960" w:hanging="360"/>
      </w:pPr>
    </w:lvl>
    <w:lvl w:ilvl="5" w:tplc="141A001B" w:tentative="1">
      <w:start w:val="1"/>
      <w:numFmt w:val="lowerRoman"/>
      <w:lvlText w:val="%6."/>
      <w:lvlJc w:val="right"/>
      <w:pPr>
        <w:ind w:left="4680" w:hanging="180"/>
      </w:pPr>
    </w:lvl>
    <w:lvl w:ilvl="6" w:tplc="141A000F" w:tentative="1">
      <w:start w:val="1"/>
      <w:numFmt w:val="decimal"/>
      <w:lvlText w:val="%7."/>
      <w:lvlJc w:val="left"/>
      <w:pPr>
        <w:ind w:left="5400" w:hanging="360"/>
      </w:pPr>
    </w:lvl>
    <w:lvl w:ilvl="7" w:tplc="141A0019" w:tentative="1">
      <w:start w:val="1"/>
      <w:numFmt w:val="lowerLetter"/>
      <w:lvlText w:val="%8."/>
      <w:lvlJc w:val="left"/>
      <w:pPr>
        <w:ind w:left="6120" w:hanging="360"/>
      </w:pPr>
    </w:lvl>
    <w:lvl w:ilvl="8" w:tplc="1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2C8806D8"/>
    <w:multiLevelType w:val="multilevel"/>
    <w:tmpl w:val="A3BCFE7C"/>
    <w:lvl w:ilvl="0">
      <w:numFmt w:val="bullet"/>
      <w:lvlText w:val="–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2">
      <w:numFmt w:val="bullet"/>
      <w:lvlText w:val="–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cs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cs="Symbol" w:hint="default"/>
      </w:rPr>
    </w:lvl>
  </w:abstractNum>
  <w:abstractNum w:abstractNumId="31" w15:restartNumberingAfterBreak="0">
    <w:nsid w:val="2D6651EA"/>
    <w:multiLevelType w:val="hybridMultilevel"/>
    <w:tmpl w:val="99F010E4"/>
    <w:lvl w:ilvl="0" w:tplc="AC7C9C82">
      <w:start w:val="11"/>
      <w:numFmt w:val="bullet"/>
      <w:lvlText w:val="–"/>
      <w:lvlJc w:val="left"/>
      <w:pPr>
        <w:ind w:left="1069" w:hanging="360"/>
      </w:pPr>
      <w:rPr>
        <w:rFonts w:ascii="Arial Narrow" w:eastAsia="Calibri" w:hAnsi="Arial Narrow" w:cs="Arial Narrow" w:hint="default"/>
      </w:rPr>
    </w:lvl>
    <w:lvl w:ilvl="1" w:tplc="141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2" w15:restartNumberingAfterBreak="0">
    <w:nsid w:val="2D87455B"/>
    <w:multiLevelType w:val="hybridMultilevel"/>
    <w:tmpl w:val="5C7695B0"/>
    <w:lvl w:ilvl="0" w:tplc="73EA6CA0">
      <w:start w:val="1"/>
      <w:numFmt w:val="lowerLetter"/>
      <w:lvlText w:val="%1)"/>
      <w:lvlJc w:val="left"/>
      <w:pPr>
        <w:ind w:left="1080" w:hanging="360"/>
      </w:pPr>
      <w:rPr>
        <w:rFonts w:ascii="Arial Narrow" w:eastAsia="Calibri" w:hAnsi="Arial Narrow" w:cs="Arial Narrow"/>
      </w:rPr>
    </w:lvl>
    <w:lvl w:ilvl="1" w:tplc="93F81C9A">
      <w:numFmt w:val="bullet"/>
      <w:lvlText w:val="–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33" w15:restartNumberingAfterBreak="0">
    <w:nsid w:val="351054DE"/>
    <w:multiLevelType w:val="hybridMultilevel"/>
    <w:tmpl w:val="C91CDAF4"/>
    <w:lvl w:ilvl="0" w:tplc="93F81C9A">
      <w:numFmt w:val="bullet"/>
      <w:lvlText w:val="–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18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8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181A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18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181A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18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8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34" w15:restartNumberingAfterBreak="0">
    <w:nsid w:val="39426968"/>
    <w:multiLevelType w:val="hybridMultilevel"/>
    <w:tmpl w:val="3156FC74"/>
    <w:lvl w:ilvl="0" w:tplc="93F81C9A"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35" w15:restartNumberingAfterBreak="0">
    <w:nsid w:val="39495CA4"/>
    <w:multiLevelType w:val="hybridMultilevel"/>
    <w:tmpl w:val="639E1BD2"/>
    <w:lvl w:ilvl="0" w:tplc="93F81C9A"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36" w15:restartNumberingAfterBreak="0">
    <w:nsid w:val="3A5D4EC7"/>
    <w:multiLevelType w:val="hybridMultilevel"/>
    <w:tmpl w:val="54BE83C4"/>
    <w:lvl w:ilvl="0" w:tplc="7CEAA5A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3AB85698"/>
    <w:multiLevelType w:val="hybridMultilevel"/>
    <w:tmpl w:val="09E280A0"/>
    <w:lvl w:ilvl="0" w:tplc="93F81C9A">
      <w:numFmt w:val="bullet"/>
      <w:lvlText w:val="–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18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8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181A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18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181A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18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8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38" w15:restartNumberingAfterBreak="0">
    <w:nsid w:val="3ABB4C5E"/>
    <w:multiLevelType w:val="hybridMultilevel"/>
    <w:tmpl w:val="D0026A3A"/>
    <w:lvl w:ilvl="0" w:tplc="93F81C9A">
      <w:numFmt w:val="bullet"/>
      <w:lvlText w:val="–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401F26C5"/>
    <w:multiLevelType w:val="hybridMultilevel"/>
    <w:tmpl w:val="3F889590"/>
    <w:lvl w:ilvl="0" w:tplc="C4627A18">
      <w:start w:val="1"/>
      <w:numFmt w:val="bullet"/>
      <w:lvlText w:val=""/>
      <w:lvlJc w:val="left"/>
      <w:pPr>
        <w:tabs>
          <w:tab w:val="num" w:pos="454"/>
        </w:tabs>
        <w:ind w:left="454" w:hanging="227"/>
      </w:pPr>
      <w:rPr>
        <w:rFonts w:ascii="Symbol" w:hAnsi="Symbol" w:hint="default"/>
        <w:b w:val="0"/>
        <w:i w:val="0"/>
        <w:color w:val="auto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07E5384"/>
    <w:multiLevelType w:val="hybridMultilevel"/>
    <w:tmpl w:val="6FD0E3E6"/>
    <w:lvl w:ilvl="0" w:tplc="93F81C9A">
      <w:numFmt w:val="bullet"/>
      <w:lvlText w:val="–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41" w15:restartNumberingAfterBreak="0">
    <w:nsid w:val="42707EDD"/>
    <w:multiLevelType w:val="hybridMultilevel"/>
    <w:tmpl w:val="4B1AA3AC"/>
    <w:lvl w:ilvl="0" w:tplc="1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4ADE5BD3"/>
    <w:multiLevelType w:val="hybridMultilevel"/>
    <w:tmpl w:val="FED24676"/>
    <w:lvl w:ilvl="0" w:tplc="93F81C9A">
      <w:numFmt w:val="bullet"/>
      <w:lvlText w:val="–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ind w:left="1734" w:hanging="360"/>
      </w:pPr>
    </w:lvl>
    <w:lvl w:ilvl="2" w:tplc="0409001B">
      <w:start w:val="1"/>
      <w:numFmt w:val="lowerRoman"/>
      <w:lvlText w:val="%3."/>
      <w:lvlJc w:val="right"/>
      <w:pPr>
        <w:ind w:left="2454" w:hanging="180"/>
      </w:pPr>
    </w:lvl>
    <w:lvl w:ilvl="3" w:tplc="0409000F">
      <w:start w:val="1"/>
      <w:numFmt w:val="decimal"/>
      <w:lvlText w:val="%4."/>
      <w:lvlJc w:val="left"/>
      <w:pPr>
        <w:ind w:left="3174" w:hanging="360"/>
      </w:pPr>
    </w:lvl>
    <w:lvl w:ilvl="4" w:tplc="04090019">
      <w:start w:val="1"/>
      <w:numFmt w:val="lowerLetter"/>
      <w:lvlText w:val="%5."/>
      <w:lvlJc w:val="left"/>
      <w:pPr>
        <w:ind w:left="3894" w:hanging="360"/>
      </w:pPr>
    </w:lvl>
    <w:lvl w:ilvl="5" w:tplc="0409001B">
      <w:start w:val="1"/>
      <w:numFmt w:val="lowerRoman"/>
      <w:lvlText w:val="%6."/>
      <w:lvlJc w:val="right"/>
      <w:pPr>
        <w:ind w:left="4614" w:hanging="180"/>
      </w:pPr>
    </w:lvl>
    <w:lvl w:ilvl="6" w:tplc="0409000F">
      <w:start w:val="1"/>
      <w:numFmt w:val="decimal"/>
      <w:lvlText w:val="%7."/>
      <w:lvlJc w:val="left"/>
      <w:pPr>
        <w:ind w:left="5334" w:hanging="360"/>
      </w:pPr>
    </w:lvl>
    <w:lvl w:ilvl="7" w:tplc="04090019">
      <w:start w:val="1"/>
      <w:numFmt w:val="lowerLetter"/>
      <w:lvlText w:val="%8."/>
      <w:lvlJc w:val="left"/>
      <w:pPr>
        <w:ind w:left="6054" w:hanging="360"/>
      </w:pPr>
    </w:lvl>
    <w:lvl w:ilvl="8" w:tplc="0409001B">
      <w:start w:val="1"/>
      <w:numFmt w:val="lowerRoman"/>
      <w:lvlText w:val="%9."/>
      <w:lvlJc w:val="right"/>
      <w:pPr>
        <w:ind w:left="6774" w:hanging="180"/>
      </w:pPr>
    </w:lvl>
  </w:abstractNum>
  <w:abstractNum w:abstractNumId="43" w15:restartNumberingAfterBreak="0">
    <w:nsid w:val="4B1647E1"/>
    <w:multiLevelType w:val="hybridMultilevel"/>
    <w:tmpl w:val="54547538"/>
    <w:lvl w:ilvl="0" w:tplc="ED3CD8E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800" w:hanging="360"/>
      </w:pPr>
    </w:lvl>
    <w:lvl w:ilvl="2" w:tplc="141A001B" w:tentative="1">
      <w:start w:val="1"/>
      <w:numFmt w:val="lowerRoman"/>
      <w:lvlText w:val="%3."/>
      <w:lvlJc w:val="right"/>
      <w:pPr>
        <w:ind w:left="2520" w:hanging="180"/>
      </w:pPr>
    </w:lvl>
    <w:lvl w:ilvl="3" w:tplc="141A000F" w:tentative="1">
      <w:start w:val="1"/>
      <w:numFmt w:val="decimal"/>
      <w:lvlText w:val="%4."/>
      <w:lvlJc w:val="left"/>
      <w:pPr>
        <w:ind w:left="3240" w:hanging="360"/>
      </w:pPr>
    </w:lvl>
    <w:lvl w:ilvl="4" w:tplc="141A0019" w:tentative="1">
      <w:start w:val="1"/>
      <w:numFmt w:val="lowerLetter"/>
      <w:lvlText w:val="%5."/>
      <w:lvlJc w:val="left"/>
      <w:pPr>
        <w:ind w:left="3960" w:hanging="360"/>
      </w:pPr>
    </w:lvl>
    <w:lvl w:ilvl="5" w:tplc="141A001B" w:tentative="1">
      <w:start w:val="1"/>
      <w:numFmt w:val="lowerRoman"/>
      <w:lvlText w:val="%6."/>
      <w:lvlJc w:val="right"/>
      <w:pPr>
        <w:ind w:left="4680" w:hanging="180"/>
      </w:pPr>
    </w:lvl>
    <w:lvl w:ilvl="6" w:tplc="141A000F" w:tentative="1">
      <w:start w:val="1"/>
      <w:numFmt w:val="decimal"/>
      <w:lvlText w:val="%7."/>
      <w:lvlJc w:val="left"/>
      <w:pPr>
        <w:ind w:left="5400" w:hanging="360"/>
      </w:pPr>
    </w:lvl>
    <w:lvl w:ilvl="7" w:tplc="141A0019" w:tentative="1">
      <w:start w:val="1"/>
      <w:numFmt w:val="lowerLetter"/>
      <w:lvlText w:val="%8."/>
      <w:lvlJc w:val="left"/>
      <w:pPr>
        <w:ind w:left="6120" w:hanging="360"/>
      </w:pPr>
    </w:lvl>
    <w:lvl w:ilvl="8" w:tplc="1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4EB7187B"/>
    <w:multiLevelType w:val="hybridMultilevel"/>
    <w:tmpl w:val="407436DE"/>
    <w:lvl w:ilvl="0" w:tplc="2F320068">
      <w:start w:val="1"/>
      <w:numFmt w:val="decimal"/>
      <w:lvlText w:val="%1."/>
      <w:lvlJc w:val="left"/>
      <w:pPr>
        <w:ind w:left="1778" w:hanging="360"/>
      </w:pPr>
      <w:rPr>
        <w:b w:val="0"/>
        <w:sz w:val="24"/>
        <w:szCs w:val="24"/>
      </w:rPr>
    </w:lvl>
    <w:lvl w:ilvl="1" w:tplc="141A0019">
      <w:start w:val="1"/>
      <w:numFmt w:val="lowerLetter"/>
      <w:lvlText w:val="%2."/>
      <w:lvlJc w:val="left"/>
      <w:pPr>
        <w:ind w:left="1440" w:hanging="360"/>
      </w:pPr>
    </w:lvl>
    <w:lvl w:ilvl="2" w:tplc="141A001B">
      <w:start w:val="1"/>
      <w:numFmt w:val="lowerRoman"/>
      <w:lvlText w:val="%3."/>
      <w:lvlJc w:val="right"/>
      <w:pPr>
        <w:ind w:left="2160" w:hanging="180"/>
      </w:pPr>
    </w:lvl>
    <w:lvl w:ilvl="3" w:tplc="141A000F">
      <w:start w:val="1"/>
      <w:numFmt w:val="decimal"/>
      <w:lvlText w:val="%4."/>
      <w:lvlJc w:val="left"/>
      <w:pPr>
        <w:ind w:left="2880" w:hanging="360"/>
      </w:pPr>
    </w:lvl>
    <w:lvl w:ilvl="4" w:tplc="141A0019">
      <w:start w:val="1"/>
      <w:numFmt w:val="lowerLetter"/>
      <w:lvlText w:val="%5."/>
      <w:lvlJc w:val="left"/>
      <w:pPr>
        <w:ind w:left="3600" w:hanging="360"/>
      </w:pPr>
    </w:lvl>
    <w:lvl w:ilvl="5" w:tplc="141A001B">
      <w:start w:val="1"/>
      <w:numFmt w:val="lowerRoman"/>
      <w:lvlText w:val="%6."/>
      <w:lvlJc w:val="right"/>
      <w:pPr>
        <w:ind w:left="4320" w:hanging="180"/>
      </w:pPr>
    </w:lvl>
    <w:lvl w:ilvl="6" w:tplc="141A000F">
      <w:start w:val="1"/>
      <w:numFmt w:val="decimal"/>
      <w:lvlText w:val="%7."/>
      <w:lvlJc w:val="left"/>
      <w:pPr>
        <w:ind w:left="5040" w:hanging="360"/>
      </w:pPr>
    </w:lvl>
    <w:lvl w:ilvl="7" w:tplc="141A0019">
      <w:start w:val="1"/>
      <w:numFmt w:val="lowerLetter"/>
      <w:lvlText w:val="%8."/>
      <w:lvlJc w:val="left"/>
      <w:pPr>
        <w:ind w:left="5760" w:hanging="360"/>
      </w:pPr>
    </w:lvl>
    <w:lvl w:ilvl="8" w:tplc="141A001B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09D590F"/>
    <w:multiLevelType w:val="multilevel"/>
    <w:tmpl w:val="141A001D"/>
    <w:styleLink w:val="Heading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  <w:rPr>
        <w:rFonts w:ascii="Arial Narrow" w:hAnsi="Arial Narrow"/>
        <w:sz w:val="24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6" w15:restartNumberingAfterBreak="0">
    <w:nsid w:val="50C67F5C"/>
    <w:multiLevelType w:val="hybridMultilevel"/>
    <w:tmpl w:val="EB26CC12"/>
    <w:lvl w:ilvl="0" w:tplc="93F81C9A"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</w:rPr>
    </w:lvl>
    <w:lvl w:ilvl="1" w:tplc="93F81C9A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 w15:restartNumberingAfterBreak="0">
    <w:nsid w:val="532B570D"/>
    <w:multiLevelType w:val="hybridMultilevel"/>
    <w:tmpl w:val="E57457C6"/>
    <w:lvl w:ilvl="0" w:tplc="46D4C332"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53C44C04"/>
    <w:multiLevelType w:val="hybridMultilevel"/>
    <w:tmpl w:val="0E008AA4"/>
    <w:lvl w:ilvl="0" w:tplc="1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5B4116AA"/>
    <w:multiLevelType w:val="hybridMultilevel"/>
    <w:tmpl w:val="C10A4D92"/>
    <w:lvl w:ilvl="0" w:tplc="93F81C9A"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93F81C9A"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 w:tplc="041A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50" w15:restartNumberingAfterBreak="0">
    <w:nsid w:val="5B5632D2"/>
    <w:multiLevelType w:val="hybridMultilevel"/>
    <w:tmpl w:val="E5465D94"/>
    <w:lvl w:ilvl="0" w:tplc="93F81C9A">
      <w:numFmt w:val="bullet"/>
      <w:lvlText w:val="–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1" w15:restartNumberingAfterBreak="0">
    <w:nsid w:val="5B93601C"/>
    <w:multiLevelType w:val="hybridMultilevel"/>
    <w:tmpl w:val="89E6A4B0"/>
    <w:lvl w:ilvl="0" w:tplc="93F81C9A">
      <w:numFmt w:val="bullet"/>
      <w:lvlText w:val="–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141A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141A0005">
      <w:start w:val="1"/>
      <w:numFmt w:val="bullet"/>
      <w:lvlText w:val=""/>
      <w:lvlJc w:val="left"/>
      <w:pPr>
        <w:ind w:left="2868" w:hanging="360"/>
      </w:pPr>
      <w:rPr>
        <w:rFonts w:ascii="Wingdings" w:hAnsi="Wingdings" w:cs="Wingdings" w:hint="default"/>
      </w:rPr>
    </w:lvl>
    <w:lvl w:ilvl="3" w:tplc="141A0001">
      <w:start w:val="1"/>
      <w:numFmt w:val="bullet"/>
      <w:lvlText w:val=""/>
      <w:lvlJc w:val="left"/>
      <w:pPr>
        <w:ind w:left="3588" w:hanging="360"/>
      </w:pPr>
      <w:rPr>
        <w:rFonts w:ascii="Symbol" w:hAnsi="Symbol" w:cs="Symbol" w:hint="default"/>
      </w:rPr>
    </w:lvl>
    <w:lvl w:ilvl="4" w:tplc="141A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141A0005">
      <w:start w:val="1"/>
      <w:numFmt w:val="bullet"/>
      <w:lvlText w:val=""/>
      <w:lvlJc w:val="left"/>
      <w:pPr>
        <w:ind w:left="5028" w:hanging="360"/>
      </w:pPr>
      <w:rPr>
        <w:rFonts w:ascii="Wingdings" w:hAnsi="Wingdings" w:cs="Wingdings" w:hint="default"/>
      </w:rPr>
    </w:lvl>
    <w:lvl w:ilvl="6" w:tplc="141A0001">
      <w:start w:val="1"/>
      <w:numFmt w:val="bullet"/>
      <w:lvlText w:val=""/>
      <w:lvlJc w:val="left"/>
      <w:pPr>
        <w:ind w:left="5748" w:hanging="360"/>
      </w:pPr>
      <w:rPr>
        <w:rFonts w:ascii="Symbol" w:hAnsi="Symbol" w:cs="Symbol" w:hint="default"/>
      </w:rPr>
    </w:lvl>
    <w:lvl w:ilvl="7" w:tplc="141A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141A0005">
      <w:start w:val="1"/>
      <w:numFmt w:val="bullet"/>
      <w:lvlText w:val=""/>
      <w:lvlJc w:val="left"/>
      <w:pPr>
        <w:ind w:left="7188" w:hanging="360"/>
      </w:pPr>
      <w:rPr>
        <w:rFonts w:ascii="Wingdings" w:hAnsi="Wingdings" w:cs="Wingdings" w:hint="default"/>
      </w:rPr>
    </w:lvl>
  </w:abstractNum>
  <w:abstractNum w:abstractNumId="52" w15:restartNumberingAfterBreak="0">
    <w:nsid w:val="5D874B5B"/>
    <w:multiLevelType w:val="hybridMultilevel"/>
    <w:tmpl w:val="2BC8EA22"/>
    <w:lvl w:ilvl="0" w:tplc="93F81C9A"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53" w15:restartNumberingAfterBreak="0">
    <w:nsid w:val="5FD424C3"/>
    <w:multiLevelType w:val="hybridMultilevel"/>
    <w:tmpl w:val="2DF0C5FE"/>
    <w:lvl w:ilvl="0" w:tplc="93F81C9A">
      <w:numFmt w:val="bullet"/>
      <w:lvlText w:val="–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4" w15:restartNumberingAfterBreak="0">
    <w:nsid w:val="6638333B"/>
    <w:multiLevelType w:val="hybridMultilevel"/>
    <w:tmpl w:val="5C98C030"/>
    <w:lvl w:ilvl="0" w:tplc="5AAA836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 w15:restartNumberingAfterBreak="0">
    <w:nsid w:val="68E01841"/>
    <w:multiLevelType w:val="hybridMultilevel"/>
    <w:tmpl w:val="908813C2"/>
    <w:lvl w:ilvl="0" w:tplc="9C4CBF1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800" w:hanging="360"/>
      </w:pPr>
    </w:lvl>
    <w:lvl w:ilvl="2" w:tplc="141A001B" w:tentative="1">
      <w:start w:val="1"/>
      <w:numFmt w:val="lowerRoman"/>
      <w:lvlText w:val="%3."/>
      <w:lvlJc w:val="right"/>
      <w:pPr>
        <w:ind w:left="2520" w:hanging="180"/>
      </w:pPr>
    </w:lvl>
    <w:lvl w:ilvl="3" w:tplc="141A000F" w:tentative="1">
      <w:start w:val="1"/>
      <w:numFmt w:val="decimal"/>
      <w:lvlText w:val="%4."/>
      <w:lvlJc w:val="left"/>
      <w:pPr>
        <w:ind w:left="3240" w:hanging="360"/>
      </w:pPr>
    </w:lvl>
    <w:lvl w:ilvl="4" w:tplc="141A0019" w:tentative="1">
      <w:start w:val="1"/>
      <w:numFmt w:val="lowerLetter"/>
      <w:lvlText w:val="%5."/>
      <w:lvlJc w:val="left"/>
      <w:pPr>
        <w:ind w:left="3960" w:hanging="360"/>
      </w:pPr>
    </w:lvl>
    <w:lvl w:ilvl="5" w:tplc="141A001B" w:tentative="1">
      <w:start w:val="1"/>
      <w:numFmt w:val="lowerRoman"/>
      <w:lvlText w:val="%6."/>
      <w:lvlJc w:val="right"/>
      <w:pPr>
        <w:ind w:left="4680" w:hanging="180"/>
      </w:pPr>
    </w:lvl>
    <w:lvl w:ilvl="6" w:tplc="141A000F" w:tentative="1">
      <w:start w:val="1"/>
      <w:numFmt w:val="decimal"/>
      <w:lvlText w:val="%7."/>
      <w:lvlJc w:val="left"/>
      <w:pPr>
        <w:ind w:left="5400" w:hanging="360"/>
      </w:pPr>
    </w:lvl>
    <w:lvl w:ilvl="7" w:tplc="141A0019" w:tentative="1">
      <w:start w:val="1"/>
      <w:numFmt w:val="lowerLetter"/>
      <w:lvlText w:val="%8."/>
      <w:lvlJc w:val="left"/>
      <w:pPr>
        <w:ind w:left="6120" w:hanging="360"/>
      </w:pPr>
    </w:lvl>
    <w:lvl w:ilvl="8" w:tplc="1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6" w15:restartNumberingAfterBreak="0">
    <w:nsid w:val="692E58CA"/>
    <w:multiLevelType w:val="hybridMultilevel"/>
    <w:tmpl w:val="71949DE0"/>
    <w:lvl w:ilvl="0" w:tplc="CCB6D90E">
      <w:start w:val="1"/>
      <w:numFmt w:val="lowerLetter"/>
      <w:lvlText w:val="%1)"/>
      <w:lvlJc w:val="left"/>
      <w:pPr>
        <w:ind w:left="1080" w:hanging="360"/>
      </w:pPr>
      <w:rPr>
        <w:rFonts w:hint="default"/>
        <w:i/>
      </w:rPr>
    </w:lvl>
    <w:lvl w:ilvl="1" w:tplc="141A0019" w:tentative="1">
      <w:start w:val="1"/>
      <w:numFmt w:val="lowerLetter"/>
      <w:lvlText w:val="%2."/>
      <w:lvlJc w:val="left"/>
      <w:pPr>
        <w:ind w:left="1800" w:hanging="360"/>
      </w:pPr>
    </w:lvl>
    <w:lvl w:ilvl="2" w:tplc="141A001B" w:tentative="1">
      <w:start w:val="1"/>
      <w:numFmt w:val="lowerRoman"/>
      <w:lvlText w:val="%3."/>
      <w:lvlJc w:val="right"/>
      <w:pPr>
        <w:ind w:left="2520" w:hanging="180"/>
      </w:pPr>
    </w:lvl>
    <w:lvl w:ilvl="3" w:tplc="141A000F" w:tentative="1">
      <w:start w:val="1"/>
      <w:numFmt w:val="decimal"/>
      <w:lvlText w:val="%4."/>
      <w:lvlJc w:val="left"/>
      <w:pPr>
        <w:ind w:left="3240" w:hanging="360"/>
      </w:pPr>
    </w:lvl>
    <w:lvl w:ilvl="4" w:tplc="141A0019" w:tentative="1">
      <w:start w:val="1"/>
      <w:numFmt w:val="lowerLetter"/>
      <w:lvlText w:val="%5."/>
      <w:lvlJc w:val="left"/>
      <w:pPr>
        <w:ind w:left="3960" w:hanging="360"/>
      </w:pPr>
    </w:lvl>
    <w:lvl w:ilvl="5" w:tplc="141A001B" w:tentative="1">
      <w:start w:val="1"/>
      <w:numFmt w:val="lowerRoman"/>
      <w:lvlText w:val="%6."/>
      <w:lvlJc w:val="right"/>
      <w:pPr>
        <w:ind w:left="4680" w:hanging="180"/>
      </w:pPr>
    </w:lvl>
    <w:lvl w:ilvl="6" w:tplc="141A000F" w:tentative="1">
      <w:start w:val="1"/>
      <w:numFmt w:val="decimal"/>
      <w:lvlText w:val="%7."/>
      <w:lvlJc w:val="left"/>
      <w:pPr>
        <w:ind w:left="5400" w:hanging="360"/>
      </w:pPr>
    </w:lvl>
    <w:lvl w:ilvl="7" w:tplc="141A0019" w:tentative="1">
      <w:start w:val="1"/>
      <w:numFmt w:val="lowerLetter"/>
      <w:lvlText w:val="%8."/>
      <w:lvlJc w:val="left"/>
      <w:pPr>
        <w:ind w:left="6120" w:hanging="360"/>
      </w:pPr>
    </w:lvl>
    <w:lvl w:ilvl="8" w:tplc="1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7" w15:restartNumberingAfterBreak="0">
    <w:nsid w:val="6A3F4487"/>
    <w:multiLevelType w:val="hybridMultilevel"/>
    <w:tmpl w:val="94B2FF12"/>
    <w:lvl w:ilvl="0" w:tplc="1D78F6B4">
      <w:start w:val="88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141A0019">
      <w:start w:val="1"/>
      <w:numFmt w:val="lowerLetter"/>
      <w:lvlText w:val="%2."/>
      <w:lvlJc w:val="left"/>
      <w:pPr>
        <w:ind w:left="1298" w:hanging="360"/>
      </w:pPr>
    </w:lvl>
    <w:lvl w:ilvl="2" w:tplc="141A001B">
      <w:start w:val="1"/>
      <w:numFmt w:val="lowerRoman"/>
      <w:lvlText w:val="%3."/>
      <w:lvlJc w:val="right"/>
      <w:pPr>
        <w:ind w:left="2018" w:hanging="180"/>
      </w:pPr>
    </w:lvl>
    <w:lvl w:ilvl="3" w:tplc="141A000F" w:tentative="1">
      <w:start w:val="1"/>
      <w:numFmt w:val="decimal"/>
      <w:lvlText w:val="%4."/>
      <w:lvlJc w:val="left"/>
      <w:pPr>
        <w:ind w:left="2738" w:hanging="360"/>
      </w:pPr>
    </w:lvl>
    <w:lvl w:ilvl="4" w:tplc="141A0019" w:tentative="1">
      <w:start w:val="1"/>
      <w:numFmt w:val="lowerLetter"/>
      <w:lvlText w:val="%5."/>
      <w:lvlJc w:val="left"/>
      <w:pPr>
        <w:ind w:left="3458" w:hanging="360"/>
      </w:pPr>
    </w:lvl>
    <w:lvl w:ilvl="5" w:tplc="141A001B" w:tentative="1">
      <w:start w:val="1"/>
      <w:numFmt w:val="lowerRoman"/>
      <w:lvlText w:val="%6."/>
      <w:lvlJc w:val="right"/>
      <w:pPr>
        <w:ind w:left="4178" w:hanging="180"/>
      </w:pPr>
    </w:lvl>
    <w:lvl w:ilvl="6" w:tplc="141A000F" w:tentative="1">
      <w:start w:val="1"/>
      <w:numFmt w:val="decimal"/>
      <w:lvlText w:val="%7."/>
      <w:lvlJc w:val="left"/>
      <w:pPr>
        <w:ind w:left="4898" w:hanging="360"/>
      </w:pPr>
    </w:lvl>
    <w:lvl w:ilvl="7" w:tplc="141A0019" w:tentative="1">
      <w:start w:val="1"/>
      <w:numFmt w:val="lowerLetter"/>
      <w:lvlText w:val="%8."/>
      <w:lvlJc w:val="left"/>
      <w:pPr>
        <w:ind w:left="5618" w:hanging="360"/>
      </w:pPr>
    </w:lvl>
    <w:lvl w:ilvl="8" w:tplc="141A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58" w15:restartNumberingAfterBreak="0">
    <w:nsid w:val="6CB24081"/>
    <w:multiLevelType w:val="hybridMultilevel"/>
    <w:tmpl w:val="B300A10E"/>
    <w:lvl w:ilvl="0" w:tplc="041A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F8043FE"/>
    <w:multiLevelType w:val="hybridMultilevel"/>
    <w:tmpl w:val="FB127B2C"/>
    <w:lvl w:ilvl="0" w:tplc="93F81C9A">
      <w:numFmt w:val="bullet"/>
      <w:lvlText w:val="–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60" w15:restartNumberingAfterBreak="0">
    <w:nsid w:val="700710C4"/>
    <w:multiLevelType w:val="hybridMultilevel"/>
    <w:tmpl w:val="DC8ECD4C"/>
    <w:lvl w:ilvl="0" w:tplc="5AAA836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 w:tplc="116E278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1" w15:restartNumberingAfterBreak="0">
    <w:nsid w:val="7290415C"/>
    <w:multiLevelType w:val="hybridMultilevel"/>
    <w:tmpl w:val="D9982C42"/>
    <w:lvl w:ilvl="0" w:tplc="5AAA8368">
      <w:start w:val="1"/>
      <w:numFmt w:val="bullet"/>
      <w:lvlText w:val=""/>
      <w:lvlJc w:val="left"/>
      <w:pPr>
        <w:ind w:left="1080" w:hanging="360"/>
      </w:pPr>
      <w:rPr>
        <w:rFonts w:ascii="Symbol" w:hAnsi="Symbol" w:cs="Symbol" w:hint="default"/>
      </w:rPr>
    </w:lvl>
    <w:lvl w:ilvl="1" w:tplc="141A0019" w:tentative="1">
      <w:start w:val="1"/>
      <w:numFmt w:val="lowerLetter"/>
      <w:lvlText w:val="%2."/>
      <w:lvlJc w:val="left"/>
      <w:pPr>
        <w:ind w:left="1800" w:hanging="360"/>
      </w:pPr>
    </w:lvl>
    <w:lvl w:ilvl="2" w:tplc="141A001B" w:tentative="1">
      <w:start w:val="1"/>
      <w:numFmt w:val="lowerRoman"/>
      <w:lvlText w:val="%3."/>
      <w:lvlJc w:val="right"/>
      <w:pPr>
        <w:ind w:left="2520" w:hanging="180"/>
      </w:pPr>
    </w:lvl>
    <w:lvl w:ilvl="3" w:tplc="141A000F" w:tentative="1">
      <w:start w:val="1"/>
      <w:numFmt w:val="decimal"/>
      <w:lvlText w:val="%4."/>
      <w:lvlJc w:val="left"/>
      <w:pPr>
        <w:ind w:left="3240" w:hanging="360"/>
      </w:pPr>
    </w:lvl>
    <w:lvl w:ilvl="4" w:tplc="141A0019" w:tentative="1">
      <w:start w:val="1"/>
      <w:numFmt w:val="lowerLetter"/>
      <w:lvlText w:val="%5."/>
      <w:lvlJc w:val="left"/>
      <w:pPr>
        <w:ind w:left="3960" w:hanging="360"/>
      </w:pPr>
    </w:lvl>
    <w:lvl w:ilvl="5" w:tplc="141A001B" w:tentative="1">
      <w:start w:val="1"/>
      <w:numFmt w:val="lowerRoman"/>
      <w:lvlText w:val="%6."/>
      <w:lvlJc w:val="right"/>
      <w:pPr>
        <w:ind w:left="4680" w:hanging="180"/>
      </w:pPr>
    </w:lvl>
    <w:lvl w:ilvl="6" w:tplc="141A000F" w:tentative="1">
      <w:start w:val="1"/>
      <w:numFmt w:val="decimal"/>
      <w:lvlText w:val="%7."/>
      <w:lvlJc w:val="left"/>
      <w:pPr>
        <w:ind w:left="5400" w:hanging="360"/>
      </w:pPr>
    </w:lvl>
    <w:lvl w:ilvl="7" w:tplc="141A0019" w:tentative="1">
      <w:start w:val="1"/>
      <w:numFmt w:val="lowerLetter"/>
      <w:lvlText w:val="%8."/>
      <w:lvlJc w:val="left"/>
      <w:pPr>
        <w:ind w:left="6120" w:hanging="360"/>
      </w:pPr>
    </w:lvl>
    <w:lvl w:ilvl="8" w:tplc="1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2" w15:restartNumberingAfterBreak="0">
    <w:nsid w:val="763D5B5A"/>
    <w:multiLevelType w:val="hybridMultilevel"/>
    <w:tmpl w:val="B3508234"/>
    <w:lvl w:ilvl="0" w:tplc="036C811A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63" w15:restartNumberingAfterBreak="0">
    <w:nsid w:val="790624E5"/>
    <w:multiLevelType w:val="hybridMultilevel"/>
    <w:tmpl w:val="08D42926"/>
    <w:lvl w:ilvl="0" w:tplc="93F81C9A">
      <w:numFmt w:val="bullet"/>
      <w:lvlText w:val="–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1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141A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1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141A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1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64" w15:restartNumberingAfterBreak="0">
    <w:nsid w:val="7E1A757B"/>
    <w:multiLevelType w:val="hybridMultilevel"/>
    <w:tmpl w:val="15A23A6E"/>
    <w:lvl w:ilvl="0" w:tplc="F8DE1814">
      <w:start w:val="1"/>
      <w:numFmt w:val="lowerLetter"/>
      <w:pStyle w:val="Heading4"/>
      <w:lvlText w:val="%1)"/>
      <w:lvlJc w:val="left"/>
      <w:pPr>
        <w:ind w:left="720" w:hanging="360"/>
      </w:pPr>
      <w:rPr>
        <w:rFonts w:hint="default"/>
        <w:b w:val="0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7F4F56BB"/>
    <w:multiLevelType w:val="hybridMultilevel"/>
    <w:tmpl w:val="F670F0E4"/>
    <w:lvl w:ilvl="0" w:tplc="93F81C9A">
      <w:numFmt w:val="bullet"/>
      <w:lvlText w:val="–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3"/>
    </w:lvlOverride>
    <w:lvlOverride w:ilvl="1">
      <w:startOverride w:val="2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4"/>
  </w:num>
  <w:num w:numId="3">
    <w:abstractNumId w:val="33"/>
  </w:num>
  <w:num w:numId="4">
    <w:abstractNumId w:val="4"/>
  </w:num>
  <w:num w:numId="5">
    <w:abstractNumId w:val="63"/>
  </w:num>
  <w:num w:numId="6">
    <w:abstractNumId w:val="51"/>
  </w:num>
  <w:num w:numId="7">
    <w:abstractNumId w:val="59"/>
  </w:num>
  <w:num w:numId="8">
    <w:abstractNumId w:val="11"/>
  </w:num>
  <w:num w:numId="9">
    <w:abstractNumId w:val="13"/>
  </w:num>
  <w:num w:numId="10">
    <w:abstractNumId w:val="60"/>
  </w:num>
  <w:num w:numId="11">
    <w:abstractNumId w:val="54"/>
  </w:num>
  <w:num w:numId="12">
    <w:abstractNumId w:val="35"/>
  </w:num>
  <w:num w:numId="13">
    <w:abstractNumId w:val="14"/>
  </w:num>
  <w:num w:numId="14">
    <w:abstractNumId w:val="7"/>
  </w:num>
  <w:num w:numId="15">
    <w:abstractNumId w:val="22"/>
  </w:num>
  <w:num w:numId="16">
    <w:abstractNumId w:val="26"/>
  </w:num>
  <w:num w:numId="17">
    <w:abstractNumId w:val="32"/>
  </w:num>
  <w:num w:numId="18">
    <w:abstractNumId w:val="36"/>
  </w:num>
  <w:num w:numId="19">
    <w:abstractNumId w:val="37"/>
  </w:num>
  <w:num w:numId="20">
    <w:abstractNumId w:val="16"/>
  </w:num>
  <w:num w:numId="21">
    <w:abstractNumId w:val="9"/>
  </w:num>
  <w:num w:numId="22">
    <w:abstractNumId w:val="6"/>
  </w:num>
  <w:num w:numId="23">
    <w:abstractNumId w:val="34"/>
  </w:num>
  <w:num w:numId="24">
    <w:abstractNumId w:val="46"/>
  </w:num>
  <w:num w:numId="25">
    <w:abstractNumId w:val="38"/>
  </w:num>
  <w:num w:numId="26">
    <w:abstractNumId w:val="42"/>
  </w:num>
  <w:num w:numId="27">
    <w:abstractNumId w:val="18"/>
  </w:num>
  <w:num w:numId="28">
    <w:abstractNumId w:val="50"/>
  </w:num>
  <w:num w:numId="29">
    <w:abstractNumId w:val="49"/>
  </w:num>
  <w:num w:numId="30">
    <w:abstractNumId w:val="40"/>
  </w:num>
  <w:num w:numId="31">
    <w:abstractNumId w:val="55"/>
  </w:num>
  <w:num w:numId="32">
    <w:abstractNumId w:val="25"/>
  </w:num>
  <w:num w:numId="33">
    <w:abstractNumId w:val="52"/>
  </w:num>
  <w:num w:numId="34">
    <w:abstractNumId w:val="17"/>
  </w:num>
  <w:num w:numId="35">
    <w:abstractNumId w:val="12"/>
  </w:num>
  <w:num w:numId="36">
    <w:abstractNumId w:val="53"/>
  </w:num>
  <w:num w:numId="37">
    <w:abstractNumId w:val="23"/>
  </w:num>
  <w:num w:numId="38">
    <w:abstractNumId w:val="43"/>
  </w:num>
  <w:num w:numId="39">
    <w:abstractNumId w:val="65"/>
  </w:num>
  <w:num w:numId="40">
    <w:abstractNumId w:val="57"/>
  </w:num>
  <w:num w:numId="41">
    <w:abstractNumId w:val="29"/>
  </w:num>
  <w:num w:numId="42">
    <w:abstractNumId w:val="61"/>
  </w:num>
  <w:num w:numId="43">
    <w:abstractNumId w:val="1"/>
  </w:num>
  <w:num w:numId="44">
    <w:abstractNumId w:val="56"/>
  </w:num>
  <w:num w:numId="45">
    <w:abstractNumId w:val="21"/>
  </w:num>
  <w:num w:numId="46">
    <w:abstractNumId w:val="3"/>
  </w:num>
  <w:num w:numId="47">
    <w:abstractNumId w:val="27"/>
  </w:num>
  <w:num w:numId="48">
    <w:abstractNumId w:val="19"/>
  </w:num>
  <w:num w:numId="49">
    <w:abstractNumId w:val="20"/>
  </w:num>
  <w:num w:numId="50">
    <w:abstractNumId w:val="30"/>
  </w:num>
  <w:num w:numId="51">
    <w:abstractNumId w:val="8"/>
  </w:num>
  <w:num w:numId="52">
    <w:abstractNumId w:val="2"/>
  </w:num>
  <w:num w:numId="53">
    <w:abstractNumId w:val="64"/>
  </w:num>
  <w:num w:numId="54">
    <w:abstractNumId w:val="5"/>
  </w:num>
  <w:num w:numId="55">
    <w:abstractNumId w:val="5"/>
    <w:lvlOverride w:ilvl="0">
      <w:startOverride w:val="2"/>
    </w:lvlOverride>
  </w:num>
  <w:num w:numId="56">
    <w:abstractNumId w:val="45"/>
  </w:num>
  <w:num w:numId="57">
    <w:abstractNumId w:val="2"/>
    <w:lvlOverride w:ilvl="0">
      <w:startOverride w:val="1"/>
    </w:lvlOverride>
  </w:num>
  <w:num w:numId="58">
    <w:abstractNumId w:val="5"/>
    <w:lvlOverride w:ilvl="0">
      <w:startOverride w:val="1"/>
    </w:lvlOverride>
  </w:num>
  <w:num w:numId="59">
    <w:abstractNumId w:val="64"/>
    <w:lvlOverride w:ilvl="0">
      <w:startOverride w:val="1"/>
    </w:lvlOverride>
  </w:num>
  <w:num w:numId="60">
    <w:abstractNumId w:val="5"/>
    <w:lvlOverride w:ilvl="0">
      <w:startOverride w:val="1"/>
    </w:lvlOverride>
  </w:num>
  <w:num w:numId="61">
    <w:abstractNumId w:val="64"/>
    <w:lvlOverride w:ilvl="0">
      <w:startOverride w:val="1"/>
    </w:lvlOverride>
  </w:num>
  <w:num w:numId="62">
    <w:abstractNumId w:val="5"/>
    <w:lvlOverride w:ilvl="0">
      <w:startOverride w:val="1"/>
    </w:lvlOverride>
  </w:num>
  <w:num w:numId="63">
    <w:abstractNumId w:val="28"/>
  </w:num>
  <w:num w:numId="64">
    <w:abstractNumId w:val="5"/>
    <w:lvlOverride w:ilvl="0">
      <w:startOverride w:val="3"/>
    </w:lvlOverride>
  </w:num>
  <w:num w:numId="65">
    <w:abstractNumId w:val="5"/>
    <w:lvlOverride w:ilvl="0">
      <w:startOverride w:val="1"/>
    </w:lvlOverride>
  </w:num>
  <w:num w:numId="66">
    <w:abstractNumId w:val="5"/>
    <w:lvlOverride w:ilvl="0">
      <w:startOverride w:val="1"/>
    </w:lvlOverride>
  </w:num>
  <w:num w:numId="67">
    <w:abstractNumId w:val="5"/>
    <w:lvlOverride w:ilvl="0">
      <w:startOverride w:val="1"/>
    </w:lvlOverride>
  </w:num>
  <w:num w:numId="68">
    <w:abstractNumId w:val="10"/>
  </w:num>
  <w:num w:numId="69">
    <w:abstractNumId w:val="47"/>
  </w:num>
  <w:num w:numId="70">
    <w:abstractNumId w:val="58"/>
  </w:num>
  <w:num w:numId="71">
    <w:abstractNumId w:val="39"/>
  </w:num>
  <w:num w:numId="72">
    <w:abstractNumId w:val="15"/>
  </w:num>
  <w:num w:numId="73">
    <w:abstractNumId w:val="41"/>
  </w:num>
  <w:num w:numId="74">
    <w:abstractNumId w:val="48"/>
  </w:num>
  <w:num w:numId="75">
    <w:abstractNumId w:val="62"/>
  </w:num>
  <w:num w:numId="76">
    <w:abstractNumId w:val="31"/>
  </w:num>
  <w:num w:numId="77">
    <w:abstractNumId w:val="24"/>
  </w:num>
  <w:numIdMacAtCleanup w:val="7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4381"/>
    <w:rsid w:val="000001B5"/>
    <w:rsid w:val="00000773"/>
    <w:rsid w:val="00000875"/>
    <w:rsid w:val="000009C6"/>
    <w:rsid w:val="00000B18"/>
    <w:rsid w:val="00000BD6"/>
    <w:rsid w:val="00001325"/>
    <w:rsid w:val="00001F4E"/>
    <w:rsid w:val="00002457"/>
    <w:rsid w:val="000026DE"/>
    <w:rsid w:val="00002D5F"/>
    <w:rsid w:val="00003552"/>
    <w:rsid w:val="000038B9"/>
    <w:rsid w:val="00003CB5"/>
    <w:rsid w:val="000043AC"/>
    <w:rsid w:val="00004533"/>
    <w:rsid w:val="00004D23"/>
    <w:rsid w:val="000050F0"/>
    <w:rsid w:val="000052F8"/>
    <w:rsid w:val="00005525"/>
    <w:rsid w:val="00005632"/>
    <w:rsid w:val="000057C9"/>
    <w:rsid w:val="00005846"/>
    <w:rsid w:val="0000641E"/>
    <w:rsid w:val="0000648B"/>
    <w:rsid w:val="000069DE"/>
    <w:rsid w:val="000069EF"/>
    <w:rsid w:val="000070E6"/>
    <w:rsid w:val="00007240"/>
    <w:rsid w:val="00007655"/>
    <w:rsid w:val="00007F23"/>
    <w:rsid w:val="0001013D"/>
    <w:rsid w:val="0001018C"/>
    <w:rsid w:val="000101F8"/>
    <w:rsid w:val="000102EF"/>
    <w:rsid w:val="0001156A"/>
    <w:rsid w:val="00011F4C"/>
    <w:rsid w:val="000120AD"/>
    <w:rsid w:val="000125B4"/>
    <w:rsid w:val="00012858"/>
    <w:rsid w:val="000130E9"/>
    <w:rsid w:val="00013740"/>
    <w:rsid w:val="00013CFE"/>
    <w:rsid w:val="00014450"/>
    <w:rsid w:val="0001475E"/>
    <w:rsid w:val="00014894"/>
    <w:rsid w:val="000154BC"/>
    <w:rsid w:val="000156B8"/>
    <w:rsid w:val="000158AD"/>
    <w:rsid w:val="0001592B"/>
    <w:rsid w:val="00015C06"/>
    <w:rsid w:val="00015C1A"/>
    <w:rsid w:val="00016351"/>
    <w:rsid w:val="000177BF"/>
    <w:rsid w:val="0001799D"/>
    <w:rsid w:val="00017D1A"/>
    <w:rsid w:val="00020C2C"/>
    <w:rsid w:val="00021341"/>
    <w:rsid w:val="0002135A"/>
    <w:rsid w:val="00021AE6"/>
    <w:rsid w:val="00021D41"/>
    <w:rsid w:val="000222BE"/>
    <w:rsid w:val="000225A8"/>
    <w:rsid w:val="00022901"/>
    <w:rsid w:val="00022E4D"/>
    <w:rsid w:val="00023287"/>
    <w:rsid w:val="000235E4"/>
    <w:rsid w:val="0002362A"/>
    <w:rsid w:val="000237F7"/>
    <w:rsid w:val="00023C82"/>
    <w:rsid w:val="000252CB"/>
    <w:rsid w:val="00025B27"/>
    <w:rsid w:val="0002617F"/>
    <w:rsid w:val="000263BE"/>
    <w:rsid w:val="00026478"/>
    <w:rsid w:val="00026A63"/>
    <w:rsid w:val="000271C1"/>
    <w:rsid w:val="00027C98"/>
    <w:rsid w:val="000303E2"/>
    <w:rsid w:val="00030B3D"/>
    <w:rsid w:val="00030BB3"/>
    <w:rsid w:val="00030D09"/>
    <w:rsid w:val="00031439"/>
    <w:rsid w:val="0003149D"/>
    <w:rsid w:val="000317C4"/>
    <w:rsid w:val="00031D16"/>
    <w:rsid w:val="000326A8"/>
    <w:rsid w:val="00032ECF"/>
    <w:rsid w:val="0003334C"/>
    <w:rsid w:val="000334AA"/>
    <w:rsid w:val="000335BC"/>
    <w:rsid w:val="00033668"/>
    <w:rsid w:val="000345B9"/>
    <w:rsid w:val="00034F68"/>
    <w:rsid w:val="0003526E"/>
    <w:rsid w:val="00035947"/>
    <w:rsid w:val="00036366"/>
    <w:rsid w:val="000363C4"/>
    <w:rsid w:val="00036B83"/>
    <w:rsid w:val="00037AE5"/>
    <w:rsid w:val="00037B1B"/>
    <w:rsid w:val="00037EFF"/>
    <w:rsid w:val="00040186"/>
    <w:rsid w:val="00040681"/>
    <w:rsid w:val="0004264B"/>
    <w:rsid w:val="00042D21"/>
    <w:rsid w:val="00042ED9"/>
    <w:rsid w:val="000434FA"/>
    <w:rsid w:val="00043D6A"/>
    <w:rsid w:val="0004431C"/>
    <w:rsid w:val="000443ED"/>
    <w:rsid w:val="000446E6"/>
    <w:rsid w:val="000451FE"/>
    <w:rsid w:val="000453C3"/>
    <w:rsid w:val="000456CB"/>
    <w:rsid w:val="00045D1D"/>
    <w:rsid w:val="00045DB0"/>
    <w:rsid w:val="000462C2"/>
    <w:rsid w:val="0004640C"/>
    <w:rsid w:val="000473C7"/>
    <w:rsid w:val="00047610"/>
    <w:rsid w:val="00050484"/>
    <w:rsid w:val="000508F3"/>
    <w:rsid w:val="00050BF0"/>
    <w:rsid w:val="00050D43"/>
    <w:rsid w:val="000516A4"/>
    <w:rsid w:val="00051AB0"/>
    <w:rsid w:val="00051B38"/>
    <w:rsid w:val="00052521"/>
    <w:rsid w:val="00052B19"/>
    <w:rsid w:val="00052EE6"/>
    <w:rsid w:val="000531C1"/>
    <w:rsid w:val="0005399C"/>
    <w:rsid w:val="00053FBC"/>
    <w:rsid w:val="000542D8"/>
    <w:rsid w:val="000542DB"/>
    <w:rsid w:val="00054F91"/>
    <w:rsid w:val="000552AA"/>
    <w:rsid w:val="00055CA7"/>
    <w:rsid w:val="00055ED6"/>
    <w:rsid w:val="0005602B"/>
    <w:rsid w:val="000565FA"/>
    <w:rsid w:val="00056655"/>
    <w:rsid w:val="000566A3"/>
    <w:rsid w:val="0005691C"/>
    <w:rsid w:val="00056CD0"/>
    <w:rsid w:val="00056F00"/>
    <w:rsid w:val="0005768D"/>
    <w:rsid w:val="00057A67"/>
    <w:rsid w:val="00057D2E"/>
    <w:rsid w:val="00057DB4"/>
    <w:rsid w:val="000604E0"/>
    <w:rsid w:val="000609F2"/>
    <w:rsid w:val="00060B65"/>
    <w:rsid w:val="00061C16"/>
    <w:rsid w:val="00061FDE"/>
    <w:rsid w:val="00062721"/>
    <w:rsid w:val="00062A22"/>
    <w:rsid w:val="00062D6E"/>
    <w:rsid w:val="0006339F"/>
    <w:rsid w:val="00063411"/>
    <w:rsid w:val="0006391F"/>
    <w:rsid w:val="000642C7"/>
    <w:rsid w:val="00064303"/>
    <w:rsid w:val="00064553"/>
    <w:rsid w:val="00065523"/>
    <w:rsid w:val="00065595"/>
    <w:rsid w:val="0006569A"/>
    <w:rsid w:val="00065A0A"/>
    <w:rsid w:val="00065BBE"/>
    <w:rsid w:val="00065F87"/>
    <w:rsid w:val="00066113"/>
    <w:rsid w:val="000661E3"/>
    <w:rsid w:val="00066761"/>
    <w:rsid w:val="0006676F"/>
    <w:rsid w:val="00066940"/>
    <w:rsid w:val="00067305"/>
    <w:rsid w:val="0006757F"/>
    <w:rsid w:val="00070136"/>
    <w:rsid w:val="000705EF"/>
    <w:rsid w:val="0007093F"/>
    <w:rsid w:val="00070D06"/>
    <w:rsid w:val="00070F93"/>
    <w:rsid w:val="0007143B"/>
    <w:rsid w:val="000725FC"/>
    <w:rsid w:val="00072FAB"/>
    <w:rsid w:val="00073A67"/>
    <w:rsid w:val="00074453"/>
    <w:rsid w:val="00074D78"/>
    <w:rsid w:val="00075074"/>
    <w:rsid w:val="000751F3"/>
    <w:rsid w:val="00075209"/>
    <w:rsid w:val="00075652"/>
    <w:rsid w:val="00075880"/>
    <w:rsid w:val="00076264"/>
    <w:rsid w:val="00076C77"/>
    <w:rsid w:val="00076DDF"/>
    <w:rsid w:val="0007714D"/>
    <w:rsid w:val="000778D2"/>
    <w:rsid w:val="00081283"/>
    <w:rsid w:val="0008203D"/>
    <w:rsid w:val="00082049"/>
    <w:rsid w:val="00082146"/>
    <w:rsid w:val="00082451"/>
    <w:rsid w:val="00082AB8"/>
    <w:rsid w:val="000836E2"/>
    <w:rsid w:val="0008398D"/>
    <w:rsid w:val="00083B72"/>
    <w:rsid w:val="00083CA0"/>
    <w:rsid w:val="00083F32"/>
    <w:rsid w:val="0008407A"/>
    <w:rsid w:val="00084134"/>
    <w:rsid w:val="000847C9"/>
    <w:rsid w:val="00084B18"/>
    <w:rsid w:val="0008557D"/>
    <w:rsid w:val="00085E3B"/>
    <w:rsid w:val="00085E68"/>
    <w:rsid w:val="000865B5"/>
    <w:rsid w:val="00086903"/>
    <w:rsid w:val="00086D0A"/>
    <w:rsid w:val="00086FCE"/>
    <w:rsid w:val="0008726F"/>
    <w:rsid w:val="000874D5"/>
    <w:rsid w:val="000877C9"/>
    <w:rsid w:val="00087D3F"/>
    <w:rsid w:val="00087D7B"/>
    <w:rsid w:val="00090580"/>
    <w:rsid w:val="00090643"/>
    <w:rsid w:val="0009092C"/>
    <w:rsid w:val="000914DB"/>
    <w:rsid w:val="00092A35"/>
    <w:rsid w:val="00093665"/>
    <w:rsid w:val="000938DD"/>
    <w:rsid w:val="000940B7"/>
    <w:rsid w:val="000940C5"/>
    <w:rsid w:val="00094431"/>
    <w:rsid w:val="000952B5"/>
    <w:rsid w:val="000953ED"/>
    <w:rsid w:val="00095F44"/>
    <w:rsid w:val="00095F82"/>
    <w:rsid w:val="0009637D"/>
    <w:rsid w:val="00097C76"/>
    <w:rsid w:val="00097FAF"/>
    <w:rsid w:val="000A08B5"/>
    <w:rsid w:val="000A0C5F"/>
    <w:rsid w:val="000A15A9"/>
    <w:rsid w:val="000A1649"/>
    <w:rsid w:val="000A1869"/>
    <w:rsid w:val="000A1918"/>
    <w:rsid w:val="000A2360"/>
    <w:rsid w:val="000A286B"/>
    <w:rsid w:val="000A2DC2"/>
    <w:rsid w:val="000A4381"/>
    <w:rsid w:val="000A4638"/>
    <w:rsid w:val="000A4A8E"/>
    <w:rsid w:val="000A526B"/>
    <w:rsid w:val="000A54A2"/>
    <w:rsid w:val="000A5678"/>
    <w:rsid w:val="000A5E84"/>
    <w:rsid w:val="000A5EBE"/>
    <w:rsid w:val="000A6830"/>
    <w:rsid w:val="000A6E4D"/>
    <w:rsid w:val="000B032C"/>
    <w:rsid w:val="000B04BC"/>
    <w:rsid w:val="000B0A39"/>
    <w:rsid w:val="000B18CA"/>
    <w:rsid w:val="000B1F95"/>
    <w:rsid w:val="000B21D0"/>
    <w:rsid w:val="000B2546"/>
    <w:rsid w:val="000B2605"/>
    <w:rsid w:val="000B31E7"/>
    <w:rsid w:val="000B393D"/>
    <w:rsid w:val="000B44EB"/>
    <w:rsid w:val="000B4E9D"/>
    <w:rsid w:val="000B65F5"/>
    <w:rsid w:val="000B699A"/>
    <w:rsid w:val="000B6DBF"/>
    <w:rsid w:val="000B763F"/>
    <w:rsid w:val="000B7C13"/>
    <w:rsid w:val="000B7DC9"/>
    <w:rsid w:val="000C071B"/>
    <w:rsid w:val="000C1352"/>
    <w:rsid w:val="000C2D0D"/>
    <w:rsid w:val="000C3D19"/>
    <w:rsid w:val="000C4FDB"/>
    <w:rsid w:val="000C4FED"/>
    <w:rsid w:val="000C4FFA"/>
    <w:rsid w:val="000C5311"/>
    <w:rsid w:val="000C619E"/>
    <w:rsid w:val="000C65E1"/>
    <w:rsid w:val="000C6839"/>
    <w:rsid w:val="000C7222"/>
    <w:rsid w:val="000C776B"/>
    <w:rsid w:val="000D031B"/>
    <w:rsid w:val="000D0586"/>
    <w:rsid w:val="000D064B"/>
    <w:rsid w:val="000D07C9"/>
    <w:rsid w:val="000D084E"/>
    <w:rsid w:val="000D0C70"/>
    <w:rsid w:val="000D16C7"/>
    <w:rsid w:val="000D3164"/>
    <w:rsid w:val="000D37A9"/>
    <w:rsid w:val="000D4206"/>
    <w:rsid w:val="000D4329"/>
    <w:rsid w:val="000D4680"/>
    <w:rsid w:val="000D49DE"/>
    <w:rsid w:val="000D4B78"/>
    <w:rsid w:val="000D5556"/>
    <w:rsid w:val="000D5872"/>
    <w:rsid w:val="000D5DC4"/>
    <w:rsid w:val="000D5F5F"/>
    <w:rsid w:val="000D63AA"/>
    <w:rsid w:val="000D64C6"/>
    <w:rsid w:val="000D6632"/>
    <w:rsid w:val="000D7762"/>
    <w:rsid w:val="000D7EEA"/>
    <w:rsid w:val="000E0445"/>
    <w:rsid w:val="000E0465"/>
    <w:rsid w:val="000E0B32"/>
    <w:rsid w:val="000E1353"/>
    <w:rsid w:val="000E17B7"/>
    <w:rsid w:val="000E17C7"/>
    <w:rsid w:val="000E1B1F"/>
    <w:rsid w:val="000E1B5C"/>
    <w:rsid w:val="000E2E13"/>
    <w:rsid w:val="000E3129"/>
    <w:rsid w:val="000E35D9"/>
    <w:rsid w:val="000E54C2"/>
    <w:rsid w:val="000E6494"/>
    <w:rsid w:val="000E6AED"/>
    <w:rsid w:val="000F0EA9"/>
    <w:rsid w:val="000F0F9F"/>
    <w:rsid w:val="000F116E"/>
    <w:rsid w:val="000F2557"/>
    <w:rsid w:val="000F28D4"/>
    <w:rsid w:val="000F301C"/>
    <w:rsid w:val="000F34E2"/>
    <w:rsid w:val="000F3F7A"/>
    <w:rsid w:val="000F4BC9"/>
    <w:rsid w:val="000F520D"/>
    <w:rsid w:val="000F5263"/>
    <w:rsid w:val="000F5593"/>
    <w:rsid w:val="000F569B"/>
    <w:rsid w:val="000F5710"/>
    <w:rsid w:val="000F5A1D"/>
    <w:rsid w:val="000F6078"/>
    <w:rsid w:val="000F62D4"/>
    <w:rsid w:val="000F635B"/>
    <w:rsid w:val="000F68B7"/>
    <w:rsid w:val="000F6FA1"/>
    <w:rsid w:val="000F7083"/>
    <w:rsid w:val="00101A32"/>
    <w:rsid w:val="00101D43"/>
    <w:rsid w:val="00101FEA"/>
    <w:rsid w:val="0010237C"/>
    <w:rsid w:val="00102556"/>
    <w:rsid w:val="001029BE"/>
    <w:rsid w:val="00102AE8"/>
    <w:rsid w:val="0010330A"/>
    <w:rsid w:val="00103E76"/>
    <w:rsid w:val="00105136"/>
    <w:rsid w:val="001054FD"/>
    <w:rsid w:val="00106D26"/>
    <w:rsid w:val="00106E25"/>
    <w:rsid w:val="00107731"/>
    <w:rsid w:val="00107C20"/>
    <w:rsid w:val="00107FBE"/>
    <w:rsid w:val="00110F7D"/>
    <w:rsid w:val="001114A6"/>
    <w:rsid w:val="001114F8"/>
    <w:rsid w:val="001117B1"/>
    <w:rsid w:val="0011313C"/>
    <w:rsid w:val="001131ED"/>
    <w:rsid w:val="0011482E"/>
    <w:rsid w:val="00114854"/>
    <w:rsid w:val="00114CCB"/>
    <w:rsid w:val="0011536B"/>
    <w:rsid w:val="00115533"/>
    <w:rsid w:val="0011553D"/>
    <w:rsid w:val="001156A2"/>
    <w:rsid w:val="00116177"/>
    <w:rsid w:val="00116CB8"/>
    <w:rsid w:val="00116DF4"/>
    <w:rsid w:val="00116F20"/>
    <w:rsid w:val="00117812"/>
    <w:rsid w:val="00117AB7"/>
    <w:rsid w:val="00117E91"/>
    <w:rsid w:val="00117ED9"/>
    <w:rsid w:val="00117F00"/>
    <w:rsid w:val="001206F7"/>
    <w:rsid w:val="00120B5A"/>
    <w:rsid w:val="00120C73"/>
    <w:rsid w:val="0012104D"/>
    <w:rsid w:val="001214BC"/>
    <w:rsid w:val="001216FF"/>
    <w:rsid w:val="001222DD"/>
    <w:rsid w:val="0012291F"/>
    <w:rsid w:val="00122A72"/>
    <w:rsid w:val="00123AA9"/>
    <w:rsid w:val="00123CE5"/>
    <w:rsid w:val="00123E6A"/>
    <w:rsid w:val="00124393"/>
    <w:rsid w:val="001247A6"/>
    <w:rsid w:val="00124DBD"/>
    <w:rsid w:val="001251E1"/>
    <w:rsid w:val="001255EB"/>
    <w:rsid w:val="0012653D"/>
    <w:rsid w:val="001268F0"/>
    <w:rsid w:val="001271D8"/>
    <w:rsid w:val="001274C7"/>
    <w:rsid w:val="001277C5"/>
    <w:rsid w:val="001278C6"/>
    <w:rsid w:val="00130747"/>
    <w:rsid w:val="00130DD2"/>
    <w:rsid w:val="00130E5F"/>
    <w:rsid w:val="00131032"/>
    <w:rsid w:val="0013168E"/>
    <w:rsid w:val="001317E5"/>
    <w:rsid w:val="0013183E"/>
    <w:rsid w:val="00131D28"/>
    <w:rsid w:val="00132016"/>
    <w:rsid w:val="0013215B"/>
    <w:rsid w:val="001324FE"/>
    <w:rsid w:val="0013253A"/>
    <w:rsid w:val="00132B49"/>
    <w:rsid w:val="00132B53"/>
    <w:rsid w:val="001331C0"/>
    <w:rsid w:val="00133867"/>
    <w:rsid w:val="001350AD"/>
    <w:rsid w:val="0013562A"/>
    <w:rsid w:val="001356DF"/>
    <w:rsid w:val="00135BBA"/>
    <w:rsid w:val="00135D12"/>
    <w:rsid w:val="00136415"/>
    <w:rsid w:val="001367C3"/>
    <w:rsid w:val="00136DB8"/>
    <w:rsid w:val="00137180"/>
    <w:rsid w:val="001373F4"/>
    <w:rsid w:val="00137737"/>
    <w:rsid w:val="001400B5"/>
    <w:rsid w:val="00140635"/>
    <w:rsid w:val="00140F40"/>
    <w:rsid w:val="00141736"/>
    <w:rsid w:val="00141F51"/>
    <w:rsid w:val="001422A5"/>
    <w:rsid w:val="00142AD2"/>
    <w:rsid w:val="00142C13"/>
    <w:rsid w:val="00143E8D"/>
    <w:rsid w:val="0014404F"/>
    <w:rsid w:val="0014448D"/>
    <w:rsid w:val="00144FAA"/>
    <w:rsid w:val="001459E0"/>
    <w:rsid w:val="001461A4"/>
    <w:rsid w:val="00146F3D"/>
    <w:rsid w:val="0014711A"/>
    <w:rsid w:val="00147282"/>
    <w:rsid w:val="00150620"/>
    <w:rsid w:val="00150B49"/>
    <w:rsid w:val="001519F4"/>
    <w:rsid w:val="00151CF2"/>
    <w:rsid w:val="00151E8F"/>
    <w:rsid w:val="0015217A"/>
    <w:rsid w:val="0015264F"/>
    <w:rsid w:val="0015277A"/>
    <w:rsid w:val="001532C1"/>
    <w:rsid w:val="00153B49"/>
    <w:rsid w:val="0015458D"/>
    <w:rsid w:val="00154744"/>
    <w:rsid w:val="00154DC3"/>
    <w:rsid w:val="00154F32"/>
    <w:rsid w:val="00155412"/>
    <w:rsid w:val="0015555F"/>
    <w:rsid w:val="0015585C"/>
    <w:rsid w:val="001562AB"/>
    <w:rsid w:val="00156BAD"/>
    <w:rsid w:val="0015723B"/>
    <w:rsid w:val="00157728"/>
    <w:rsid w:val="0015790E"/>
    <w:rsid w:val="001601C1"/>
    <w:rsid w:val="0016022A"/>
    <w:rsid w:val="00160412"/>
    <w:rsid w:val="0016044A"/>
    <w:rsid w:val="00160641"/>
    <w:rsid w:val="0016182D"/>
    <w:rsid w:val="00161E87"/>
    <w:rsid w:val="00162744"/>
    <w:rsid w:val="001627D7"/>
    <w:rsid w:val="00162C5F"/>
    <w:rsid w:val="0016373F"/>
    <w:rsid w:val="001638EF"/>
    <w:rsid w:val="00163E37"/>
    <w:rsid w:val="001647EE"/>
    <w:rsid w:val="00164843"/>
    <w:rsid w:val="00166A10"/>
    <w:rsid w:val="00166B4F"/>
    <w:rsid w:val="001670B6"/>
    <w:rsid w:val="001671D6"/>
    <w:rsid w:val="0016765A"/>
    <w:rsid w:val="001678C0"/>
    <w:rsid w:val="001701B7"/>
    <w:rsid w:val="00170CC3"/>
    <w:rsid w:val="00170D98"/>
    <w:rsid w:val="00170DBA"/>
    <w:rsid w:val="00170EBC"/>
    <w:rsid w:val="001717AA"/>
    <w:rsid w:val="00171D97"/>
    <w:rsid w:val="00172451"/>
    <w:rsid w:val="001727B1"/>
    <w:rsid w:val="00172ED8"/>
    <w:rsid w:val="001732BA"/>
    <w:rsid w:val="00173B87"/>
    <w:rsid w:val="00173D72"/>
    <w:rsid w:val="00173EB2"/>
    <w:rsid w:val="00174444"/>
    <w:rsid w:val="001755D0"/>
    <w:rsid w:val="0017566B"/>
    <w:rsid w:val="00175787"/>
    <w:rsid w:val="001757FF"/>
    <w:rsid w:val="00175E45"/>
    <w:rsid w:val="001769DA"/>
    <w:rsid w:val="00176A9C"/>
    <w:rsid w:val="00176CF8"/>
    <w:rsid w:val="001775A7"/>
    <w:rsid w:val="00177BC7"/>
    <w:rsid w:val="0018000E"/>
    <w:rsid w:val="001804D7"/>
    <w:rsid w:val="0018068B"/>
    <w:rsid w:val="0018071A"/>
    <w:rsid w:val="00180AEF"/>
    <w:rsid w:val="00180E78"/>
    <w:rsid w:val="001820D0"/>
    <w:rsid w:val="001833C3"/>
    <w:rsid w:val="00183962"/>
    <w:rsid w:val="00183ADE"/>
    <w:rsid w:val="00183D94"/>
    <w:rsid w:val="001844D9"/>
    <w:rsid w:val="001850B7"/>
    <w:rsid w:val="001853C4"/>
    <w:rsid w:val="0018576F"/>
    <w:rsid w:val="00185D73"/>
    <w:rsid w:val="00185F27"/>
    <w:rsid w:val="0018764F"/>
    <w:rsid w:val="001900DA"/>
    <w:rsid w:val="001900DB"/>
    <w:rsid w:val="001902DC"/>
    <w:rsid w:val="001906BB"/>
    <w:rsid w:val="0019071D"/>
    <w:rsid w:val="00191291"/>
    <w:rsid w:val="001916FE"/>
    <w:rsid w:val="00192101"/>
    <w:rsid w:val="001933F2"/>
    <w:rsid w:val="00193541"/>
    <w:rsid w:val="00193E19"/>
    <w:rsid w:val="00194833"/>
    <w:rsid w:val="00194841"/>
    <w:rsid w:val="001949F2"/>
    <w:rsid w:val="00194C3B"/>
    <w:rsid w:val="00195372"/>
    <w:rsid w:val="00195475"/>
    <w:rsid w:val="00195E6C"/>
    <w:rsid w:val="00196233"/>
    <w:rsid w:val="00196A87"/>
    <w:rsid w:val="00196D7F"/>
    <w:rsid w:val="00196D8A"/>
    <w:rsid w:val="001974FC"/>
    <w:rsid w:val="001976A9"/>
    <w:rsid w:val="001976E3"/>
    <w:rsid w:val="00197C05"/>
    <w:rsid w:val="00197C9C"/>
    <w:rsid w:val="00197E77"/>
    <w:rsid w:val="001A0D17"/>
    <w:rsid w:val="001A12DB"/>
    <w:rsid w:val="001A1576"/>
    <w:rsid w:val="001A17E9"/>
    <w:rsid w:val="001A2D27"/>
    <w:rsid w:val="001A32AE"/>
    <w:rsid w:val="001A3C34"/>
    <w:rsid w:val="001A5318"/>
    <w:rsid w:val="001A606F"/>
    <w:rsid w:val="001A63BD"/>
    <w:rsid w:val="001A6571"/>
    <w:rsid w:val="001A7050"/>
    <w:rsid w:val="001A7296"/>
    <w:rsid w:val="001B00C1"/>
    <w:rsid w:val="001B0156"/>
    <w:rsid w:val="001B0387"/>
    <w:rsid w:val="001B0908"/>
    <w:rsid w:val="001B1369"/>
    <w:rsid w:val="001B183E"/>
    <w:rsid w:val="001B1B93"/>
    <w:rsid w:val="001B1BE5"/>
    <w:rsid w:val="001B1FB6"/>
    <w:rsid w:val="001B2CAC"/>
    <w:rsid w:val="001B2EE8"/>
    <w:rsid w:val="001B3B2B"/>
    <w:rsid w:val="001B457A"/>
    <w:rsid w:val="001B478E"/>
    <w:rsid w:val="001B47D9"/>
    <w:rsid w:val="001B48DD"/>
    <w:rsid w:val="001B49E9"/>
    <w:rsid w:val="001B4DA5"/>
    <w:rsid w:val="001B50DE"/>
    <w:rsid w:val="001B5300"/>
    <w:rsid w:val="001B5A10"/>
    <w:rsid w:val="001B6115"/>
    <w:rsid w:val="001B657D"/>
    <w:rsid w:val="001B7883"/>
    <w:rsid w:val="001B7B4B"/>
    <w:rsid w:val="001C1407"/>
    <w:rsid w:val="001C15E9"/>
    <w:rsid w:val="001C1AF3"/>
    <w:rsid w:val="001C1CD1"/>
    <w:rsid w:val="001C1CEE"/>
    <w:rsid w:val="001C1D85"/>
    <w:rsid w:val="001C2D34"/>
    <w:rsid w:val="001C2D85"/>
    <w:rsid w:val="001C2E60"/>
    <w:rsid w:val="001C3142"/>
    <w:rsid w:val="001C346B"/>
    <w:rsid w:val="001C3B97"/>
    <w:rsid w:val="001C3CEB"/>
    <w:rsid w:val="001C3D24"/>
    <w:rsid w:val="001C489C"/>
    <w:rsid w:val="001C526E"/>
    <w:rsid w:val="001C56D8"/>
    <w:rsid w:val="001C5B22"/>
    <w:rsid w:val="001C5DB2"/>
    <w:rsid w:val="001C5EBB"/>
    <w:rsid w:val="001C67C9"/>
    <w:rsid w:val="001C6928"/>
    <w:rsid w:val="001C6ABF"/>
    <w:rsid w:val="001C6AE4"/>
    <w:rsid w:val="001C6B77"/>
    <w:rsid w:val="001C6C24"/>
    <w:rsid w:val="001C7767"/>
    <w:rsid w:val="001C78D1"/>
    <w:rsid w:val="001C7CF6"/>
    <w:rsid w:val="001D0507"/>
    <w:rsid w:val="001D0C59"/>
    <w:rsid w:val="001D1FAE"/>
    <w:rsid w:val="001D2B8D"/>
    <w:rsid w:val="001D2E67"/>
    <w:rsid w:val="001D3198"/>
    <w:rsid w:val="001D3445"/>
    <w:rsid w:val="001D43E1"/>
    <w:rsid w:val="001D45CC"/>
    <w:rsid w:val="001D4C43"/>
    <w:rsid w:val="001D4E62"/>
    <w:rsid w:val="001D5B61"/>
    <w:rsid w:val="001D60EF"/>
    <w:rsid w:val="001D616D"/>
    <w:rsid w:val="001D64DB"/>
    <w:rsid w:val="001D6554"/>
    <w:rsid w:val="001D6B2F"/>
    <w:rsid w:val="001D6B86"/>
    <w:rsid w:val="001D6C43"/>
    <w:rsid w:val="001D6D2E"/>
    <w:rsid w:val="001D7D06"/>
    <w:rsid w:val="001D7D8A"/>
    <w:rsid w:val="001D7FC9"/>
    <w:rsid w:val="001E0065"/>
    <w:rsid w:val="001E0125"/>
    <w:rsid w:val="001E0E2D"/>
    <w:rsid w:val="001E0FFB"/>
    <w:rsid w:val="001E1EF9"/>
    <w:rsid w:val="001E22E6"/>
    <w:rsid w:val="001E26A7"/>
    <w:rsid w:val="001E2836"/>
    <w:rsid w:val="001E292E"/>
    <w:rsid w:val="001E2B44"/>
    <w:rsid w:val="001E2F83"/>
    <w:rsid w:val="001E3417"/>
    <w:rsid w:val="001E34E8"/>
    <w:rsid w:val="001E38CF"/>
    <w:rsid w:val="001E3934"/>
    <w:rsid w:val="001E4055"/>
    <w:rsid w:val="001E423C"/>
    <w:rsid w:val="001E495B"/>
    <w:rsid w:val="001E4E82"/>
    <w:rsid w:val="001E4ED1"/>
    <w:rsid w:val="001E5441"/>
    <w:rsid w:val="001E5978"/>
    <w:rsid w:val="001E5AE4"/>
    <w:rsid w:val="001E6615"/>
    <w:rsid w:val="001E673D"/>
    <w:rsid w:val="001E72B7"/>
    <w:rsid w:val="001E76C0"/>
    <w:rsid w:val="001E7895"/>
    <w:rsid w:val="001E79E3"/>
    <w:rsid w:val="001E7D17"/>
    <w:rsid w:val="001E7F57"/>
    <w:rsid w:val="001E7FB1"/>
    <w:rsid w:val="001F0491"/>
    <w:rsid w:val="001F04CB"/>
    <w:rsid w:val="001F06CB"/>
    <w:rsid w:val="001F19A5"/>
    <w:rsid w:val="001F1C20"/>
    <w:rsid w:val="001F1D0E"/>
    <w:rsid w:val="001F1F9A"/>
    <w:rsid w:val="001F225F"/>
    <w:rsid w:val="001F3697"/>
    <w:rsid w:val="001F3D61"/>
    <w:rsid w:val="001F4859"/>
    <w:rsid w:val="001F4D35"/>
    <w:rsid w:val="001F4DC3"/>
    <w:rsid w:val="001F5E5B"/>
    <w:rsid w:val="001F629A"/>
    <w:rsid w:val="001F6F2F"/>
    <w:rsid w:val="001F6F9F"/>
    <w:rsid w:val="001F7126"/>
    <w:rsid w:val="001F7623"/>
    <w:rsid w:val="001F7B73"/>
    <w:rsid w:val="001F7CB2"/>
    <w:rsid w:val="0020064F"/>
    <w:rsid w:val="002010D4"/>
    <w:rsid w:val="00201F67"/>
    <w:rsid w:val="0020229E"/>
    <w:rsid w:val="00202BD9"/>
    <w:rsid w:val="00202FD8"/>
    <w:rsid w:val="002036F9"/>
    <w:rsid w:val="00203A5E"/>
    <w:rsid w:val="00203BDE"/>
    <w:rsid w:val="00203E9A"/>
    <w:rsid w:val="002040EE"/>
    <w:rsid w:val="00204158"/>
    <w:rsid w:val="0020466D"/>
    <w:rsid w:val="00204E20"/>
    <w:rsid w:val="00205CB8"/>
    <w:rsid w:val="002066CF"/>
    <w:rsid w:val="00206BB3"/>
    <w:rsid w:val="00206F28"/>
    <w:rsid w:val="002071AC"/>
    <w:rsid w:val="00207590"/>
    <w:rsid w:val="00207606"/>
    <w:rsid w:val="00207832"/>
    <w:rsid w:val="0020791D"/>
    <w:rsid w:val="00207B25"/>
    <w:rsid w:val="00207E62"/>
    <w:rsid w:val="00210210"/>
    <w:rsid w:val="0021052A"/>
    <w:rsid w:val="00210ADC"/>
    <w:rsid w:val="00211433"/>
    <w:rsid w:val="002122F1"/>
    <w:rsid w:val="002131AA"/>
    <w:rsid w:val="0021341E"/>
    <w:rsid w:val="00213428"/>
    <w:rsid w:val="002135A6"/>
    <w:rsid w:val="0021370C"/>
    <w:rsid w:val="002142C9"/>
    <w:rsid w:val="0021483C"/>
    <w:rsid w:val="0021492B"/>
    <w:rsid w:val="00214D73"/>
    <w:rsid w:val="00215AF7"/>
    <w:rsid w:val="00215C86"/>
    <w:rsid w:val="0021697E"/>
    <w:rsid w:val="00216C50"/>
    <w:rsid w:val="0021778D"/>
    <w:rsid w:val="0021799B"/>
    <w:rsid w:val="00217ED2"/>
    <w:rsid w:val="00217F91"/>
    <w:rsid w:val="00220A42"/>
    <w:rsid w:val="00220AB3"/>
    <w:rsid w:val="00220EA2"/>
    <w:rsid w:val="00221008"/>
    <w:rsid w:val="00221F09"/>
    <w:rsid w:val="00222493"/>
    <w:rsid w:val="002224B3"/>
    <w:rsid w:val="00222DFA"/>
    <w:rsid w:val="00222F52"/>
    <w:rsid w:val="00223998"/>
    <w:rsid w:val="002243F6"/>
    <w:rsid w:val="002244B5"/>
    <w:rsid w:val="002247A2"/>
    <w:rsid w:val="002249D9"/>
    <w:rsid w:val="00224E5B"/>
    <w:rsid w:val="00225803"/>
    <w:rsid w:val="002265A8"/>
    <w:rsid w:val="00226AAF"/>
    <w:rsid w:val="00226B81"/>
    <w:rsid w:val="00226BA3"/>
    <w:rsid w:val="00226C24"/>
    <w:rsid w:val="0022732F"/>
    <w:rsid w:val="0022752B"/>
    <w:rsid w:val="0022771C"/>
    <w:rsid w:val="00227925"/>
    <w:rsid w:val="002279CD"/>
    <w:rsid w:val="00227A7B"/>
    <w:rsid w:val="00227FC8"/>
    <w:rsid w:val="00230290"/>
    <w:rsid w:val="00230979"/>
    <w:rsid w:val="00230D6B"/>
    <w:rsid w:val="00230E1A"/>
    <w:rsid w:val="00230E3B"/>
    <w:rsid w:val="00231A19"/>
    <w:rsid w:val="00232384"/>
    <w:rsid w:val="0023238C"/>
    <w:rsid w:val="002326BC"/>
    <w:rsid w:val="002326CA"/>
    <w:rsid w:val="0023270F"/>
    <w:rsid w:val="00232CAC"/>
    <w:rsid w:val="00232FC0"/>
    <w:rsid w:val="00233AB3"/>
    <w:rsid w:val="00233E05"/>
    <w:rsid w:val="00234316"/>
    <w:rsid w:val="0023488D"/>
    <w:rsid w:val="00234945"/>
    <w:rsid w:val="002353E2"/>
    <w:rsid w:val="002354E8"/>
    <w:rsid w:val="00235A55"/>
    <w:rsid w:val="00236B73"/>
    <w:rsid w:val="00236EF6"/>
    <w:rsid w:val="002374C5"/>
    <w:rsid w:val="00237DEA"/>
    <w:rsid w:val="002401CD"/>
    <w:rsid w:val="002403F6"/>
    <w:rsid w:val="00240502"/>
    <w:rsid w:val="00240CE5"/>
    <w:rsid w:val="00240E47"/>
    <w:rsid w:val="002413DD"/>
    <w:rsid w:val="00241640"/>
    <w:rsid w:val="00241E88"/>
    <w:rsid w:val="00242968"/>
    <w:rsid w:val="00243118"/>
    <w:rsid w:val="002435D8"/>
    <w:rsid w:val="00243BFC"/>
    <w:rsid w:val="0024440E"/>
    <w:rsid w:val="0024508A"/>
    <w:rsid w:val="0024599E"/>
    <w:rsid w:val="00247428"/>
    <w:rsid w:val="00247660"/>
    <w:rsid w:val="00247F1C"/>
    <w:rsid w:val="00247FF6"/>
    <w:rsid w:val="00250526"/>
    <w:rsid w:val="002505BE"/>
    <w:rsid w:val="0025065B"/>
    <w:rsid w:val="00250751"/>
    <w:rsid w:val="002507D2"/>
    <w:rsid w:val="00250E80"/>
    <w:rsid w:val="002512B5"/>
    <w:rsid w:val="00251565"/>
    <w:rsid w:val="002518CA"/>
    <w:rsid w:val="00251A9D"/>
    <w:rsid w:val="00252397"/>
    <w:rsid w:val="00252418"/>
    <w:rsid w:val="00252711"/>
    <w:rsid w:val="0025292C"/>
    <w:rsid w:val="00252A6A"/>
    <w:rsid w:val="00252E62"/>
    <w:rsid w:val="002542BB"/>
    <w:rsid w:val="0025472D"/>
    <w:rsid w:val="00254A7D"/>
    <w:rsid w:val="002550EA"/>
    <w:rsid w:val="002551BA"/>
    <w:rsid w:val="002559F5"/>
    <w:rsid w:val="00255ABA"/>
    <w:rsid w:val="00255BF6"/>
    <w:rsid w:val="00255D74"/>
    <w:rsid w:val="00255E14"/>
    <w:rsid w:val="002563AF"/>
    <w:rsid w:val="0025660F"/>
    <w:rsid w:val="00256823"/>
    <w:rsid w:val="00256C91"/>
    <w:rsid w:val="00257488"/>
    <w:rsid w:val="002577AC"/>
    <w:rsid w:val="00257B9C"/>
    <w:rsid w:val="002602F8"/>
    <w:rsid w:val="00260FD9"/>
    <w:rsid w:val="00261B19"/>
    <w:rsid w:val="00261E09"/>
    <w:rsid w:val="00262E94"/>
    <w:rsid w:val="00262FCA"/>
    <w:rsid w:val="00263C04"/>
    <w:rsid w:val="00264607"/>
    <w:rsid w:val="002646A7"/>
    <w:rsid w:val="00264EA1"/>
    <w:rsid w:val="00264F01"/>
    <w:rsid w:val="00265488"/>
    <w:rsid w:val="00265741"/>
    <w:rsid w:val="00265CD8"/>
    <w:rsid w:val="00266871"/>
    <w:rsid w:val="0026732D"/>
    <w:rsid w:val="0026737F"/>
    <w:rsid w:val="00267803"/>
    <w:rsid w:val="00267CE7"/>
    <w:rsid w:val="00270320"/>
    <w:rsid w:val="0027089A"/>
    <w:rsid w:val="00270A73"/>
    <w:rsid w:val="00270EA1"/>
    <w:rsid w:val="002712A7"/>
    <w:rsid w:val="00271741"/>
    <w:rsid w:val="00271C11"/>
    <w:rsid w:val="00273945"/>
    <w:rsid w:val="0027397C"/>
    <w:rsid w:val="00273C20"/>
    <w:rsid w:val="0027423E"/>
    <w:rsid w:val="00274950"/>
    <w:rsid w:val="00275352"/>
    <w:rsid w:val="0027587C"/>
    <w:rsid w:val="002758FF"/>
    <w:rsid w:val="00275939"/>
    <w:rsid w:val="00275C33"/>
    <w:rsid w:val="00276265"/>
    <w:rsid w:val="0027673F"/>
    <w:rsid w:val="00276CFC"/>
    <w:rsid w:val="00276E18"/>
    <w:rsid w:val="00276E8C"/>
    <w:rsid w:val="00276F5B"/>
    <w:rsid w:val="002775B2"/>
    <w:rsid w:val="002806A1"/>
    <w:rsid w:val="002807E1"/>
    <w:rsid w:val="00280F9B"/>
    <w:rsid w:val="0028176E"/>
    <w:rsid w:val="002818D1"/>
    <w:rsid w:val="00281E40"/>
    <w:rsid w:val="00282210"/>
    <w:rsid w:val="00282498"/>
    <w:rsid w:val="002827DB"/>
    <w:rsid w:val="002835B4"/>
    <w:rsid w:val="00283723"/>
    <w:rsid w:val="002837CE"/>
    <w:rsid w:val="00283D38"/>
    <w:rsid w:val="00283FA7"/>
    <w:rsid w:val="00284F60"/>
    <w:rsid w:val="002850A1"/>
    <w:rsid w:val="002850E9"/>
    <w:rsid w:val="00285B2D"/>
    <w:rsid w:val="00285D1A"/>
    <w:rsid w:val="002862EA"/>
    <w:rsid w:val="00286E50"/>
    <w:rsid w:val="00286E8B"/>
    <w:rsid w:val="00286EEA"/>
    <w:rsid w:val="00287420"/>
    <w:rsid w:val="00287616"/>
    <w:rsid w:val="002877DA"/>
    <w:rsid w:val="002900BB"/>
    <w:rsid w:val="002903B8"/>
    <w:rsid w:val="002906E7"/>
    <w:rsid w:val="00291465"/>
    <w:rsid w:val="002920BB"/>
    <w:rsid w:val="0029228B"/>
    <w:rsid w:val="0029241D"/>
    <w:rsid w:val="00292BDA"/>
    <w:rsid w:val="00292F18"/>
    <w:rsid w:val="0029321D"/>
    <w:rsid w:val="002935EC"/>
    <w:rsid w:val="00293B45"/>
    <w:rsid w:val="00294B4E"/>
    <w:rsid w:val="00294C61"/>
    <w:rsid w:val="00295780"/>
    <w:rsid w:val="00296571"/>
    <w:rsid w:val="00296BDC"/>
    <w:rsid w:val="00297219"/>
    <w:rsid w:val="0029773F"/>
    <w:rsid w:val="00297A60"/>
    <w:rsid w:val="00297C6C"/>
    <w:rsid w:val="00297FAE"/>
    <w:rsid w:val="002A0CBF"/>
    <w:rsid w:val="002A1300"/>
    <w:rsid w:val="002A16C9"/>
    <w:rsid w:val="002A1A95"/>
    <w:rsid w:val="002A20FE"/>
    <w:rsid w:val="002A26A8"/>
    <w:rsid w:val="002A2FCE"/>
    <w:rsid w:val="002A3A10"/>
    <w:rsid w:val="002A4184"/>
    <w:rsid w:val="002A53E1"/>
    <w:rsid w:val="002A5FE1"/>
    <w:rsid w:val="002A66AE"/>
    <w:rsid w:val="002A6742"/>
    <w:rsid w:val="002A6786"/>
    <w:rsid w:val="002A6936"/>
    <w:rsid w:val="002A6984"/>
    <w:rsid w:val="002A7271"/>
    <w:rsid w:val="002A777D"/>
    <w:rsid w:val="002A7815"/>
    <w:rsid w:val="002A793E"/>
    <w:rsid w:val="002A7CA6"/>
    <w:rsid w:val="002A7DFE"/>
    <w:rsid w:val="002B01F3"/>
    <w:rsid w:val="002B0C30"/>
    <w:rsid w:val="002B0D6E"/>
    <w:rsid w:val="002B17D3"/>
    <w:rsid w:val="002B2497"/>
    <w:rsid w:val="002B2B34"/>
    <w:rsid w:val="002B3369"/>
    <w:rsid w:val="002B3A3F"/>
    <w:rsid w:val="002B3CEC"/>
    <w:rsid w:val="002B4037"/>
    <w:rsid w:val="002B4A1B"/>
    <w:rsid w:val="002B4EF2"/>
    <w:rsid w:val="002B5546"/>
    <w:rsid w:val="002B5B6D"/>
    <w:rsid w:val="002B5D96"/>
    <w:rsid w:val="002B6080"/>
    <w:rsid w:val="002B691C"/>
    <w:rsid w:val="002B6F61"/>
    <w:rsid w:val="002B6FBD"/>
    <w:rsid w:val="002B702F"/>
    <w:rsid w:val="002B726C"/>
    <w:rsid w:val="002B75FC"/>
    <w:rsid w:val="002B771D"/>
    <w:rsid w:val="002B7D26"/>
    <w:rsid w:val="002C0802"/>
    <w:rsid w:val="002C0968"/>
    <w:rsid w:val="002C0E90"/>
    <w:rsid w:val="002C19A0"/>
    <w:rsid w:val="002C1DE5"/>
    <w:rsid w:val="002C2228"/>
    <w:rsid w:val="002C2238"/>
    <w:rsid w:val="002C2CAE"/>
    <w:rsid w:val="002C2DF1"/>
    <w:rsid w:val="002C30D1"/>
    <w:rsid w:val="002C32FA"/>
    <w:rsid w:val="002C413F"/>
    <w:rsid w:val="002C4148"/>
    <w:rsid w:val="002C4934"/>
    <w:rsid w:val="002C4A56"/>
    <w:rsid w:val="002C4D9D"/>
    <w:rsid w:val="002C4FB4"/>
    <w:rsid w:val="002C514A"/>
    <w:rsid w:val="002C550D"/>
    <w:rsid w:val="002C578E"/>
    <w:rsid w:val="002C588A"/>
    <w:rsid w:val="002C5B18"/>
    <w:rsid w:val="002C5C9F"/>
    <w:rsid w:val="002C5D6A"/>
    <w:rsid w:val="002C6180"/>
    <w:rsid w:val="002C6216"/>
    <w:rsid w:val="002C6261"/>
    <w:rsid w:val="002C72BE"/>
    <w:rsid w:val="002C79FB"/>
    <w:rsid w:val="002C7AE1"/>
    <w:rsid w:val="002C7C3C"/>
    <w:rsid w:val="002D0081"/>
    <w:rsid w:val="002D0107"/>
    <w:rsid w:val="002D0A27"/>
    <w:rsid w:val="002D0DE8"/>
    <w:rsid w:val="002D1366"/>
    <w:rsid w:val="002D23BE"/>
    <w:rsid w:val="002D265B"/>
    <w:rsid w:val="002D2E90"/>
    <w:rsid w:val="002D30ED"/>
    <w:rsid w:val="002D332D"/>
    <w:rsid w:val="002D4173"/>
    <w:rsid w:val="002D4217"/>
    <w:rsid w:val="002D42E3"/>
    <w:rsid w:val="002D4587"/>
    <w:rsid w:val="002D4C4B"/>
    <w:rsid w:val="002D4C4F"/>
    <w:rsid w:val="002D4CE4"/>
    <w:rsid w:val="002D5403"/>
    <w:rsid w:val="002D546D"/>
    <w:rsid w:val="002D569E"/>
    <w:rsid w:val="002D5AE7"/>
    <w:rsid w:val="002D6306"/>
    <w:rsid w:val="002D6352"/>
    <w:rsid w:val="002D6561"/>
    <w:rsid w:val="002D68A2"/>
    <w:rsid w:val="002D7B5B"/>
    <w:rsid w:val="002E0260"/>
    <w:rsid w:val="002E0281"/>
    <w:rsid w:val="002E0E0C"/>
    <w:rsid w:val="002E0F44"/>
    <w:rsid w:val="002E1757"/>
    <w:rsid w:val="002E1AE4"/>
    <w:rsid w:val="002E1B66"/>
    <w:rsid w:val="002E2262"/>
    <w:rsid w:val="002E256F"/>
    <w:rsid w:val="002E3493"/>
    <w:rsid w:val="002E3672"/>
    <w:rsid w:val="002E39F2"/>
    <w:rsid w:val="002E3B49"/>
    <w:rsid w:val="002E498D"/>
    <w:rsid w:val="002E4AA4"/>
    <w:rsid w:val="002E4C37"/>
    <w:rsid w:val="002E4D7C"/>
    <w:rsid w:val="002E5242"/>
    <w:rsid w:val="002E5371"/>
    <w:rsid w:val="002E5783"/>
    <w:rsid w:val="002E5CF8"/>
    <w:rsid w:val="002E5ED9"/>
    <w:rsid w:val="002E5F35"/>
    <w:rsid w:val="002E620A"/>
    <w:rsid w:val="002E649E"/>
    <w:rsid w:val="002E6A4F"/>
    <w:rsid w:val="002E6F53"/>
    <w:rsid w:val="002E7188"/>
    <w:rsid w:val="002E71EF"/>
    <w:rsid w:val="002E7610"/>
    <w:rsid w:val="002F04B3"/>
    <w:rsid w:val="002F0537"/>
    <w:rsid w:val="002F0698"/>
    <w:rsid w:val="002F0792"/>
    <w:rsid w:val="002F0823"/>
    <w:rsid w:val="002F0B52"/>
    <w:rsid w:val="002F1228"/>
    <w:rsid w:val="002F142C"/>
    <w:rsid w:val="002F151F"/>
    <w:rsid w:val="002F1837"/>
    <w:rsid w:val="002F18BF"/>
    <w:rsid w:val="002F1B75"/>
    <w:rsid w:val="002F1F05"/>
    <w:rsid w:val="002F2046"/>
    <w:rsid w:val="002F222E"/>
    <w:rsid w:val="002F2955"/>
    <w:rsid w:val="002F2F14"/>
    <w:rsid w:val="002F35EC"/>
    <w:rsid w:val="002F37FE"/>
    <w:rsid w:val="002F3DA8"/>
    <w:rsid w:val="002F3DEE"/>
    <w:rsid w:val="002F40A1"/>
    <w:rsid w:val="002F455F"/>
    <w:rsid w:val="002F4BCC"/>
    <w:rsid w:val="002F5202"/>
    <w:rsid w:val="002F52E0"/>
    <w:rsid w:val="002F53F1"/>
    <w:rsid w:val="002F605F"/>
    <w:rsid w:val="002F67F0"/>
    <w:rsid w:val="002F699E"/>
    <w:rsid w:val="002F6E54"/>
    <w:rsid w:val="002F720B"/>
    <w:rsid w:val="00300489"/>
    <w:rsid w:val="003006F3"/>
    <w:rsid w:val="00301521"/>
    <w:rsid w:val="00301B10"/>
    <w:rsid w:val="003022DB"/>
    <w:rsid w:val="003022FC"/>
    <w:rsid w:val="00302A75"/>
    <w:rsid w:val="0030359D"/>
    <w:rsid w:val="00303B17"/>
    <w:rsid w:val="00303C98"/>
    <w:rsid w:val="00304253"/>
    <w:rsid w:val="00304439"/>
    <w:rsid w:val="003048AE"/>
    <w:rsid w:val="00304B3D"/>
    <w:rsid w:val="00305347"/>
    <w:rsid w:val="00305B85"/>
    <w:rsid w:val="00305C2C"/>
    <w:rsid w:val="00305CBA"/>
    <w:rsid w:val="00306408"/>
    <w:rsid w:val="0030675A"/>
    <w:rsid w:val="00306E46"/>
    <w:rsid w:val="003073E7"/>
    <w:rsid w:val="00310236"/>
    <w:rsid w:val="00310AD7"/>
    <w:rsid w:val="00310FD3"/>
    <w:rsid w:val="003112E6"/>
    <w:rsid w:val="00311621"/>
    <w:rsid w:val="0031235F"/>
    <w:rsid w:val="0031278F"/>
    <w:rsid w:val="00312A8A"/>
    <w:rsid w:val="00312EE4"/>
    <w:rsid w:val="00313301"/>
    <w:rsid w:val="0031415C"/>
    <w:rsid w:val="003143A7"/>
    <w:rsid w:val="00314CBA"/>
    <w:rsid w:val="0031552A"/>
    <w:rsid w:val="00315770"/>
    <w:rsid w:val="00315D55"/>
    <w:rsid w:val="00316466"/>
    <w:rsid w:val="00316AD8"/>
    <w:rsid w:val="00317220"/>
    <w:rsid w:val="003174B0"/>
    <w:rsid w:val="003174B6"/>
    <w:rsid w:val="003177C4"/>
    <w:rsid w:val="00317CFB"/>
    <w:rsid w:val="0032000D"/>
    <w:rsid w:val="00320F75"/>
    <w:rsid w:val="00321976"/>
    <w:rsid w:val="00322118"/>
    <w:rsid w:val="0032218A"/>
    <w:rsid w:val="00322466"/>
    <w:rsid w:val="00323082"/>
    <w:rsid w:val="00323094"/>
    <w:rsid w:val="003233D4"/>
    <w:rsid w:val="0032359D"/>
    <w:rsid w:val="003237D5"/>
    <w:rsid w:val="00323D5B"/>
    <w:rsid w:val="00323E9B"/>
    <w:rsid w:val="00324279"/>
    <w:rsid w:val="003246D1"/>
    <w:rsid w:val="00324A1E"/>
    <w:rsid w:val="00324BC8"/>
    <w:rsid w:val="003251EF"/>
    <w:rsid w:val="003257DC"/>
    <w:rsid w:val="00325816"/>
    <w:rsid w:val="00325B1B"/>
    <w:rsid w:val="00326B65"/>
    <w:rsid w:val="00326EBD"/>
    <w:rsid w:val="003271CB"/>
    <w:rsid w:val="00327622"/>
    <w:rsid w:val="00327996"/>
    <w:rsid w:val="003301B4"/>
    <w:rsid w:val="003304B8"/>
    <w:rsid w:val="003308AD"/>
    <w:rsid w:val="00330942"/>
    <w:rsid w:val="003309AA"/>
    <w:rsid w:val="00330A96"/>
    <w:rsid w:val="00330BEF"/>
    <w:rsid w:val="003310C0"/>
    <w:rsid w:val="003316E6"/>
    <w:rsid w:val="00332234"/>
    <w:rsid w:val="00332E39"/>
    <w:rsid w:val="003338C4"/>
    <w:rsid w:val="00333AA2"/>
    <w:rsid w:val="00334A19"/>
    <w:rsid w:val="003356B1"/>
    <w:rsid w:val="00336191"/>
    <w:rsid w:val="00336420"/>
    <w:rsid w:val="00336856"/>
    <w:rsid w:val="00337028"/>
    <w:rsid w:val="00337033"/>
    <w:rsid w:val="00340176"/>
    <w:rsid w:val="003407CE"/>
    <w:rsid w:val="003407F8"/>
    <w:rsid w:val="0034094E"/>
    <w:rsid w:val="00340B0A"/>
    <w:rsid w:val="00340F10"/>
    <w:rsid w:val="0034130C"/>
    <w:rsid w:val="0034160B"/>
    <w:rsid w:val="00342A20"/>
    <w:rsid w:val="00342A65"/>
    <w:rsid w:val="0034369E"/>
    <w:rsid w:val="00343727"/>
    <w:rsid w:val="00343842"/>
    <w:rsid w:val="0034384C"/>
    <w:rsid w:val="0034390B"/>
    <w:rsid w:val="00344CB9"/>
    <w:rsid w:val="00344E5C"/>
    <w:rsid w:val="00345070"/>
    <w:rsid w:val="00345C3A"/>
    <w:rsid w:val="00346235"/>
    <w:rsid w:val="0034663A"/>
    <w:rsid w:val="0034679B"/>
    <w:rsid w:val="00346DA5"/>
    <w:rsid w:val="00347303"/>
    <w:rsid w:val="00350561"/>
    <w:rsid w:val="00350705"/>
    <w:rsid w:val="00350769"/>
    <w:rsid w:val="003507DB"/>
    <w:rsid w:val="00350894"/>
    <w:rsid w:val="003513B6"/>
    <w:rsid w:val="00351E0F"/>
    <w:rsid w:val="00352722"/>
    <w:rsid w:val="00352D92"/>
    <w:rsid w:val="00352EED"/>
    <w:rsid w:val="00353E92"/>
    <w:rsid w:val="00354346"/>
    <w:rsid w:val="003544AA"/>
    <w:rsid w:val="003545C6"/>
    <w:rsid w:val="00354698"/>
    <w:rsid w:val="00354A95"/>
    <w:rsid w:val="00354BA0"/>
    <w:rsid w:val="00355F7D"/>
    <w:rsid w:val="00355FF0"/>
    <w:rsid w:val="003563A4"/>
    <w:rsid w:val="00356E1E"/>
    <w:rsid w:val="003578CD"/>
    <w:rsid w:val="00357B8C"/>
    <w:rsid w:val="00360759"/>
    <w:rsid w:val="00360C1F"/>
    <w:rsid w:val="003618C9"/>
    <w:rsid w:val="00361DAC"/>
    <w:rsid w:val="0036253F"/>
    <w:rsid w:val="00362981"/>
    <w:rsid w:val="00362AAE"/>
    <w:rsid w:val="00362D44"/>
    <w:rsid w:val="00363166"/>
    <w:rsid w:val="003634EB"/>
    <w:rsid w:val="0036363F"/>
    <w:rsid w:val="003636E3"/>
    <w:rsid w:val="00363803"/>
    <w:rsid w:val="0036419F"/>
    <w:rsid w:val="00364D5C"/>
    <w:rsid w:val="00365416"/>
    <w:rsid w:val="003657E2"/>
    <w:rsid w:val="00365856"/>
    <w:rsid w:val="00365F3C"/>
    <w:rsid w:val="003665D5"/>
    <w:rsid w:val="00366B08"/>
    <w:rsid w:val="0036709A"/>
    <w:rsid w:val="0036758A"/>
    <w:rsid w:val="00367A63"/>
    <w:rsid w:val="003702EE"/>
    <w:rsid w:val="00370CFB"/>
    <w:rsid w:val="00370D34"/>
    <w:rsid w:val="00371066"/>
    <w:rsid w:val="003715BF"/>
    <w:rsid w:val="003716B8"/>
    <w:rsid w:val="003717A7"/>
    <w:rsid w:val="003722BB"/>
    <w:rsid w:val="0037270F"/>
    <w:rsid w:val="00372C8D"/>
    <w:rsid w:val="00372E58"/>
    <w:rsid w:val="00373164"/>
    <w:rsid w:val="00373C20"/>
    <w:rsid w:val="00373DA0"/>
    <w:rsid w:val="00374A67"/>
    <w:rsid w:val="00374AA2"/>
    <w:rsid w:val="00375007"/>
    <w:rsid w:val="00375A3A"/>
    <w:rsid w:val="00375B61"/>
    <w:rsid w:val="00376209"/>
    <w:rsid w:val="00376309"/>
    <w:rsid w:val="00376795"/>
    <w:rsid w:val="0037718E"/>
    <w:rsid w:val="00377357"/>
    <w:rsid w:val="00377AB4"/>
    <w:rsid w:val="00380261"/>
    <w:rsid w:val="00380CD7"/>
    <w:rsid w:val="003811ED"/>
    <w:rsid w:val="00381B12"/>
    <w:rsid w:val="00381C02"/>
    <w:rsid w:val="00381D7C"/>
    <w:rsid w:val="00381ED6"/>
    <w:rsid w:val="00382217"/>
    <w:rsid w:val="003828BC"/>
    <w:rsid w:val="00382C56"/>
    <w:rsid w:val="0038312A"/>
    <w:rsid w:val="003833BA"/>
    <w:rsid w:val="00383AF1"/>
    <w:rsid w:val="00383CF7"/>
    <w:rsid w:val="00384431"/>
    <w:rsid w:val="003845BD"/>
    <w:rsid w:val="003846E1"/>
    <w:rsid w:val="003849D5"/>
    <w:rsid w:val="00385B7A"/>
    <w:rsid w:val="00385EB8"/>
    <w:rsid w:val="003873FC"/>
    <w:rsid w:val="00390336"/>
    <w:rsid w:val="00390E9F"/>
    <w:rsid w:val="00392752"/>
    <w:rsid w:val="00392867"/>
    <w:rsid w:val="00392B8A"/>
    <w:rsid w:val="00392F6C"/>
    <w:rsid w:val="003933F8"/>
    <w:rsid w:val="00393666"/>
    <w:rsid w:val="00394101"/>
    <w:rsid w:val="00394618"/>
    <w:rsid w:val="003946B0"/>
    <w:rsid w:val="00394B18"/>
    <w:rsid w:val="00394B6D"/>
    <w:rsid w:val="00394D5F"/>
    <w:rsid w:val="0039519F"/>
    <w:rsid w:val="00395528"/>
    <w:rsid w:val="003959C8"/>
    <w:rsid w:val="00395CB5"/>
    <w:rsid w:val="003967DC"/>
    <w:rsid w:val="00397488"/>
    <w:rsid w:val="00397831"/>
    <w:rsid w:val="00397E6F"/>
    <w:rsid w:val="00397ECB"/>
    <w:rsid w:val="003A08DF"/>
    <w:rsid w:val="003A0E0D"/>
    <w:rsid w:val="003A153E"/>
    <w:rsid w:val="003A2200"/>
    <w:rsid w:val="003A269D"/>
    <w:rsid w:val="003A2736"/>
    <w:rsid w:val="003A2C1C"/>
    <w:rsid w:val="003A30EE"/>
    <w:rsid w:val="003A35C3"/>
    <w:rsid w:val="003A3B55"/>
    <w:rsid w:val="003A3EA5"/>
    <w:rsid w:val="003A49AD"/>
    <w:rsid w:val="003A4BB9"/>
    <w:rsid w:val="003A4D19"/>
    <w:rsid w:val="003A5040"/>
    <w:rsid w:val="003A5797"/>
    <w:rsid w:val="003A623E"/>
    <w:rsid w:val="003A692A"/>
    <w:rsid w:val="003A69E4"/>
    <w:rsid w:val="003A6D65"/>
    <w:rsid w:val="003A7452"/>
    <w:rsid w:val="003A7B1B"/>
    <w:rsid w:val="003B0EBB"/>
    <w:rsid w:val="003B0FC2"/>
    <w:rsid w:val="003B12D4"/>
    <w:rsid w:val="003B1478"/>
    <w:rsid w:val="003B1781"/>
    <w:rsid w:val="003B186E"/>
    <w:rsid w:val="003B1D96"/>
    <w:rsid w:val="003B20FE"/>
    <w:rsid w:val="003B2970"/>
    <w:rsid w:val="003B29E2"/>
    <w:rsid w:val="003B2BD1"/>
    <w:rsid w:val="003B459D"/>
    <w:rsid w:val="003B4628"/>
    <w:rsid w:val="003B4FCC"/>
    <w:rsid w:val="003B5252"/>
    <w:rsid w:val="003B601B"/>
    <w:rsid w:val="003B6351"/>
    <w:rsid w:val="003B6FDE"/>
    <w:rsid w:val="003B7297"/>
    <w:rsid w:val="003B779E"/>
    <w:rsid w:val="003B7A35"/>
    <w:rsid w:val="003B7EA2"/>
    <w:rsid w:val="003C08B4"/>
    <w:rsid w:val="003C0B90"/>
    <w:rsid w:val="003C0BB9"/>
    <w:rsid w:val="003C1AD3"/>
    <w:rsid w:val="003C1E5A"/>
    <w:rsid w:val="003C292D"/>
    <w:rsid w:val="003C2E1C"/>
    <w:rsid w:val="003C3302"/>
    <w:rsid w:val="003C3614"/>
    <w:rsid w:val="003C4E57"/>
    <w:rsid w:val="003C511F"/>
    <w:rsid w:val="003C528A"/>
    <w:rsid w:val="003C58E7"/>
    <w:rsid w:val="003C5C10"/>
    <w:rsid w:val="003C5F59"/>
    <w:rsid w:val="003C60A5"/>
    <w:rsid w:val="003C6D60"/>
    <w:rsid w:val="003C6E99"/>
    <w:rsid w:val="003C7E32"/>
    <w:rsid w:val="003D1D1E"/>
    <w:rsid w:val="003D26AB"/>
    <w:rsid w:val="003D2E7D"/>
    <w:rsid w:val="003D34AC"/>
    <w:rsid w:val="003D420D"/>
    <w:rsid w:val="003D4BCD"/>
    <w:rsid w:val="003D4D99"/>
    <w:rsid w:val="003D554A"/>
    <w:rsid w:val="003D5C25"/>
    <w:rsid w:val="003D7299"/>
    <w:rsid w:val="003D7AFF"/>
    <w:rsid w:val="003D7EF4"/>
    <w:rsid w:val="003E013C"/>
    <w:rsid w:val="003E0407"/>
    <w:rsid w:val="003E082C"/>
    <w:rsid w:val="003E09CA"/>
    <w:rsid w:val="003E0F46"/>
    <w:rsid w:val="003E0F69"/>
    <w:rsid w:val="003E0F86"/>
    <w:rsid w:val="003E0FC7"/>
    <w:rsid w:val="003E105C"/>
    <w:rsid w:val="003E147A"/>
    <w:rsid w:val="003E1645"/>
    <w:rsid w:val="003E16FB"/>
    <w:rsid w:val="003E1F4D"/>
    <w:rsid w:val="003E28B5"/>
    <w:rsid w:val="003E3BAA"/>
    <w:rsid w:val="003E3EF9"/>
    <w:rsid w:val="003E49AB"/>
    <w:rsid w:val="003E509C"/>
    <w:rsid w:val="003E54C6"/>
    <w:rsid w:val="003E54E5"/>
    <w:rsid w:val="003E565D"/>
    <w:rsid w:val="003E5D22"/>
    <w:rsid w:val="003E6943"/>
    <w:rsid w:val="003E6C4D"/>
    <w:rsid w:val="003E6D1A"/>
    <w:rsid w:val="003E701A"/>
    <w:rsid w:val="003E732F"/>
    <w:rsid w:val="003E73AA"/>
    <w:rsid w:val="003E75B9"/>
    <w:rsid w:val="003E7785"/>
    <w:rsid w:val="003E7888"/>
    <w:rsid w:val="003F02FA"/>
    <w:rsid w:val="003F0541"/>
    <w:rsid w:val="003F0610"/>
    <w:rsid w:val="003F1307"/>
    <w:rsid w:val="003F144C"/>
    <w:rsid w:val="003F17F2"/>
    <w:rsid w:val="003F1D16"/>
    <w:rsid w:val="003F2102"/>
    <w:rsid w:val="003F24D8"/>
    <w:rsid w:val="003F30E2"/>
    <w:rsid w:val="003F3181"/>
    <w:rsid w:val="003F389E"/>
    <w:rsid w:val="003F4B42"/>
    <w:rsid w:val="003F5032"/>
    <w:rsid w:val="003F52FB"/>
    <w:rsid w:val="003F5D67"/>
    <w:rsid w:val="003F6605"/>
    <w:rsid w:val="003F682C"/>
    <w:rsid w:val="003F6BB5"/>
    <w:rsid w:val="003F7D6E"/>
    <w:rsid w:val="003F7F64"/>
    <w:rsid w:val="004002DF"/>
    <w:rsid w:val="00401407"/>
    <w:rsid w:val="00401435"/>
    <w:rsid w:val="00401F7F"/>
    <w:rsid w:val="00402519"/>
    <w:rsid w:val="0040273F"/>
    <w:rsid w:val="00402AEA"/>
    <w:rsid w:val="00402FE1"/>
    <w:rsid w:val="00403276"/>
    <w:rsid w:val="00403558"/>
    <w:rsid w:val="004035A4"/>
    <w:rsid w:val="00403C26"/>
    <w:rsid w:val="00404268"/>
    <w:rsid w:val="00404BAA"/>
    <w:rsid w:val="00404D87"/>
    <w:rsid w:val="00405E71"/>
    <w:rsid w:val="00405F34"/>
    <w:rsid w:val="00406348"/>
    <w:rsid w:val="00406D22"/>
    <w:rsid w:val="0040707E"/>
    <w:rsid w:val="00407E6D"/>
    <w:rsid w:val="0041006C"/>
    <w:rsid w:val="0041015C"/>
    <w:rsid w:val="0041072E"/>
    <w:rsid w:val="0041090E"/>
    <w:rsid w:val="00410F46"/>
    <w:rsid w:val="004110C2"/>
    <w:rsid w:val="00412A4C"/>
    <w:rsid w:val="00412D1E"/>
    <w:rsid w:val="004137AC"/>
    <w:rsid w:val="00414C94"/>
    <w:rsid w:val="00415299"/>
    <w:rsid w:val="00415F37"/>
    <w:rsid w:val="00416C07"/>
    <w:rsid w:val="00416F66"/>
    <w:rsid w:val="0041703D"/>
    <w:rsid w:val="004172B5"/>
    <w:rsid w:val="0041790B"/>
    <w:rsid w:val="00417AB0"/>
    <w:rsid w:val="0042056C"/>
    <w:rsid w:val="004206A1"/>
    <w:rsid w:val="00420F53"/>
    <w:rsid w:val="00421126"/>
    <w:rsid w:val="00421185"/>
    <w:rsid w:val="004218A0"/>
    <w:rsid w:val="00421A9D"/>
    <w:rsid w:val="00421E4E"/>
    <w:rsid w:val="00421E4F"/>
    <w:rsid w:val="004223A9"/>
    <w:rsid w:val="00422499"/>
    <w:rsid w:val="0042283C"/>
    <w:rsid w:val="004229A8"/>
    <w:rsid w:val="004232D5"/>
    <w:rsid w:val="0042422A"/>
    <w:rsid w:val="00424DDF"/>
    <w:rsid w:val="004251E8"/>
    <w:rsid w:val="00425393"/>
    <w:rsid w:val="0042555A"/>
    <w:rsid w:val="0042691F"/>
    <w:rsid w:val="004269AC"/>
    <w:rsid w:val="00426C0A"/>
    <w:rsid w:val="00426EB4"/>
    <w:rsid w:val="00427278"/>
    <w:rsid w:val="00427436"/>
    <w:rsid w:val="004300C7"/>
    <w:rsid w:val="00431354"/>
    <w:rsid w:val="00431506"/>
    <w:rsid w:val="0043155A"/>
    <w:rsid w:val="004316FF"/>
    <w:rsid w:val="004317FD"/>
    <w:rsid w:val="004319BD"/>
    <w:rsid w:val="00431BC2"/>
    <w:rsid w:val="00431D78"/>
    <w:rsid w:val="00431DF2"/>
    <w:rsid w:val="00432A2A"/>
    <w:rsid w:val="00432E02"/>
    <w:rsid w:val="00432EBF"/>
    <w:rsid w:val="004332F2"/>
    <w:rsid w:val="004333F7"/>
    <w:rsid w:val="004342F8"/>
    <w:rsid w:val="0043438B"/>
    <w:rsid w:val="00434952"/>
    <w:rsid w:val="00434D2A"/>
    <w:rsid w:val="00434ED5"/>
    <w:rsid w:val="00435423"/>
    <w:rsid w:val="00435C48"/>
    <w:rsid w:val="00435C79"/>
    <w:rsid w:val="00435C98"/>
    <w:rsid w:val="004360F8"/>
    <w:rsid w:val="00436692"/>
    <w:rsid w:val="00437635"/>
    <w:rsid w:val="00437850"/>
    <w:rsid w:val="00437C0E"/>
    <w:rsid w:val="004401A7"/>
    <w:rsid w:val="0044183E"/>
    <w:rsid w:val="00441905"/>
    <w:rsid w:val="0044208A"/>
    <w:rsid w:val="00442B13"/>
    <w:rsid w:val="00442B35"/>
    <w:rsid w:val="00442C42"/>
    <w:rsid w:val="00443755"/>
    <w:rsid w:val="00443C1D"/>
    <w:rsid w:val="00444346"/>
    <w:rsid w:val="00446024"/>
    <w:rsid w:val="00446B5D"/>
    <w:rsid w:val="00446BE1"/>
    <w:rsid w:val="00446CCB"/>
    <w:rsid w:val="00447479"/>
    <w:rsid w:val="00450BE6"/>
    <w:rsid w:val="00450E8E"/>
    <w:rsid w:val="004512BF"/>
    <w:rsid w:val="00451609"/>
    <w:rsid w:val="00451BDE"/>
    <w:rsid w:val="004521E1"/>
    <w:rsid w:val="00452513"/>
    <w:rsid w:val="00452A8F"/>
    <w:rsid w:val="00452D24"/>
    <w:rsid w:val="00453B55"/>
    <w:rsid w:val="00453DA7"/>
    <w:rsid w:val="00454785"/>
    <w:rsid w:val="00455269"/>
    <w:rsid w:val="004559A9"/>
    <w:rsid w:val="00455D98"/>
    <w:rsid w:val="00455FB4"/>
    <w:rsid w:val="004567D0"/>
    <w:rsid w:val="00456972"/>
    <w:rsid w:val="00456B48"/>
    <w:rsid w:val="00456DD0"/>
    <w:rsid w:val="0045718F"/>
    <w:rsid w:val="00457324"/>
    <w:rsid w:val="004578E5"/>
    <w:rsid w:val="0046014E"/>
    <w:rsid w:val="00461384"/>
    <w:rsid w:val="004619E7"/>
    <w:rsid w:val="004625DD"/>
    <w:rsid w:val="0046270C"/>
    <w:rsid w:val="00462D1D"/>
    <w:rsid w:val="00462D2B"/>
    <w:rsid w:val="00462E4C"/>
    <w:rsid w:val="00462EB8"/>
    <w:rsid w:val="004639B3"/>
    <w:rsid w:val="00464078"/>
    <w:rsid w:val="00464942"/>
    <w:rsid w:val="00464BE5"/>
    <w:rsid w:val="00465431"/>
    <w:rsid w:val="0046578A"/>
    <w:rsid w:val="00465DCF"/>
    <w:rsid w:val="00465F48"/>
    <w:rsid w:val="00465FB6"/>
    <w:rsid w:val="00466336"/>
    <w:rsid w:val="00466441"/>
    <w:rsid w:val="00467E1C"/>
    <w:rsid w:val="00470846"/>
    <w:rsid w:val="00470886"/>
    <w:rsid w:val="00470A1C"/>
    <w:rsid w:val="00470C3F"/>
    <w:rsid w:val="00470C7C"/>
    <w:rsid w:val="004712BD"/>
    <w:rsid w:val="00471403"/>
    <w:rsid w:val="00472058"/>
    <w:rsid w:val="004723FF"/>
    <w:rsid w:val="00472B85"/>
    <w:rsid w:val="00472D58"/>
    <w:rsid w:val="00472E68"/>
    <w:rsid w:val="0047316A"/>
    <w:rsid w:val="0047376B"/>
    <w:rsid w:val="00473B56"/>
    <w:rsid w:val="00473D6E"/>
    <w:rsid w:val="004742F0"/>
    <w:rsid w:val="00476A7F"/>
    <w:rsid w:val="00476A8C"/>
    <w:rsid w:val="00476B22"/>
    <w:rsid w:val="00476CB8"/>
    <w:rsid w:val="00480259"/>
    <w:rsid w:val="00480468"/>
    <w:rsid w:val="004809AF"/>
    <w:rsid w:val="00480D5E"/>
    <w:rsid w:val="00481EEB"/>
    <w:rsid w:val="0048205B"/>
    <w:rsid w:val="004822C5"/>
    <w:rsid w:val="00482391"/>
    <w:rsid w:val="004825FE"/>
    <w:rsid w:val="00482CCC"/>
    <w:rsid w:val="0048307D"/>
    <w:rsid w:val="00484350"/>
    <w:rsid w:val="0048439B"/>
    <w:rsid w:val="004846DE"/>
    <w:rsid w:val="00484FD6"/>
    <w:rsid w:val="004858B8"/>
    <w:rsid w:val="00485FA4"/>
    <w:rsid w:val="00486053"/>
    <w:rsid w:val="00486145"/>
    <w:rsid w:val="00486D21"/>
    <w:rsid w:val="0048711A"/>
    <w:rsid w:val="004875CC"/>
    <w:rsid w:val="00487A3A"/>
    <w:rsid w:val="00491E7B"/>
    <w:rsid w:val="0049233C"/>
    <w:rsid w:val="004928C1"/>
    <w:rsid w:val="00492B1D"/>
    <w:rsid w:val="0049382B"/>
    <w:rsid w:val="00493D85"/>
    <w:rsid w:val="00493E8A"/>
    <w:rsid w:val="00493F5A"/>
    <w:rsid w:val="004945FB"/>
    <w:rsid w:val="004949DA"/>
    <w:rsid w:val="00495332"/>
    <w:rsid w:val="00495B09"/>
    <w:rsid w:val="00495D18"/>
    <w:rsid w:val="00495F6E"/>
    <w:rsid w:val="00496428"/>
    <w:rsid w:val="00496685"/>
    <w:rsid w:val="004966E3"/>
    <w:rsid w:val="00496C2A"/>
    <w:rsid w:val="00496C33"/>
    <w:rsid w:val="004977B4"/>
    <w:rsid w:val="00497B67"/>
    <w:rsid w:val="004A0315"/>
    <w:rsid w:val="004A0D43"/>
    <w:rsid w:val="004A13A9"/>
    <w:rsid w:val="004A1527"/>
    <w:rsid w:val="004A1CD5"/>
    <w:rsid w:val="004A1D57"/>
    <w:rsid w:val="004A255E"/>
    <w:rsid w:val="004A2A29"/>
    <w:rsid w:val="004A2DC1"/>
    <w:rsid w:val="004A2ED5"/>
    <w:rsid w:val="004A3F2B"/>
    <w:rsid w:val="004A40C2"/>
    <w:rsid w:val="004A44DE"/>
    <w:rsid w:val="004A5150"/>
    <w:rsid w:val="004A5AF8"/>
    <w:rsid w:val="004A5E23"/>
    <w:rsid w:val="004A601E"/>
    <w:rsid w:val="004A6316"/>
    <w:rsid w:val="004A6E03"/>
    <w:rsid w:val="004A6E24"/>
    <w:rsid w:val="004A73F3"/>
    <w:rsid w:val="004A751C"/>
    <w:rsid w:val="004B0454"/>
    <w:rsid w:val="004B096D"/>
    <w:rsid w:val="004B14C3"/>
    <w:rsid w:val="004B2659"/>
    <w:rsid w:val="004B2C48"/>
    <w:rsid w:val="004B2D53"/>
    <w:rsid w:val="004B32D5"/>
    <w:rsid w:val="004B32E8"/>
    <w:rsid w:val="004B3525"/>
    <w:rsid w:val="004B3BF4"/>
    <w:rsid w:val="004B41AB"/>
    <w:rsid w:val="004B421E"/>
    <w:rsid w:val="004B55BB"/>
    <w:rsid w:val="004B576B"/>
    <w:rsid w:val="004B63D0"/>
    <w:rsid w:val="004B64AA"/>
    <w:rsid w:val="004B7151"/>
    <w:rsid w:val="004B748F"/>
    <w:rsid w:val="004B774E"/>
    <w:rsid w:val="004B77BD"/>
    <w:rsid w:val="004B7F4B"/>
    <w:rsid w:val="004C0725"/>
    <w:rsid w:val="004C095E"/>
    <w:rsid w:val="004C17E0"/>
    <w:rsid w:val="004C1ECD"/>
    <w:rsid w:val="004C2796"/>
    <w:rsid w:val="004C2F36"/>
    <w:rsid w:val="004C346E"/>
    <w:rsid w:val="004C398D"/>
    <w:rsid w:val="004C4228"/>
    <w:rsid w:val="004C44A3"/>
    <w:rsid w:val="004C55BB"/>
    <w:rsid w:val="004C55BD"/>
    <w:rsid w:val="004C5774"/>
    <w:rsid w:val="004C5EB4"/>
    <w:rsid w:val="004C6C4C"/>
    <w:rsid w:val="004C6DFD"/>
    <w:rsid w:val="004C6E1B"/>
    <w:rsid w:val="004C6F52"/>
    <w:rsid w:val="004C6F85"/>
    <w:rsid w:val="004C77E1"/>
    <w:rsid w:val="004C7ACA"/>
    <w:rsid w:val="004C7CDB"/>
    <w:rsid w:val="004C7FE1"/>
    <w:rsid w:val="004D0513"/>
    <w:rsid w:val="004D099C"/>
    <w:rsid w:val="004D0C81"/>
    <w:rsid w:val="004D0D64"/>
    <w:rsid w:val="004D13CE"/>
    <w:rsid w:val="004D2C4F"/>
    <w:rsid w:val="004D2CFD"/>
    <w:rsid w:val="004D3674"/>
    <w:rsid w:val="004D4172"/>
    <w:rsid w:val="004D4956"/>
    <w:rsid w:val="004D4A41"/>
    <w:rsid w:val="004D5553"/>
    <w:rsid w:val="004D5C12"/>
    <w:rsid w:val="004D5C9D"/>
    <w:rsid w:val="004D6A37"/>
    <w:rsid w:val="004D6C14"/>
    <w:rsid w:val="004D7913"/>
    <w:rsid w:val="004D7E3B"/>
    <w:rsid w:val="004D7F6F"/>
    <w:rsid w:val="004E025B"/>
    <w:rsid w:val="004E0B58"/>
    <w:rsid w:val="004E1D01"/>
    <w:rsid w:val="004E263A"/>
    <w:rsid w:val="004E2D93"/>
    <w:rsid w:val="004E357D"/>
    <w:rsid w:val="004E376A"/>
    <w:rsid w:val="004E3D33"/>
    <w:rsid w:val="004E3E44"/>
    <w:rsid w:val="004E3FE6"/>
    <w:rsid w:val="004E4081"/>
    <w:rsid w:val="004E415D"/>
    <w:rsid w:val="004E4857"/>
    <w:rsid w:val="004E4D1E"/>
    <w:rsid w:val="004E52F8"/>
    <w:rsid w:val="004E54CB"/>
    <w:rsid w:val="004E5814"/>
    <w:rsid w:val="004E59C2"/>
    <w:rsid w:val="004E6A03"/>
    <w:rsid w:val="004E6EA8"/>
    <w:rsid w:val="004E737F"/>
    <w:rsid w:val="004E75BC"/>
    <w:rsid w:val="004E7DB9"/>
    <w:rsid w:val="004E7FE0"/>
    <w:rsid w:val="004F01FC"/>
    <w:rsid w:val="004F075F"/>
    <w:rsid w:val="004F1598"/>
    <w:rsid w:val="004F164F"/>
    <w:rsid w:val="004F1BD8"/>
    <w:rsid w:val="004F1CFE"/>
    <w:rsid w:val="004F2BC6"/>
    <w:rsid w:val="004F3483"/>
    <w:rsid w:val="004F3D31"/>
    <w:rsid w:val="004F4468"/>
    <w:rsid w:val="004F4D1A"/>
    <w:rsid w:val="004F50C6"/>
    <w:rsid w:val="004F5591"/>
    <w:rsid w:val="004F5BAD"/>
    <w:rsid w:val="004F6298"/>
    <w:rsid w:val="004F66D5"/>
    <w:rsid w:val="004F6ECC"/>
    <w:rsid w:val="004F6F44"/>
    <w:rsid w:val="004F7180"/>
    <w:rsid w:val="004F76AD"/>
    <w:rsid w:val="004F77BF"/>
    <w:rsid w:val="004F77C3"/>
    <w:rsid w:val="004F7ADC"/>
    <w:rsid w:val="004F7CBA"/>
    <w:rsid w:val="00500092"/>
    <w:rsid w:val="005004DA"/>
    <w:rsid w:val="00500681"/>
    <w:rsid w:val="00501626"/>
    <w:rsid w:val="005020C9"/>
    <w:rsid w:val="00502376"/>
    <w:rsid w:val="00502488"/>
    <w:rsid w:val="00502D9D"/>
    <w:rsid w:val="0050366F"/>
    <w:rsid w:val="005044E9"/>
    <w:rsid w:val="00504E34"/>
    <w:rsid w:val="00504EFA"/>
    <w:rsid w:val="005050A1"/>
    <w:rsid w:val="005052EF"/>
    <w:rsid w:val="00505570"/>
    <w:rsid w:val="00505BBF"/>
    <w:rsid w:val="00505F54"/>
    <w:rsid w:val="00505F57"/>
    <w:rsid w:val="0050614C"/>
    <w:rsid w:val="00507885"/>
    <w:rsid w:val="00507981"/>
    <w:rsid w:val="00507A0E"/>
    <w:rsid w:val="0051035C"/>
    <w:rsid w:val="00510B0B"/>
    <w:rsid w:val="00511124"/>
    <w:rsid w:val="00511AB6"/>
    <w:rsid w:val="00512656"/>
    <w:rsid w:val="00513310"/>
    <w:rsid w:val="00514A70"/>
    <w:rsid w:val="0051595F"/>
    <w:rsid w:val="00515CC5"/>
    <w:rsid w:val="00515CED"/>
    <w:rsid w:val="005160F8"/>
    <w:rsid w:val="005170D6"/>
    <w:rsid w:val="0051770E"/>
    <w:rsid w:val="00520270"/>
    <w:rsid w:val="005205B4"/>
    <w:rsid w:val="00520702"/>
    <w:rsid w:val="00520C11"/>
    <w:rsid w:val="00520DD7"/>
    <w:rsid w:val="005210E3"/>
    <w:rsid w:val="0052110F"/>
    <w:rsid w:val="005218BC"/>
    <w:rsid w:val="00521C98"/>
    <w:rsid w:val="00522355"/>
    <w:rsid w:val="0052268D"/>
    <w:rsid w:val="00522E29"/>
    <w:rsid w:val="005239BD"/>
    <w:rsid w:val="0052409B"/>
    <w:rsid w:val="005240D3"/>
    <w:rsid w:val="005242CE"/>
    <w:rsid w:val="00524759"/>
    <w:rsid w:val="00524962"/>
    <w:rsid w:val="00524AD3"/>
    <w:rsid w:val="00524D38"/>
    <w:rsid w:val="00525C24"/>
    <w:rsid w:val="00525D9D"/>
    <w:rsid w:val="00525EE8"/>
    <w:rsid w:val="00526414"/>
    <w:rsid w:val="00527B56"/>
    <w:rsid w:val="00527C6C"/>
    <w:rsid w:val="00527EBE"/>
    <w:rsid w:val="0053002D"/>
    <w:rsid w:val="00530107"/>
    <w:rsid w:val="00530431"/>
    <w:rsid w:val="00531419"/>
    <w:rsid w:val="00531766"/>
    <w:rsid w:val="00531C94"/>
    <w:rsid w:val="00532EC0"/>
    <w:rsid w:val="00532ED5"/>
    <w:rsid w:val="00533239"/>
    <w:rsid w:val="00533837"/>
    <w:rsid w:val="00533A5E"/>
    <w:rsid w:val="00533ABB"/>
    <w:rsid w:val="005341B2"/>
    <w:rsid w:val="00534465"/>
    <w:rsid w:val="0053502D"/>
    <w:rsid w:val="00535203"/>
    <w:rsid w:val="005352CE"/>
    <w:rsid w:val="00535D3E"/>
    <w:rsid w:val="00535D76"/>
    <w:rsid w:val="00535F6E"/>
    <w:rsid w:val="00536ECD"/>
    <w:rsid w:val="00537D56"/>
    <w:rsid w:val="00537D7A"/>
    <w:rsid w:val="005402E9"/>
    <w:rsid w:val="0054044A"/>
    <w:rsid w:val="0054062D"/>
    <w:rsid w:val="0054091A"/>
    <w:rsid w:val="0054124C"/>
    <w:rsid w:val="005413EB"/>
    <w:rsid w:val="00541C0C"/>
    <w:rsid w:val="00541F5C"/>
    <w:rsid w:val="00542761"/>
    <w:rsid w:val="00542E03"/>
    <w:rsid w:val="0054310A"/>
    <w:rsid w:val="00543390"/>
    <w:rsid w:val="0054437E"/>
    <w:rsid w:val="0054471B"/>
    <w:rsid w:val="005449A1"/>
    <w:rsid w:val="0054504B"/>
    <w:rsid w:val="00545831"/>
    <w:rsid w:val="005459A7"/>
    <w:rsid w:val="00545A76"/>
    <w:rsid w:val="00545B69"/>
    <w:rsid w:val="00545BFB"/>
    <w:rsid w:val="005460FB"/>
    <w:rsid w:val="00546C1A"/>
    <w:rsid w:val="005470FE"/>
    <w:rsid w:val="00547101"/>
    <w:rsid w:val="0054746D"/>
    <w:rsid w:val="005500B1"/>
    <w:rsid w:val="00550AD4"/>
    <w:rsid w:val="00550B1D"/>
    <w:rsid w:val="00550D43"/>
    <w:rsid w:val="00551005"/>
    <w:rsid w:val="00551038"/>
    <w:rsid w:val="00551070"/>
    <w:rsid w:val="00551466"/>
    <w:rsid w:val="00551637"/>
    <w:rsid w:val="0055235F"/>
    <w:rsid w:val="0055253F"/>
    <w:rsid w:val="00552828"/>
    <w:rsid w:val="00552AA4"/>
    <w:rsid w:val="00552CF5"/>
    <w:rsid w:val="00552D2B"/>
    <w:rsid w:val="00552EAD"/>
    <w:rsid w:val="00553E1A"/>
    <w:rsid w:val="00553E9D"/>
    <w:rsid w:val="0055435F"/>
    <w:rsid w:val="005558AD"/>
    <w:rsid w:val="00555B80"/>
    <w:rsid w:val="00555D5E"/>
    <w:rsid w:val="00557448"/>
    <w:rsid w:val="00560598"/>
    <w:rsid w:val="00560C8F"/>
    <w:rsid w:val="00560F04"/>
    <w:rsid w:val="005611E3"/>
    <w:rsid w:val="0056131E"/>
    <w:rsid w:val="00561743"/>
    <w:rsid w:val="00561B38"/>
    <w:rsid w:val="00561C96"/>
    <w:rsid w:val="00561D08"/>
    <w:rsid w:val="005620BF"/>
    <w:rsid w:val="00562703"/>
    <w:rsid w:val="00562FE8"/>
    <w:rsid w:val="00563247"/>
    <w:rsid w:val="005633BC"/>
    <w:rsid w:val="00563A86"/>
    <w:rsid w:val="00563D5B"/>
    <w:rsid w:val="00564333"/>
    <w:rsid w:val="005644AA"/>
    <w:rsid w:val="00564632"/>
    <w:rsid w:val="00564B70"/>
    <w:rsid w:val="0056504D"/>
    <w:rsid w:val="00565D4D"/>
    <w:rsid w:val="005663D2"/>
    <w:rsid w:val="00566564"/>
    <w:rsid w:val="00567EE5"/>
    <w:rsid w:val="0057009C"/>
    <w:rsid w:val="005708B4"/>
    <w:rsid w:val="00570BA5"/>
    <w:rsid w:val="00570BAA"/>
    <w:rsid w:val="00570BD4"/>
    <w:rsid w:val="00570F94"/>
    <w:rsid w:val="005711BB"/>
    <w:rsid w:val="00571BBE"/>
    <w:rsid w:val="00571CD5"/>
    <w:rsid w:val="005724F5"/>
    <w:rsid w:val="00572816"/>
    <w:rsid w:val="00572B36"/>
    <w:rsid w:val="00572C04"/>
    <w:rsid w:val="00572D92"/>
    <w:rsid w:val="00574250"/>
    <w:rsid w:val="005749BD"/>
    <w:rsid w:val="00574D94"/>
    <w:rsid w:val="005750A4"/>
    <w:rsid w:val="0057568E"/>
    <w:rsid w:val="00575F99"/>
    <w:rsid w:val="005763E5"/>
    <w:rsid w:val="00576B27"/>
    <w:rsid w:val="00576C28"/>
    <w:rsid w:val="00576C59"/>
    <w:rsid w:val="00577133"/>
    <w:rsid w:val="00577389"/>
    <w:rsid w:val="00580FDB"/>
    <w:rsid w:val="00581301"/>
    <w:rsid w:val="0058130B"/>
    <w:rsid w:val="00581AE5"/>
    <w:rsid w:val="00581F11"/>
    <w:rsid w:val="00582124"/>
    <w:rsid w:val="005821D1"/>
    <w:rsid w:val="00582493"/>
    <w:rsid w:val="0058255D"/>
    <w:rsid w:val="00582C85"/>
    <w:rsid w:val="00583038"/>
    <w:rsid w:val="0058346B"/>
    <w:rsid w:val="00583579"/>
    <w:rsid w:val="00583B88"/>
    <w:rsid w:val="00583D33"/>
    <w:rsid w:val="00583D80"/>
    <w:rsid w:val="00584205"/>
    <w:rsid w:val="00584499"/>
    <w:rsid w:val="00584915"/>
    <w:rsid w:val="00584A79"/>
    <w:rsid w:val="00584E76"/>
    <w:rsid w:val="00584EAA"/>
    <w:rsid w:val="005851AC"/>
    <w:rsid w:val="00585415"/>
    <w:rsid w:val="00585757"/>
    <w:rsid w:val="00585F0D"/>
    <w:rsid w:val="00585F2D"/>
    <w:rsid w:val="00586D6D"/>
    <w:rsid w:val="005871DC"/>
    <w:rsid w:val="00590CF4"/>
    <w:rsid w:val="00590DD2"/>
    <w:rsid w:val="0059122F"/>
    <w:rsid w:val="00591F21"/>
    <w:rsid w:val="00591F22"/>
    <w:rsid w:val="0059237E"/>
    <w:rsid w:val="0059298E"/>
    <w:rsid w:val="005929E7"/>
    <w:rsid w:val="00592E2E"/>
    <w:rsid w:val="00593A1A"/>
    <w:rsid w:val="00593A3F"/>
    <w:rsid w:val="00593BD9"/>
    <w:rsid w:val="00594667"/>
    <w:rsid w:val="00594AF5"/>
    <w:rsid w:val="00595D47"/>
    <w:rsid w:val="00595EE0"/>
    <w:rsid w:val="00595F0A"/>
    <w:rsid w:val="00596A89"/>
    <w:rsid w:val="00596F60"/>
    <w:rsid w:val="005978AF"/>
    <w:rsid w:val="005A0D63"/>
    <w:rsid w:val="005A0D93"/>
    <w:rsid w:val="005A1055"/>
    <w:rsid w:val="005A10A4"/>
    <w:rsid w:val="005A14F6"/>
    <w:rsid w:val="005A16D8"/>
    <w:rsid w:val="005A1A7F"/>
    <w:rsid w:val="005A1BBE"/>
    <w:rsid w:val="005A2AEF"/>
    <w:rsid w:val="005A3299"/>
    <w:rsid w:val="005A3325"/>
    <w:rsid w:val="005A35E5"/>
    <w:rsid w:val="005A3B48"/>
    <w:rsid w:val="005A3FE2"/>
    <w:rsid w:val="005A4727"/>
    <w:rsid w:val="005A4B7D"/>
    <w:rsid w:val="005A547E"/>
    <w:rsid w:val="005A5FB2"/>
    <w:rsid w:val="005A648D"/>
    <w:rsid w:val="005A69CF"/>
    <w:rsid w:val="005A7E09"/>
    <w:rsid w:val="005B14D7"/>
    <w:rsid w:val="005B221D"/>
    <w:rsid w:val="005B2742"/>
    <w:rsid w:val="005B2872"/>
    <w:rsid w:val="005B3507"/>
    <w:rsid w:val="005B3B52"/>
    <w:rsid w:val="005B3F2F"/>
    <w:rsid w:val="005B42BB"/>
    <w:rsid w:val="005B433F"/>
    <w:rsid w:val="005B58D4"/>
    <w:rsid w:val="005B6B37"/>
    <w:rsid w:val="005B6E54"/>
    <w:rsid w:val="005B7023"/>
    <w:rsid w:val="005B72D2"/>
    <w:rsid w:val="005B7BF8"/>
    <w:rsid w:val="005B7C6F"/>
    <w:rsid w:val="005C0340"/>
    <w:rsid w:val="005C1767"/>
    <w:rsid w:val="005C17C6"/>
    <w:rsid w:val="005C207E"/>
    <w:rsid w:val="005C3479"/>
    <w:rsid w:val="005C4144"/>
    <w:rsid w:val="005C425E"/>
    <w:rsid w:val="005C4299"/>
    <w:rsid w:val="005C4835"/>
    <w:rsid w:val="005C48D3"/>
    <w:rsid w:val="005C4FB4"/>
    <w:rsid w:val="005C5296"/>
    <w:rsid w:val="005C5337"/>
    <w:rsid w:val="005C5AF1"/>
    <w:rsid w:val="005C5C25"/>
    <w:rsid w:val="005C5E07"/>
    <w:rsid w:val="005C67C0"/>
    <w:rsid w:val="005C6960"/>
    <w:rsid w:val="005C6A1D"/>
    <w:rsid w:val="005C7A38"/>
    <w:rsid w:val="005D0252"/>
    <w:rsid w:val="005D0A26"/>
    <w:rsid w:val="005D1B62"/>
    <w:rsid w:val="005D1F02"/>
    <w:rsid w:val="005D1FF4"/>
    <w:rsid w:val="005D2C6B"/>
    <w:rsid w:val="005D2E21"/>
    <w:rsid w:val="005D2E9C"/>
    <w:rsid w:val="005D2F01"/>
    <w:rsid w:val="005D2F81"/>
    <w:rsid w:val="005D3583"/>
    <w:rsid w:val="005D3867"/>
    <w:rsid w:val="005D3C85"/>
    <w:rsid w:val="005D3EFF"/>
    <w:rsid w:val="005D42DB"/>
    <w:rsid w:val="005D43E7"/>
    <w:rsid w:val="005D50EB"/>
    <w:rsid w:val="005D540C"/>
    <w:rsid w:val="005D58F3"/>
    <w:rsid w:val="005D5B9F"/>
    <w:rsid w:val="005D5E82"/>
    <w:rsid w:val="005D5EE2"/>
    <w:rsid w:val="005D60E0"/>
    <w:rsid w:val="005D62FD"/>
    <w:rsid w:val="005D637F"/>
    <w:rsid w:val="005D691F"/>
    <w:rsid w:val="005D75AC"/>
    <w:rsid w:val="005D774A"/>
    <w:rsid w:val="005D7CB4"/>
    <w:rsid w:val="005D7CB5"/>
    <w:rsid w:val="005D7CCF"/>
    <w:rsid w:val="005E003E"/>
    <w:rsid w:val="005E029B"/>
    <w:rsid w:val="005E0AA7"/>
    <w:rsid w:val="005E0C1D"/>
    <w:rsid w:val="005E0FBE"/>
    <w:rsid w:val="005E1135"/>
    <w:rsid w:val="005E2391"/>
    <w:rsid w:val="005E25FA"/>
    <w:rsid w:val="005E2B5F"/>
    <w:rsid w:val="005E3E24"/>
    <w:rsid w:val="005E3EBC"/>
    <w:rsid w:val="005E3F3F"/>
    <w:rsid w:val="005E47A6"/>
    <w:rsid w:val="005E4A3C"/>
    <w:rsid w:val="005E4A43"/>
    <w:rsid w:val="005E4F28"/>
    <w:rsid w:val="005E5097"/>
    <w:rsid w:val="005E53F3"/>
    <w:rsid w:val="005E5456"/>
    <w:rsid w:val="005E5586"/>
    <w:rsid w:val="005E59B5"/>
    <w:rsid w:val="005E59E8"/>
    <w:rsid w:val="005E5D30"/>
    <w:rsid w:val="005E5F5F"/>
    <w:rsid w:val="005E6047"/>
    <w:rsid w:val="005E62A7"/>
    <w:rsid w:val="005E6365"/>
    <w:rsid w:val="005E69CC"/>
    <w:rsid w:val="005E7381"/>
    <w:rsid w:val="005E7607"/>
    <w:rsid w:val="005E76B0"/>
    <w:rsid w:val="005E7F5D"/>
    <w:rsid w:val="005F0125"/>
    <w:rsid w:val="005F027E"/>
    <w:rsid w:val="005F073F"/>
    <w:rsid w:val="005F1395"/>
    <w:rsid w:val="005F21C7"/>
    <w:rsid w:val="005F3947"/>
    <w:rsid w:val="005F39E1"/>
    <w:rsid w:val="005F3B98"/>
    <w:rsid w:val="005F41C7"/>
    <w:rsid w:val="005F45EA"/>
    <w:rsid w:val="005F4609"/>
    <w:rsid w:val="005F500D"/>
    <w:rsid w:val="005F507C"/>
    <w:rsid w:val="005F5100"/>
    <w:rsid w:val="005F5247"/>
    <w:rsid w:val="005F5561"/>
    <w:rsid w:val="005F58CA"/>
    <w:rsid w:val="005F6426"/>
    <w:rsid w:val="005F674B"/>
    <w:rsid w:val="005F67C9"/>
    <w:rsid w:val="005F68FE"/>
    <w:rsid w:val="005F7100"/>
    <w:rsid w:val="005F7537"/>
    <w:rsid w:val="005F7704"/>
    <w:rsid w:val="005F7A3B"/>
    <w:rsid w:val="005F7D93"/>
    <w:rsid w:val="006009C9"/>
    <w:rsid w:val="00600AC4"/>
    <w:rsid w:val="00600B1D"/>
    <w:rsid w:val="00600B82"/>
    <w:rsid w:val="00600DC2"/>
    <w:rsid w:val="006010F7"/>
    <w:rsid w:val="00601919"/>
    <w:rsid w:val="00601B4E"/>
    <w:rsid w:val="006027B5"/>
    <w:rsid w:val="00602CA9"/>
    <w:rsid w:val="00602D52"/>
    <w:rsid w:val="00602FCE"/>
    <w:rsid w:val="00603282"/>
    <w:rsid w:val="00603444"/>
    <w:rsid w:val="00603E13"/>
    <w:rsid w:val="00603F06"/>
    <w:rsid w:val="0060403D"/>
    <w:rsid w:val="0060423F"/>
    <w:rsid w:val="00604777"/>
    <w:rsid w:val="00605437"/>
    <w:rsid w:val="00605865"/>
    <w:rsid w:val="00605987"/>
    <w:rsid w:val="00605FA8"/>
    <w:rsid w:val="00606612"/>
    <w:rsid w:val="00606B7A"/>
    <w:rsid w:val="00607C87"/>
    <w:rsid w:val="00607E42"/>
    <w:rsid w:val="00607FA9"/>
    <w:rsid w:val="006103BA"/>
    <w:rsid w:val="00610B76"/>
    <w:rsid w:val="00610F5E"/>
    <w:rsid w:val="00611037"/>
    <w:rsid w:val="00611495"/>
    <w:rsid w:val="00611EFF"/>
    <w:rsid w:val="00612321"/>
    <w:rsid w:val="00612394"/>
    <w:rsid w:val="006124D9"/>
    <w:rsid w:val="00612688"/>
    <w:rsid w:val="0061275B"/>
    <w:rsid w:val="00612B3E"/>
    <w:rsid w:val="00613017"/>
    <w:rsid w:val="006132B7"/>
    <w:rsid w:val="00613B8C"/>
    <w:rsid w:val="006145F9"/>
    <w:rsid w:val="00615081"/>
    <w:rsid w:val="0061595E"/>
    <w:rsid w:val="006160AA"/>
    <w:rsid w:val="0061616E"/>
    <w:rsid w:val="006162E7"/>
    <w:rsid w:val="0061662C"/>
    <w:rsid w:val="006168BB"/>
    <w:rsid w:val="00616C6A"/>
    <w:rsid w:val="00616F1D"/>
    <w:rsid w:val="00617027"/>
    <w:rsid w:val="006179EB"/>
    <w:rsid w:val="00617DB6"/>
    <w:rsid w:val="00617F25"/>
    <w:rsid w:val="00620C83"/>
    <w:rsid w:val="00620E51"/>
    <w:rsid w:val="006210AB"/>
    <w:rsid w:val="0062119D"/>
    <w:rsid w:val="0062148A"/>
    <w:rsid w:val="00621D89"/>
    <w:rsid w:val="00622595"/>
    <w:rsid w:val="00622C2E"/>
    <w:rsid w:val="00622E7F"/>
    <w:rsid w:val="006231EE"/>
    <w:rsid w:val="00623440"/>
    <w:rsid w:val="00623760"/>
    <w:rsid w:val="00623E19"/>
    <w:rsid w:val="00625162"/>
    <w:rsid w:val="006252FF"/>
    <w:rsid w:val="00625407"/>
    <w:rsid w:val="006258AC"/>
    <w:rsid w:val="0062612A"/>
    <w:rsid w:val="00626EA7"/>
    <w:rsid w:val="0062766D"/>
    <w:rsid w:val="00627F03"/>
    <w:rsid w:val="00630EFE"/>
    <w:rsid w:val="00631CAB"/>
    <w:rsid w:val="00631DC5"/>
    <w:rsid w:val="00632467"/>
    <w:rsid w:val="00632A6F"/>
    <w:rsid w:val="006331EA"/>
    <w:rsid w:val="00633EF6"/>
    <w:rsid w:val="00634758"/>
    <w:rsid w:val="00634C7A"/>
    <w:rsid w:val="00634FB1"/>
    <w:rsid w:val="00635415"/>
    <w:rsid w:val="006355F5"/>
    <w:rsid w:val="00635603"/>
    <w:rsid w:val="00635785"/>
    <w:rsid w:val="00635FB3"/>
    <w:rsid w:val="006360E3"/>
    <w:rsid w:val="0063731C"/>
    <w:rsid w:val="00637320"/>
    <w:rsid w:val="006379EE"/>
    <w:rsid w:val="00637C4B"/>
    <w:rsid w:val="00637F94"/>
    <w:rsid w:val="006408D6"/>
    <w:rsid w:val="0064091C"/>
    <w:rsid w:val="0064132A"/>
    <w:rsid w:val="00641864"/>
    <w:rsid w:val="0064191B"/>
    <w:rsid w:val="00641ED6"/>
    <w:rsid w:val="00641F6A"/>
    <w:rsid w:val="0064203E"/>
    <w:rsid w:val="00642B4F"/>
    <w:rsid w:val="00642B51"/>
    <w:rsid w:val="00642BD8"/>
    <w:rsid w:val="00642E68"/>
    <w:rsid w:val="00643C0C"/>
    <w:rsid w:val="00643EA6"/>
    <w:rsid w:val="00643F6A"/>
    <w:rsid w:val="006441CB"/>
    <w:rsid w:val="006444C0"/>
    <w:rsid w:val="006444F4"/>
    <w:rsid w:val="00645A07"/>
    <w:rsid w:val="006460D0"/>
    <w:rsid w:val="00646DC7"/>
    <w:rsid w:val="0064746D"/>
    <w:rsid w:val="00647727"/>
    <w:rsid w:val="00647769"/>
    <w:rsid w:val="00647D26"/>
    <w:rsid w:val="00650356"/>
    <w:rsid w:val="006506DA"/>
    <w:rsid w:val="00650784"/>
    <w:rsid w:val="00651C25"/>
    <w:rsid w:val="00652356"/>
    <w:rsid w:val="0065238D"/>
    <w:rsid w:val="00652491"/>
    <w:rsid w:val="0065269F"/>
    <w:rsid w:val="00652947"/>
    <w:rsid w:val="00652B9F"/>
    <w:rsid w:val="00652D10"/>
    <w:rsid w:val="00652E22"/>
    <w:rsid w:val="006533E2"/>
    <w:rsid w:val="00653545"/>
    <w:rsid w:val="006538A9"/>
    <w:rsid w:val="0065433A"/>
    <w:rsid w:val="00654BE7"/>
    <w:rsid w:val="00655330"/>
    <w:rsid w:val="00655AF4"/>
    <w:rsid w:val="00655EDA"/>
    <w:rsid w:val="00656BF2"/>
    <w:rsid w:val="00657205"/>
    <w:rsid w:val="00657998"/>
    <w:rsid w:val="00657EF1"/>
    <w:rsid w:val="006603E9"/>
    <w:rsid w:val="00660691"/>
    <w:rsid w:val="00660AA6"/>
    <w:rsid w:val="0066127E"/>
    <w:rsid w:val="0066192F"/>
    <w:rsid w:val="00662498"/>
    <w:rsid w:val="00662726"/>
    <w:rsid w:val="006629B1"/>
    <w:rsid w:val="00662A3A"/>
    <w:rsid w:val="00662B32"/>
    <w:rsid w:val="00663058"/>
    <w:rsid w:val="00663347"/>
    <w:rsid w:val="00664D32"/>
    <w:rsid w:val="00665300"/>
    <w:rsid w:val="00665429"/>
    <w:rsid w:val="00666828"/>
    <w:rsid w:val="00666D57"/>
    <w:rsid w:val="006670AA"/>
    <w:rsid w:val="006673E9"/>
    <w:rsid w:val="00667776"/>
    <w:rsid w:val="00667C21"/>
    <w:rsid w:val="00667CE9"/>
    <w:rsid w:val="006700FE"/>
    <w:rsid w:val="0067032B"/>
    <w:rsid w:val="00670B1F"/>
    <w:rsid w:val="0067131E"/>
    <w:rsid w:val="00671C43"/>
    <w:rsid w:val="00671FE6"/>
    <w:rsid w:val="0067281C"/>
    <w:rsid w:val="00672C60"/>
    <w:rsid w:val="00672EB1"/>
    <w:rsid w:val="00673244"/>
    <w:rsid w:val="00673512"/>
    <w:rsid w:val="00673747"/>
    <w:rsid w:val="006737BB"/>
    <w:rsid w:val="00673A64"/>
    <w:rsid w:val="00673C10"/>
    <w:rsid w:val="00673CFE"/>
    <w:rsid w:val="00673DBE"/>
    <w:rsid w:val="00674777"/>
    <w:rsid w:val="00674AF4"/>
    <w:rsid w:val="006757A7"/>
    <w:rsid w:val="006761C8"/>
    <w:rsid w:val="0067799A"/>
    <w:rsid w:val="00677F89"/>
    <w:rsid w:val="00680358"/>
    <w:rsid w:val="0068036D"/>
    <w:rsid w:val="00680848"/>
    <w:rsid w:val="006814A8"/>
    <w:rsid w:val="0068162A"/>
    <w:rsid w:val="00681AAA"/>
    <w:rsid w:val="00682067"/>
    <w:rsid w:val="0068249A"/>
    <w:rsid w:val="00682D27"/>
    <w:rsid w:val="006834FB"/>
    <w:rsid w:val="00683F15"/>
    <w:rsid w:val="006840E4"/>
    <w:rsid w:val="006844C2"/>
    <w:rsid w:val="00684947"/>
    <w:rsid w:val="00684AA5"/>
    <w:rsid w:val="00684FA8"/>
    <w:rsid w:val="0068516C"/>
    <w:rsid w:val="00685255"/>
    <w:rsid w:val="00685299"/>
    <w:rsid w:val="00687963"/>
    <w:rsid w:val="00687BFD"/>
    <w:rsid w:val="00687C92"/>
    <w:rsid w:val="00687DDE"/>
    <w:rsid w:val="0069016E"/>
    <w:rsid w:val="00690615"/>
    <w:rsid w:val="0069118E"/>
    <w:rsid w:val="006918E2"/>
    <w:rsid w:val="00691CBD"/>
    <w:rsid w:val="00692214"/>
    <w:rsid w:val="006922CC"/>
    <w:rsid w:val="00692730"/>
    <w:rsid w:val="00692DBF"/>
    <w:rsid w:val="0069324C"/>
    <w:rsid w:val="006932E0"/>
    <w:rsid w:val="0069339E"/>
    <w:rsid w:val="00693554"/>
    <w:rsid w:val="006937C7"/>
    <w:rsid w:val="006940FF"/>
    <w:rsid w:val="0069428D"/>
    <w:rsid w:val="00694482"/>
    <w:rsid w:val="0069458E"/>
    <w:rsid w:val="00695101"/>
    <w:rsid w:val="006958ED"/>
    <w:rsid w:val="00695F88"/>
    <w:rsid w:val="00696189"/>
    <w:rsid w:val="0069667D"/>
    <w:rsid w:val="00696B7D"/>
    <w:rsid w:val="00696C48"/>
    <w:rsid w:val="0069737E"/>
    <w:rsid w:val="00697502"/>
    <w:rsid w:val="006A008F"/>
    <w:rsid w:val="006A0682"/>
    <w:rsid w:val="006A07D3"/>
    <w:rsid w:val="006A0F1F"/>
    <w:rsid w:val="006A1127"/>
    <w:rsid w:val="006A1464"/>
    <w:rsid w:val="006A398C"/>
    <w:rsid w:val="006A3D4D"/>
    <w:rsid w:val="006A4A63"/>
    <w:rsid w:val="006A4C3D"/>
    <w:rsid w:val="006A4C8B"/>
    <w:rsid w:val="006A4D7A"/>
    <w:rsid w:val="006A6438"/>
    <w:rsid w:val="006A65DA"/>
    <w:rsid w:val="006A798F"/>
    <w:rsid w:val="006B0384"/>
    <w:rsid w:val="006B0859"/>
    <w:rsid w:val="006B0F88"/>
    <w:rsid w:val="006B1235"/>
    <w:rsid w:val="006B18A0"/>
    <w:rsid w:val="006B1E36"/>
    <w:rsid w:val="006B1FB1"/>
    <w:rsid w:val="006B33BE"/>
    <w:rsid w:val="006B3C91"/>
    <w:rsid w:val="006B3F58"/>
    <w:rsid w:val="006B4A8B"/>
    <w:rsid w:val="006B5013"/>
    <w:rsid w:val="006B50DC"/>
    <w:rsid w:val="006B5B23"/>
    <w:rsid w:val="006B5CDC"/>
    <w:rsid w:val="006B5F34"/>
    <w:rsid w:val="006B708C"/>
    <w:rsid w:val="006B7363"/>
    <w:rsid w:val="006B7638"/>
    <w:rsid w:val="006B769C"/>
    <w:rsid w:val="006B7707"/>
    <w:rsid w:val="006B7C08"/>
    <w:rsid w:val="006C0ACC"/>
    <w:rsid w:val="006C1623"/>
    <w:rsid w:val="006C1764"/>
    <w:rsid w:val="006C19DD"/>
    <w:rsid w:val="006C1D19"/>
    <w:rsid w:val="006C217C"/>
    <w:rsid w:val="006C247A"/>
    <w:rsid w:val="006C2A48"/>
    <w:rsid w:val="006C2ECE"/>
    <w:rsid w:val="006C2F3E"/>
    <w:rsid w:val="006C33B4"/>
    <w:rsid w:val="006C3491"/>
    <w:rsid w:val="006C3855"/>
    <w:rsid w:val="006C3B73"/>
    <w:rsid w:val="006C3D4B"/>
    <w:rsid w:val="006C3DF1"/>
    <w:rsid w:val="006C3E13"/>
    <w:rsid w:val="006C42CF"/>
    <w:rsid w:val="006C44CE"/>
    <w:rsid w:val="006C4B25"/>
    <w:rsid w:val="006C5238"/>
    <w:rsid w:val="006C52EB"/>
    <w:rsid w:val="006C583B"/>
    <w:rsid w:val="006C65B6"/>
    <w:rsid w:val="006C6B5C"/>
    <w:rsid w:val="006C7B72"/>
    <w:rsid w:val="006C7DF7"/>
    <w:rsid w:val="006D0CAD"/>
    <w:rsid w:val="006D1774"/>
    <w:rsid w:val="006D1919"/>
    <w:rsid w:val="006D1A29"/>
    <w:rsid w:val="006D1BFD"/>
    <w:rsid w:val="006D1C36"/>
    <w:rsid w:val="006D3571"/>
    <w:rsid w:val="006D39B3"/>
    <w:rsid w:val="006D39ED"/>
    <w:rsid w:val="006D3FDB"/>
    <w:rsid w:val="006D41E7"/>
    <w:rsid w:val="006D42D0"/>
    <w:rsid w:val="006D4632"/>
    <w:rsid w:val="006D5000"/>
    <w:rsid w:val="006D51EB"/>
    <w:rsid w:val="006D541F"/>
    <w:rsid w:val="006D5C1B"/>
    <w:rsid w:val="006D6017"/>
    <w:rsid w:val="006D6DEA"/>
    <w:rsid w:val="006D6F82"/>
    <w:rsid w:val="006D72A9"/>
    <w:rsid w:val="006D75DC"/>
    <w:rsid w:val="006E0676"/>
    <w:rsid w:val="006E071F"/>
    <w:rsid w:val="006E0986"/>
    <w:rsid w:val="006E0D0D"/>
    <w:rsid w:val="006E0EC7"/>
    <w:rsid w:val="006E1261"/>
    <w:rsid w:val="006E1CCD"/>
    <w:rsid w:val="006E1EF2"/>
    <w:rsid w:val="006E1FC6"/>
    <w:rsid w:val="006E3E4E"/>
    <w:rsid w:val="006E3EE2"/>
    <w:rsid w:val="006E3FEA"/>
    <w:rsid w:val="006E4BAF"/>
    <w:rsid w:val="006E55E0"/>
    <w:rsid w:val="006E56CD"/>
    <w:rsid w:val="006E57C0"/>
    <w:rsid w:val="006E617F"/>
    <w:rsid w:val="006E669C"/>
    <w:rsid w:val="006E676D"/>
    <w:rsid w:val="006E6F58"/>
    <w:rsid w:val="006F001C"/>
    <w:rsid w:val="006F028E"/>
    <w:rsid w:val="006F096B"/>
    <w:rsid w:val="006F0EF2"/>
    <w:rsid w:val="006F2412"/>
    <w:rsid w:val="006F30F0"/>
    <w:rsid w:val="006F4226"/>
    <w:rsid w:val="006F4836"/>
    <w:rsid w:val="006F54B9"/>
    <w:rsid w:val="006F56F0"/>
    <w:rsid w:val="006F57B7"/>
    <w:rsid w:val="006F6F5F"/>
    <w:rsid w:val="006F7B13"/>
    <w:rsid w:val="006F7E17"/>
    <w:rsid w:val="007013E5"/>
    <w:rsid w:val="00701507"/>
    <w:rsid w:val="00701662"/>
    <w:rsid w:val="00701822"/>
    <w:rsid w:val="007018F8"/>
    <w:rsid w:val="0070195E"/>
    <w:rsid w:val="007020DC"/>
    <w:rsid w:val="0070221C"/>
    <w:rsid w:val="007025B5"/>
    <w:rsid w:val="0070261A"/>
    <w:rsid w:val="007033AD"/>
    <w:rsid w:val="007035EB"/>
    <w:rsid w:val="00703622"/>
    <w:rsid w:val="00703718"/>
    <w:rsid w:val="0070552D"/>
    <w:rsid w:val="0070557B"/>
    <w:rsid w:val="0070559F"/>
    <w:rsid w:val="00706B95"/>
    <w:rsid w:val="00707AF2"/>
    <w:rsid w:val="007109FB"/>
    <w:rsid w:val="00710F23"/>
    <w:rsid w:val="007113C4"/>
    <w:rsid w:val="007114C5"/>
    <w:rsid w:val="0071179D"/>
    <w:rsid w:val="00711AFA"/>
    <w:rsid w:val="00711F8C"/>
    <w:rsid w:val="00711FDC"/>
    <w:rsid w:val="00712079"/>
    <w:rsid w:val="00712382"/>
    <w:rsid w:val="007124CC"/>
    <w:rsid w:val="00712E5D"/>
    <w:rsid w:val="0071333F"/>
    <w:rsid w:val="007137BF"/>
    <w:rsid w:val="00713B89"/>
    <w:rsid w:val="00713F3E"/>
    <w:rsid w:val="00713F83"/>
    <w:rsid w:val="00714979"/>
    <w:rsid w:val="00714E45"/>
    <w:rsid w:val="00715904"/>
    <w:rsid w:val="007159B5"/>
    <w:rsid w:val="00715FBC"/>
    <w:rsid w:val="00716562"/>
    <w:rsid w:val="00716843"/>
    <w:rsid w:val="00716947"/>
    <w:rsid w:val="007172A2"/>
    <w:rsid w:val="00717718"/>
    <w:rsid w:val="00717A46"/>
    <w:rsid w:val="007202FE"/>
    <w:rsid w:val="007204F8"/>
    <w:rsid w:val="00721132"/>
    <w:rsid w:val="007217A1"/>
    <w:rsid w:val="0072189A"/>
    <w:rsid w:val="00722333"/>
    <w:rsid w:val="00722C8C"/>
    <w:rsid w:val="00722EEB"/>
    <w:rsid w:val="007230C5"/>
    <w:rsid w:val="0072318B"/>
    <w:rsid w:val="00723408"/>
    <w:rsid w:val="007235AA"/>
    <w:rsid w:val="0072452F"/>
    <w:rsid w:val="00724A30"/>
    <w:rsid w:val="00724B9C"/>
    <w:rsid w:val="00724CC2"/>
    <w:rsid w:val="00724D13"/>
    <w:rsid w:val="007253AB"/>
    <w:rsid w:val="00725462"/>
    <w:rsid w:val="007254F3"/>
    <w:rsid w:val="00725DF4"/>
    <w:rsid w:val="007262CF"/>
    <w:rsid w:val="00726B6A"/>
    <w:rsid w:val="007300BE"/>
    <w:rsid w:val="0073135C"/>
    <w:rsid w:val="00731490"/>
    <w:rsid w:val="00731803"/>
    <w:rsid w:val="00731894"/>
    <w:rsid w:val="007320B9"/>
    <w:rsid w:val="007325F0"/>
    <w:rsid w:val="00732EFA"/>
    <w:rsid w:val="00733011"/>
    <w:rsid w:val="007339F5"/>
    <w:rsid w:val="00733E3A"/>
    <w:rsid w:val="00733FE5"/>
    <w:rsid w:val="00734C4F"/>
    <w:rsid w:val="00734EF8"/>
    <w:rsid w:val="007352DE"/>
    <w:rsid w:val="0073593E"/>
    <w:rsid w:val="00736B4C"/>
    <w:rsid w:val="00736BDC"/>
    <w:rsid w:val="007377AA"/>
    <w:rsid w:val="007406D1"/>
    <w:rsid w:val="00740BF5"/>
    <w:rsid w:val="0074152E"/>
    <w:rsid w:val="007416A1"/>
    <w:rsid w:val="00741F84"/>
    <w:rsid w:val="00742473"/>
    <w:rsid w:val="00742C16"/>
    <w:rsid w:val="007431BA"/>
    <w:rsid w:val="007436C7"/>
    <w:rsid w:val="007439A6"/>
    <w:rsid w:val="00744117"/>
    <w:rsid w:val="00744880"/>
    <w:rsid w:val="00744BDD"/>
    <w:rsid w:val="00744CF6"/>
    <w:rsid w:val="0074556A"/>
    <w:rsid w:val="007456F7"/>
    <w:rsid w:val="00745A21"/>
    <w:rsid w:val="00745AC2"/>
    <w:rsid w:val="00745D17"/>
    <w:rsid w:val="007468CE"/>
    <w:rsid w:val="00746BD7"/>
    <w:rsid w:val="00746D9F"/>
    <w:rsid w:val="0074783C"/>
    <w:rsid w:val="00747FED"/>
    <w:rsid w:val="007508EB"/>
    <w:rsid w:val="007512B7"/>
    <w:rsid w:val="007517CE"/>
    <w:rsid w:val="00751CAF"/>
    <w:rsid w:val="00752CC4"/>
    <w:rsid w:val="0075349A"/>
    <w:rsid w:val="0075413D"/>
    <w:rsid w:val="007543FD"/>
    <w:rsid w:val="007548A8"/>
    <w:rsid w:val="00754988"/>
    <w:rsid w:val="007552DC"/>
    <w:rsid w:val="00756152"/>
    <w:rsid w:val="00756696"/>
    <w:rsid w:val="00756D46"/>
    <w:rsid w:val="00756E09"/>
    <w:rsid w:val="00756EFE"/>
    <w:rsid w:val="0075798A"/>
    <w:rsid w:val="0076026C"/>
    <w:rsid w:val="00760B4D"/>
    <w:rsid w:val="00761544"/>
    <w:rsid w:val="00761A47"/>
    <w:rsid w:val="00762C01"/>
    <w:rsid w:val="00762C9A"/>
    <w:rsid w:val="00762D71"/>
    <w:rsid w:val="00762F7A"/>
    <w:rsid w:val="00763B51"/>
    <w:rsid w:val="00763B5C"/>
    <w:rsid w:val="0076424E"/>
    <w:rsid w:val="007644CE"/>
    <w:rsid w:val="00764886"/>
    <w:rsid w:val="0076584C"/>
    <w:rsid w:val="00765DCB"/>
    <w:rsid w:val="0076651E"/>
    <w:rsid w:val="00766904"/>
    <w:rsid w:val="00767101"/>
    <w:rsid w:val="007672E6"/>
    <w:rsid w:val="0077018D"/>
    <w:rsid w:val="00770224"/>
    <w:rsid w:val="0077051F"/>
    <w:rsid w:val="00770859"/>
    <w:rsid w:val="00770A77"/>
    <w:rsid w:val="007714DE"/>
    <w:rsid w:val="0077161A"/>
    <w:rsid w:val="00771DD5"/>
    <w:rsid w:val="0077200E"/>
    <w:rsid w:val="007720DF"/>
    <w:rsid w:val="00772B25"/>
    <w:rsid w:val="00772CC0"/>
    <w:rsid w:val="00772D18"/>
    <w:rsid w:val="00772E75"/>
    <w:rsid w:val="007731BC"/>
    <w:rsid w:val="00773C76"/>
    <w:rsid w:val="00773FA0"/>
    <w:rsid w:val="007744BB"/>
    <w:rsid w:val="00774BD7"/>
    <w:rsid w:val="0077513D"/>
    <w:rsid w:val="0077544A"/>
    <w:rsid w:val="007761DC"/>
    <w:rsid w:val="007769A3"/>
    <w:rsid w:val="00776C35"/>
    <w:rsid w:val="00776E17"/>
    <w:rsid w:val="00776E73"/>
    <w:rsid w:val="00777651"/>
    <w:rsid w:val="00780457"/>
    <w:rsid w:val="00780EAB"/>
    <w:rsid w:val="007822D6"/>
    <w:rsid w:val="00782684"/>
    <w:rsid w:val="007826A1"/>
    <w:rsid w:val="00782729"/>
    <w:rsid w:val="00782C59"/>
    <w:rsid w:val="00783181"/>
    <w:rsid w:val="00783D01"/>
    <w:rsid w:val="00783E66"/>
    <w:rsid w:val="007841AD"/>
    <w:rsid w:val="00784294"/>
    <w:rsid w:val="007842D5"/>
    <w:rsid w:val="007843AE"/>
    <w:rsid w:val="007844FC"/>
    <w:rsid w:val="00784701"/>
    <w:rsid w:val="00784853"/>
    <w:rsid w:val="0078522A"/>
    <w:rsid w:val="00785364"/>
    <w:rsid w:val="0078553A"/>
    <w:rsid w:val="00785708"/>
    <w:rsid w:val="00786371"/>
    <w:rsid w:val="007868D7"/>
    <w:rsid w:val="00786F73"/>
    <w:rsid w:val="007872D1"/>
    <w:rsid w:val="00787311"/>
    <w:rsid w:val="00787551"/>
    <w:rsid w:val="00787DFF"/>
    <w:rsid w:val="007901B2"/>
    <w:rsid w:val="00790538"/>
    <w:rsid w:val="00790B8B"/>
    <w:rsid w:val="00791C4C"/>
    <w:rsid w:val="00791E87"/>
    <w:rsid w:val="00792460"/>
    <w:rsid w:val="00793012"/>
    <w:rsid w:val="007937D9"/>
    <w:rsid w:val="00793BC6"/>
    <w:rsid w:val="007947A8"/>
    <w:rsid w:val="00794950"/>
    <w:rsid w:val="00794DB8"/>
    <w:rsid w:val="0079512A"/>
    <w:rsid w:val="00795AB6"/>
    <w:rsid w:val="007963C1"/>
    <w:rsid w:val="007967F5"/>
    <w:rsid w:val="00796A8F"/>
    <w:rsid w:val="00796F7D"/>
    <w:rsid w:val="00797198"/>
    <w:rsid w:val="007A0042"/>
    <w:rsid w:val="007A08A3"/>
    <w:rsid w:val="007A0FD6"/>
    <w:rsid w:val="007A18A8"/>
    <w:rsid w:val="007A1D89"/>
    <w:rsid w:val="007A2300"/>
    <w:rsid w:val="007A2459"/>
    <w:rsid w:val="007A25CC"/>
    <w:rsid w:val="007A2F79"/>
    <w:rsid w:val="007A3315"/>
    <w:rsid w:val="007A3749"/>
    <w:rsid w:val="007A3923"/>
    <w:rsid w:val="007A39B1"/>
    <w:rsid w:val="007A3CFF"/>
    <w:rsid w:val="007A46F9"/>
    <w:rsid w:val="007A4D97"/>
    <w:rsid w:val="007A51F4"/>
    <w:rsid w:val="007A58D6"/>
    <w:rsid w:val="007A62AD"/>
    <w:rsid w:val="007A6B8D"/>
    <w:rsid w:val="007A71D1"/>
    <w:rsid w:val="007A73CF"/>
    <w:rsid w:val="007A76FD"/>
    <w:rsid w:val="007A7B41"/>
    <w:rsid w:val="007B0A91"/>
    <w:rsid w:val="007B1618"/>
    <w:rsid w:val="007B197F"/>
    <w:rsid w:val="007B373A"/>
    <w:rsid w:val="007B379F"/>
    <w:rsid w:val="007B4622"/>
    <w:rsid w:val="007B46B1"/>
    <w:rsid w:val="007B49B8"/>
    <w:rsid w:val="007B6162"/>
    <w:rsid w:val="007B6A58"/>
    <w:rsid w:val="007B6D07"/>
    <w:rsid w:val="007B737B"/>
    <w:rsid w:val="007B7830"/>
    <w:rsid w:val="007B7856"/>
    <w:rsid w:val="007B7BF1"/>
    <w:rsid w:val="007C05F4"/>
    <w:rsid w:val="007C08C2"/>
    <w:rsid w:val="007C1A4C"/>
    <w:rsid w:val="007C2825"/>
    <w:rsid w:val="007C2CD2"/>
    <w:rsid w:val="007C2DDE"/>
    <w:rsid w:val="007C3AD5"/>
    <w:rsid w:val="007C3BD5"/>
    <w:rsid w:val="007C3EB2"/>
    <w:rsid w:val="007C3FBE"/>
    <w:rsid w:val="007C4612"/>
    <w:rsid w:val="007C46DB"/>
    <w:rsid w:val="007C4E9A"/>
    <w:rsid w:val="007C4EC2"/>
    <w:rsid w:val="007C58CB"/>
    <w:rsid w:val="007C66E9"/>
    <w:rsid w:val="007C6EB8"/>
    <w:rsid w:val="007C7BBD"/>
    <w:rsid w:val="007D12A5"/>
    <w:rsid w:val="007D1359"/>
    <w:rsid w:val="007D1FBD"/>
    <w:rsid w:val="007D21B9"/>
    <w:rsid w:val="007D291B"/>
    <w:rsid w:val="007D2F03"/>
    <w:rsid w:val="007D3502"/>
    <w:rsid w:val="007D37A6"/>
    <w:rsid w:val="007D3B07"/>
    <w:rsid w:val="007D4923"/>
    <w:rsid w:val="007D4B1C"/>
    <w:rsid w:val="007D51A7"/>
    <w:rsid w:val="007D58B0"/>
    <w:rsid w:val="007D5D28"/>
    <w:rsid w:val="007D5F6B"/>
    <w:rsid w:val="007D6059"/>
    <w:rsid w:val="007D6DC1"/>
    <w:rsid w:val="007D6F36"/>
    <w:rsid w:val="007D72C7"/>
    <w:rsid w:val="007D7DAD"/>
    <w:rsid w:val="007E00D2"/>
    <w:rsid w:val="007E13CC"/>
    <w:rsid w:val="007E1544"/>
    <w:rsid w:val="007E27C1"/>
    <w:rsid w:val="007E3470"/>
    <w:rsid w:val="007E34AF"/>
    <w:rsid w:val="007E3ACE"/>
    <w:rsid w:val="007E3CE9"/>
    <w:rsid w:val="007E3D99"/>
    <w:rsid w:val="007E3DF6"/>
    <w:rsid w:val="007E48E7"/>
    <w:rsid w:val="007E4BE9"/>
    <w:rsid w:val="007E4EF2"/>
    <w:rsid w:val="007E5551"/>
    <w:rsid w:val="007E590E"/>
    <w:rsid w:val="007E5953"/>
    <w:rsid w:val="007E5C4E"/>
    <w:rsid w:val="007E6182"/>
    <w:rsid w:val="007E6311"/>
    <w:rsid w:val="007E6468"/>
    <w:rsid w:val="007E6D73"/>
    <w:rsid w:val="007E74C5"/>
    <w:rsid w:val="007F10C5"/>
    <w:rsid w:val="007F17EF"/>
    <w:rsid w:val="007F1E2B"/>
    <w:rsid w:val="007F31C0"/>
    <w:rsid w:val="007F3665"/>
    <w:rsid w:val="007F391A"/>
    <w:rsid w:val="007F3A3F"/>
    <w:rsid w:val="007F3B2C"/>
    <w:rsid w:val="007F432B"/>
    <w:rsid w:val="007F4758"/>
    <w:rsid w:val="007F4FFD"/>
    <w:rsid w:val="007F5430"/>
    <w:rsid w:val="007F54F4"/>
    <w:rsid w:val="007F5859"/>
    <w:rsid w:val="007F5FD5"/>
    <w:rsid w:val="007F663A"/>
    <w:rsid w:val="007F6905"/>
    <w:rsid w:val="007F6CB5"/>
    <w:rsid w:val="007F6D3F"/>
    <w:rsid w:val="007F6E12"/>
    <w:rsid w:val="007F705E"/>
    <w:rsid w:val="007F7B5F"/>
    <w:rsid w:val="00800C37"/>
    <w:rsid w:val="00800F45"/>
    <w:rsid w:val="008011C2"/>
    <w:rsid w:val="00801733"/>
    <w:rsid w:val="00801B20"/>
    <w:rsid w:val="00801B30"/>
    <w:rsid w:val="0080205D"/>
    <w:rsid w:val="008024C6"/>
    <w:rsid w:val="0080288E"/>
    <w:rsid w:val="008028AE"/>
    <w:rsid w:val="00802A50"/>
    <w:rsid w:val="00802D51"/>
    <w:rsid w:val="00802EB0"/>
    <w:rsid w:val="00802EC7"/>
    <w:rsid w:val="008039B2"/>
    <w:rsid w:val="00803A33"/>
    <w:rsid w:val="00804749"/>
    <w:rsid w:val="00804C43"/>
    <w:rsid w:val="00805969"/>
    <w:rsid w:val="00806A6D"/>
    <w:rsid w:val="00806C96"/>
    <w:rsid w:val="00806DFA"/>
    <w:rsid w:val="00807AFA"/>
    <w:rsid w:val="00807D95"/>
    <w:rsid w:val="0081035C"/>
    <w:rsid w:val="0081058C"/>
    <w:rsid w:val="00810F8E"/>
    <w:rsid w:val="00810FB6"/>
    <w:rsid w:val="00811055"/>
    <w:rsid w:val="008118DE"/>
    <w:rsid w:val="0081309F"/>
    <w:rsid w:val="00813150"/>
    <w:rsid w:val="0081360C"/>
    <w:rsid w:val="00813928"/>
    <w:rsid w:val="00813D33"/>
    <w:rsid w:val="00814AD8"/>
    <w:rsid w:val="00814EDF"/>
    <w:rsid w:val="0081504A"/>
    <w:rsid w:val="00815576"/>
    <w:rsid w:val="008156D7"/>
    <w:rsid w:val="00815857"/>
    <w:rsid w:val="00816603"/>
    <w:rsid w:val="00816A19"/>
    <w:rsid w:val="00816C36"/>
    <w:rsid w:val="008177A8"/>
    <w:rsid w:val="00817AD9"/>
    <w:rsid w:val="00817F09"/>
    <w:rsid w:val="0082019D"/>
    <w:rsid w:val="00820233"/>
    <w:rsid w:val="00820681"/>
    <w:rsid w:val="008209FE"/>
    <w:rsid w:val="00820D0E"/>
    <w:rsid w:val="00820D83"/>
    <w:rsid w:val="0082157A"/>
    <w:rsid w:val="00821F5A"/>
    <w:rsid w:val="00822FBA"/>
    <w:rsid w:val="0082307B"/>
    <w:rsid w:val="00823AA6"/>
    <w:rsid w:val="00823DCD"/>
    <w:rsid w:val="00824370"/>
    <w:rsid w:val="008249D1"/>
    <w:rsid w:val="008255EA"/>
    <w:rsid w:val="0082606A"/>
    <w:rsid w:val="00826272"/>
    <w:rsid w:val="00826B60"/>
    <w:rsid w:val="00827412"/>
    <w:rsid w:val="00830253"/>
    <w:rsid w:val="00830E1F"/>
    <w:rsid w:val="008319FC"/>
    <w:rsid w:val="00831ACC"/>
    <w:rsid w:val="00832AD1"/>
    <w:rsid w:val="00832E38"/>
    <w:rsid w:val="008331BE"/>
    <w:rsid w:val="00833487"/>
    <w:rsid w:val="00833F2B"/>
    <w:rsid w:val="00834075"/>
    <w:rsid w:val="008340F4"/>
    <w:rsid w:val="00834440"/>
    <w:rsid w:val="00834742"/>
    <w:rsid w:val="008347EE"/>
    <w:rsid w:val="00834AFA"/>
    <w:rsid w:val="00834CDC"/>
    <w:rsid w:val="008361BB"/>
    <w:rsid w:val="008361EE"/>
    <w:rsid w:val="0083675B"/>
    <w:rsid w:val="00836CA8"/>
    <w:rsid w:val="00836D03"/>
    <w:rsid w:val="00836D21"/>
    <w:rsid w:val="008377AF"/>
    <w:rsid w:val="008401DD"/>
    <w:rsid w:val="00840477"/>
    <w:rsid w:val="008405DB"/>
    <w:rsid w:val="008408A4"/>
    <w:rsid w:val="00840B8C"/>
    <w:rsid w:val="00840EFA"/>
    <w:rsid w:val="00841540"/>
    <w:rsid w:val="00841702"/>
    <w:rsid w:val="00841A32"/>
    <w:rsid w:val="00842550"/>
    <w:rsid w:val="00842614"/>
    <w:rsid w:val="00842734"/>
    <w:rsid w:val="00843CFF"/>
    <w:rsid w:val="0084417E"/>
    <w:rsid w:val="0084432F"/>
    <w:rsid w:val="00844375"/>
    <w:rsid w:val="008443EB"/>
    <w:rsid w:val="008446C6"/>
    <w:rsid w:val="00844B03"/>
    <w:rsid w:val="00845216"/>
    <w:rsid w:val="008455C4"/>
    <w:rsid w:val="00845632"/>
    <w:rsid w:val="00845E74"/>
    <w:rsid w:val="00845E86"/>
    <w:rsid w:val="00846108"/>
    <w:rsid w:val="008465E4"/>
    <w:rsid w:val="00847366"/>
    <w:rsid w:val="00847396"/>
    <w:rsid w:val="008477BA"/>
    <w:rsid w:val="00847A13"/>
    <w:rsid w:val="00847A94"/>
    <w:rsid w:val="008503B3"/>
    <w:rsid w:val="008503D0"/>
    <w:rsid w:val="00850DFE"/>
    <w:rsid w:val="00851573"/>
    <w:rsid w:val="00851C11"/>
    <w:rsid w:val="00851ED0"/>
    <w:rsid w:val="0085212C"/>
    <w:rsid w:val="0085232E"/>
    <w:rsid w:val="00852363"/>
    <w:rsid w:val="00852F52"/>
    <w:rsid w:val="00853117"/>
    <w:rsid w:val="00853249"/>
    <w:rsid w:val="00853C45"/>
    <w:rsid w:val="00853CEE"/>
    <w:rsid w:val="00854272"/>
    <w:rsid w:val="008542CF"/>
    <w:rsid w:val="00855C9E"/>
    <w:rsid w:val="00855F9B"/>
    <w:rsid w:val="0085628B"/>
    <w:rsid w:val="0085745A"/>
    <w:rsid w:val="00857493"/>
    <w:rsid w:val="008601AB"/>
    <w:rsid w:val="0086081A"/>
    <w:rsid w:val="00860BDC"/>
    <w:rsid w:val="00860E67"/>
    <w:rsid w:val="00861283"/>
    <w:rsid w:val="00861A3F"/>
    <w:rsid w:val="00861AF6"/>
    <w:rsid w:val="00861B32"/>
    <w:rsid w:val="00861B90"/>
    <w:rsid w:val="00861BA7"/>
    <w:rsid w:val="00861ED4"/>
    <w:rsid w:val="00862247"/>
    <w:rsid w:val="0086224C"/>
    <w:rsid w:val="00862736"/>
    <w:rsid w:val="008627F0"/>
    <w:rsid w:val="00862F20"/>
    <w:rsid w:val="0086319A"/>
    <w:rsid w:val="008631F6"/>
    <w:rsid w:val="00863367"/>
    <w:rsid w:val="008638CD"/>
    <w:rsid w:val="0086461F"/>
    <w:rsid w:val="008655F3"/>
    <w:rsid w:val="008658BE"/>
    <w:rsid w:val="00865D56"/>
    <w:rsid w:val="00865DB2"/>
    <w:rsid w:val="008667C7"/>
    <w:rsid w:val="00867BA5"/>
    <w:rsid w:val="0087037B"/>
    <w:rsid w:val="00871191"/>
    <w:rsid w:val="008711D7"/>
    <w:rsid w:val="0087139C"/>
    <w:rsid w:val="008719B9"/>
    <w:rsid w:val="00871CB0"/>
    <w:rsid w:val="00872B29"/>
    <w:rsid w:val="00872C52"/>
    <w:rsid w:val="00874377"/>
    <w:rsid w:val="00874552"/>
    <w:rsid w:val="0087485E"/>
    <w:rsid w:val="00874CD5"/>
    <w:rsid w:val="00875C0F"/>
    <w:rsid w:val="00875C53"/>
    <w:rsid w:val="00875E6F"/>
    <w:rsid w:val="008763C7"/>
    <w:rsid w:val="008766C0"/>
    <w:rsid w:val="00877589"/>
    <w:rsid w:val="008779F7"/>
    <w:rsid w:val="00880BEB"/>
    <w:rsid w:val="00881049"/>
    <w:rsid w:val="008813F3"/>
    <w:rsid w:val="00881859"/>
    <w:rsid w:val="00881ACA"/>
    <w:rsid w:val="00881BCA"/>
    <w:rsid w:val="00881DFE"/>
    <w:rsid w:val="008825BA"/>
    <w:rsid w:val="008828B6"/>
    <w:rsid w:val="008829B4"/>
    <w:rsid w:val="008836D3"/>
    <w:rsid w:val="00884229"/>
    <w:rsid w:val="00884AB9"/>
    <w:rsid w:val="00884D53"/>
    <w:rsid w:val="0088542C"/>
    <w:rsid w:val="00885BAE"/>
    <w:rsid w:val="00885D2E"/>
    <w:rsid w:val="00885DD6"/>
    <w:rsid w:val="00886122"/>
    <w:rsid w:val="0088632D"/>
    <w:rsid w:val="0088666A"/>
    <w:rsid w:val="00887812"/>
    <w:rsid w:val="0089081F"/>
    <w:rsid w:val="00890941"/>
    <w:rsid w:val="00890C8A"/>
    <w:rsid w:val="00891093"/>
    <w:rsid w:val="00891E26"/>
    <w:rsid w:val="00892335"/>
    <w:rsid w:val="0089244B"/>
    <w:rsid w:val="008924D6"/>
    <w:rsid w:val="00892DC2"/>
    <w:rsid w:val="0089308D"/>
    <w:rsid w:val="008932CF"/>
    <w:rsid w:val="00893475"/>
    <w:rsid w:val="00893551"/>
    <w:rsid w:val="008938D8"/>
    <w:rsid w:val="00893CFA"/>
    <w:rsid w:val="00893E78"/>
    <w:rsid w:val="0089417D"/>
    <w:rsid w:val="008941A7"/>
    <w:rsid w:val="008942EF"/>
    <w:rsid w:val="008948DD"/>
    <w:rsid w:val="0089554D"/>
    <w:rsid w:val="00895DA5"/>
    <w:rsid w:val="008962A9"/>
    <w:rsid w:val="00896C8E"/>
    <w:rsid w:val="00896D9B"/>
    <w:rsid w:val="00896F74"/>
    <w:rsid w:val="0089721C"/>
    <w:rsid w:val="00897CEF"/>
    <w:rsid w:val="008A0D2D"/>
    <w:rsid w:val="008A1465"/>
    <w:rsid w:val="008A173F"/>
    <w:rsid w:val="008A2041"/>
    <w:rsid w:val="008A214A"/>
    <w:rsid w:val="008A25DE"/>
    <w:rsid w:val="008A2881"/>
    <w:rsid w:val="008A32E4"/>
    <w:rsid w:val="008A37BA"/>
    <w:rsid w:val="008A39BF"/>
    <w:rsid w:val="008A3F15"/>
    <w:rsid w:val="008A4115"/>
    <w:rsid w:val="008A42CA"/>
    <w:rsid w:val="008A4699"/>
    <w:rsid w:val="008A46C4"/>
    <w:rsid w:val="008A46CE"/>
    <w:rsid w:val="008A5389"/>
    <w:rsid w:val="008A53D8"/>
    <w:rsid w:val="008A59A0"/>
    <w:rsid w:val="008A5F9A"/>
    <w:rsid w:val="008A67B1"/>
    <w:rsid w:val="008A6991"/>
    <w:rsid w:val="008B0E7F"/>
    <w:rsid w:val="008B10C9"/>
    <w:rsid w:val="008B16D6"/>
    <w:rsid w:val="008B175A"/>
    <w:rsid w:val="008B1F0B"/>
    <w:rsid w:val="008B2574"/>
    <w:rsid w:val="008B26DE"/>
    <w:rsid w:val="008B2F33"/>
    <w:rsid w:val="008B3122"/>
    <w:rsid w:val="008B31EB"/>
    <w:rsid w:val="008B377B"/>
    <w:rsid w:val="008B3B12"/>
    <w:rsid w:val="008B4527"/>
    <w:rsid w:val="008B4715"/>
    <w:rsid w:val="008B476C"/>
    <w:rsid w:val="008B4841"/>
    <w:rsid w:val="008B4A34"/>
    <w:rsid w:val="008B5394"/>
    <w:rsid w:val="008B5D75"/>
    <w:rsid w:val="008B5E07"/>
    <w:rsid w:val="008B623A"/>
    <w:rsid w:val="008B70C8"/>
    <w:rsid w:val="008B70F6"/>
    <w:rsid w:val="008B70F7"/>
    <w:rsid w:val="008B77BB"/>
    <w:rsid w:val="008B7E9F"/>
    <w:rsid w:val="008C0020"/>
    <w:rsid w:val="008C09DE"/>
    <w:rsid w:val="008C0E05"/>
    <w:rsid w:val="008C1477"/>
    <w:rsid w:val="008C1A01"/>
    <w:rsid w:val="008C1A37"/>
    <w:rsid w:val="008C1E62"/>
    <w:rsid w:val="008C2770"/>
    <w:rsid w:val="008C2ED8"/>
    <w:rsid w:val="008C30DE"/>
    <w:rsid w:val="008C3271"/>
    <w:rsid w:val="008C3EC3"/>
    <w:rsid w:val="008C4806"/>
    <w:rsid w:val="008C4E56"/>
    <w:rsid w:val="008C4FE6"/>
    <w:rsid w:val="008C530E"/>
    <w:rsid w:val="008C57C4"/>
    <w:rsid w:val="008C5F24"/>
    <w:rsid w:val="008C612E"/>
    <w:rsid w:val="008C63B0"/>
    <w:rsid w:val="008C6C5E"/>
    <w:rsid w:val="008C7072"/>
    <w:rsid w:val="008C73A3"/>
    <w:rsid w:val="008C76B0"/>
    <w:rsid w:val="008D0570"/>
    <w:rsid w:val="008D057E"/>
    <w:rsid w:val="008D076F"/>
    <w:rsid w:val="008D08C4"/>
    <w:rsid w:val="008D092B"/>
    <w:rsid w:val="008D0965"/>
    <w:rsid w:val="008D1709"/>
    <w:rsid w:val="008D19C4"/>
    <w:rsid w:val="008D1EEE"/>
    <w:rsid w:val="008D1F88"/>
    <w:rsid w:val="008D264D"/>
    <w:rsid w:val="008D35FA"/>
    <w:rsid w:val="008D3607"/>
    <w:rsid w:val="008D38DF"/>
    <w:rsid w:val="008D3E69"/>
    <w:rsid w:val="008D3F70"/>
    <w:rsid w:val="008D4870"/>
    <w:rsid w:val="008D4AC8"/>
    <w:rsid w:val="008D4B33"/>
    <w:rsid w:val="008D52BC"/>
    <w:rsid w:val="008D5B40"/>
    <w:rsid w:val="008D60B5"/>
    <w:rsid w:val="008D6100"/>
    <w:rsid w:val="008D6335"/>
    <w:rsid w:val="008D71F5"/>
    <w:rsid w:val="008D763B"/>
    <w:rsid w:val="008D7A2B"/>
    <w:rsid w:val="008E021B"/>
    <w:rsid w:val="008E0F8C"/>
    <w:rsid w:val="008E12E9"/>
    <w:rsid w:val="008E12EE"/>
    <w:rsid w:val="008E177A"/>
    <w:rsid w:val="008E205B"/>
    <w:rsid w:val="008E24B7"/>
    <w:rsid w:val="008E261D"/>
    <w:rsid w:val="008E2C77"/>
    <w:rsid w:val="008E306D"/>
    <w:rsid w:val="008E37A8"/>
    <w:rsid w:val="008E3B67"/>
    <w:rsid w:val="008E3D69"/>
    <w:rsid w:val="008E3DC3"/>
    <w:rsid w:val="008E453E"/>
    <w:rsid w:val="008E4AA5"/>
    <w:rsid w:val="008E4D71"/>
    <w:rsid w:val="008E4F80"/>
    <w:rsid w:val="008E5249"/>
    <w:rsid w:val="008E5303"/>
    <w:rsid w:val="008E547C"/>
    <w:rsid w:val="008E5793"/>
    <w:rsid w:val="008E58AD"/>
    <w:rsid w:val="008E5EA3"/>
    <w:rsid w:val="008E61B0"/>
    <w:rsid w:val="008E6976"/>
    <w:rsid w:val="008E727E"/>
    <w:rsid w:val="008E759B"/>
    <w:rsid w:val="008E7B71"/>
    <w:rsid w:val="008E7DE0"/>
    <w:rsid w:val="008E7EAF"/>
    <w:rsid w:val="008F0402"/>
    <w:rsid w:val="008F0818"/>
    <w:rsid w:val="008F1395"/>
    <w:rsid w:val="008F1F8C"/>
    <w:rsid w:val="008F2FCA"/>
    <w:rsid w:val="008F3439"/>
    <w:rsid w:val="008F3A9E"/>
    <w:rsid w:val="008F4903"/>
    <w:rsid w:val="008F4FF0"/>
    <w:rsid w:val="008F5752"/>
    <w:rsid w:val="008F578A"/>
    <w:rsid w:val="008F580E"/>
    <w:rsid w:val="008F6184"/>
    <w:rsid w:val="008F6788"/>
    <w:rsid w:val="008F68D4"/>
    <w:rsid w:val="008F6E88"/>
    <w:rsid w:val="008F783D"/>
    <w:rsid w:val="00900951"/>
    <w:rsid w:val="0090124A"/>
    <w:rsid w:val="009012B6"/>
    <w:rsid w:val="00901786"/>
    <w:rsid w:val="00901809"/>
    <w:rsid w:val="00902203"/>
    <w:rsid w:val="00902E18"/>
    <w:rsid w:val="00903AE0"/>
    <w:rsid w:val="00903E38"/>
    <w:rsid w:val="00904A4B"/>
    <w:rsid w:val="009055A1"/>
    <w:rsid w:val="009055B7"/>
    <w:rsid w:val="0090570F"/>
    <w:rsid w:val="00905AD5"/>
    <w:rsid w:val="00905BB3"/>
    <w:rsid w:val="00905D85"/>
    <w:rsid w:val="009060D2"/>
    <w:rsid w:val="009069B5"/>
    <w:rsid w:val="00906C00"/>
    <w:rsid w:val="00907089"/>
    <w:rsid w:val="0090739B"/>
    <w:rsid w:val="00907426"/>
    <w:rsid w:val="00907AA4"/>
    <w:rsid w:val="00910D5D"/>
    <w:rsid w:val="00911EA4"/>
    <w:rsid w:val="00911EDB"/>
    <w:rsid w:val="00911F39"/>
    <w:rsid w:val="00912590"/>
    <w:rsid w:val="00912B9D"/>
    <w:rsid w:val="00912DA4"/>
    <w:rsid w:val="00913A88"/>
    <w:rsid w:val="00913D84"/>
    <w:rsid w:val="0091455D"/>
    <w:rsid w:val="009151C1"/>
    <w:rsid w:val="00915DA9"/>
    <w:rsid w:val="0091646B"/>
    <w:rsid w:val="00916C8A"/>
    <w:rsid w:val="00917121"/>
    <w:rsid w:val="00917295"/>
    <w:rsid w:val="00917684"/>
    <w:rsid w:val="00917CE5"/>
    <w:rsid w:val="00917D10"/>
    <w:rsid w:val="0092064F"/>
    <w:rsid w:val="00921DAD"/>
    <w:rsid w:val="009232B3"/>
    <w:rsid w:val="009235EF"/>
    <w:rsid w:val="00923817"/>
    <w:rsid w:val="009238EA"/>
    <w:rsid w:val="00923FA9"/>
    <w:rsid w:val="00924AFA"/>
    <w:rsid w:val="00924D43"/>
    <w:rsid w:val="00925330"/>
    <w:rsid w:val="00925974"/>
    <w:rsid w:val="00925CB6"/>
    <w:rsid w:val="00925D63"/>
    <w:rsid w:val="00926649"/>
    <w:rsid w:val="00926775"/>
    <w:rsid w:val="00926861"/>
    <w:rsid w:val="00926876"/>
    <w:rsid w:val="00926B30"/>
    <w:rsid w:val="009276F8"/>
    <w:rsid w:val="00927BE4"/>
    <w:rsid w:val="00930263"/>
    <w:rsid w:val="009305DB"/>
    <w:rsid w:val="00930723"/>
    <w:rsid w:val="009307B4"/>
    <w:rsid w:val="00930916"/>
    <w:rsid w:val="00931B8E"/>
    <w:rsid w:val="00931CDF"/>
    <w:rsid w:val="0093259A"/>
    <w:rsid w:val="00932AD7"/>
    <w:rsid w:val="00932F63"/>
    <w:rsid w:val="00933002"/>
    <w:rsid w:val="0093331A"/>
    <w:rsid w:val="009333A0"/>
    <w:rsid w:val="0093371A"/>
    <w:rsid w:val="009339BD"/>
    <w:rsid w:val="00934451"/>
    <w:rsid w:val="00934543"/>
    <w:rsid w:val="00934793"/>
    <w:rsid w:val="00934BFE"/>
    <w:rsid w:val="0093527B"/>
    <w:rsid w:val="00935732"/>
    <w:rsid w:val="00935B07"/>
    <w:rsid w:val="00936F23"/>
    <w:rsid w:val="00937435"/>
    <w:rsid w:val="009404A2"/>
    <w:rsid w:val="00940538"/>
    <w:rsid w:val="009409B7"/>
    <w:rsid w:val="00940DEB"/>
    <w:rsid w:val="00941132"/>
    <w:rsid w:val="0094125C"/>
    <w:rsid w:val="0094138C"/>
    <w:rsid w:val="00941403"/>
    <w:rsid w:val="009429F0"/>
    <w:rsid w:val="00942D9A"/>
    <w:rsid w:val="00942DAC"/>
    <w:rsid w:val="009430F6"/>
    <w:rsid w:val="0094313B"/>
    <w:rsid w:val="0094338E"/>
    <w:rsid w:val="009433D5"/>
    <w:rsid w:val="00943AA3"/>
    <w:rsid w:val="0094426A"/>
    <w:rsid w:val="009445A6"/>
    <w:rsid w:val="00944B47"/>
    <w:rsid w:val="00944BE6"/>
    <w:rsid w:val="00944DE9"/>
    <w:rsid w:val="00944E5D"/>
    <w:rsid w:val="00944FE9"/>
    <w:rsid w:val="00945815"/>
    <w:rsid w:val="00945831"/>
    <w:rsid w:val="00946134"/>
    <w:rsid w:val="009466CD"/>
    <w:rsid w:val="00946E69"/>
    <w:rsid w:val="00950053"/>
    <w:rsid w:val="0095156D"/>
    <w:rsid w:val="00951AE8"/>
    <w:rsid w:val="00951CDF"/>
    <w:rsid w:val="00951D23"/>
    <w:rsid w:val="009529B7"/>
    <w:rsid w:val="00952A15"/>
    <w:rsid w:val="009530E4"/>
    <w:rsid w:val="0095344A"/>
    <w:rsid w:val="00953C36"/>
    <w:rsid w:val="009542A7"/>
    <w:rsid w:val="00954883"/>
    <w:rsid w:val="009548BE"/>
    <w:rsid w:val="0095528B"/>
    <w:rsid w:val="00955475"/>
    <w:rsid w:val="0095553D"/>
    <w:rsid w:val="00956275"/>
    <w:rsid w:val="0095654B"/>
    <w:rsid w:val="009567C7"/>
    <w:rsid w:val="009569F7"/>
    <w:rsid w:val="009577AE"/>
    <w:rsid w:val="00957FEC"/>
    <w:rsid w:val="0096113D"/>
    <w:rsid w:val="00961282"/>
    <w:rsid w:val="009618F8"/>
    <w:rsid w:val="00962706"/>
    <w:rsid w:val="0096331A"/>
    <w:rsid w:val="00963549"/>
    <w:rsid w:val="00963601"/>
    <w:rsid w:val="00963782"/>
    <w:rsid w:val="00964C9A"/>
    <w:rsid w:val="00964D3C"/>
    <w:rsid w:val="00965100"/>
    <w:rsid w:val="009656B1"/>
    <w:rsid w:val="0096607D"/>
    <w:rsid w:val="00966A18"/>
    <w:rsid w:val="00966FA8"/>
    <w:rsid w:val="00966FB6"/>
    <w:rsid w:val="00967BB9"/>
    <w:rsid w:val="00967E1C"/>
    <w:rsid w:val="0097050B"/>
    <w:rsid w:val="0097053B"/>
    <w:rsid w:val="009717FD"/>
    <w:rsid w:val="009718EF"/>
    <w:rsid w:val="009719F5"/>
    <w:rsid w:val="00971D5D"/>
    <w:rsid w:val="00971DB5"/>
    <w:rsid w:val="00971E83"/>
    <w:rsid w:val="00971EF3"/>
    <w:rsid w:val="00972642"/>
    <w:rsid w:val="00972711"/>
    <w:rsid w:val="00972826"/>
    <w:rsid w:val="009730E2"/>
    <w:rsid w:val="00973315"/>
    <w:rsid w:val="00973318"/>
    <w:rsid w:val="00973582"/>
    <w:rsid w:val="0097413F"/>
    <w:rsid w:val="009746F0"/>
    <w:rsid w:val="009747C1"/>
    <w:rsid w:val="009752B6"/>
    <w:rsid w:val="00975351"/>
    <w:rsid w:val="00975410"/>
    <w:rsid w:val="00975923"/>
    <w:rsid w:val="009759A9"/>
    <w:rsid w:val="00975D9D"/>
    <w:rsid w:val="00976447"/>
    <w:rsid w:val="00976BAE"/>
    <w:rsid w:val="00976D7A"/>
    <w:rsid w:val="00976F7C"/>
    <w:rsid w:val="00976FD4"/>
    <w:rsid w:val="0097743A"/>
    <w:rsid w:val="00977470"/>
    <w:rsid w:val="009776F9"/>
    <w:rsid w:val="0098031C"/>
    <w:rsid w:val="0098045F"/>
    <w:rsid w:val="009807AA"/>
    <w:rsid w:val="00980A45"/>
    <w:rsid w:val="00980D19"/>
    <w:rsid w:val="0098136F"/>
    <w:rsid w:val="009813C6"/>
    <w:rsid w:val="00981C0A"/>
    <w:rsid w:val="00982099"/>
    <w:rsid w:val="009821CD"/>
    <w:rsid w:val="00982890"/>
    <w:rsid w:val="00982E97"/>
    <w:rsid w:val="009832E0"/>
    <w:rsid w:val="00983397"/>
    <w:rsid w:val="009849FB"/>
    <w:rsid w:val="00985378"/>
    <w:rsid w:val="00985381"/>
    <w:rsid w:val="009855B8"/>
    <w:rsid w:val="00985B1C"/>
    <w:rsid w:val="00985B90"/>
    <w:rsid w:val="00986346"/>
    <w:rsid w:val="009865ED"/>
    <w:rsid w:val="0098677B"/>
    <w:rsid w:val="009867FE"/>
    <w:rsid w:val="009873D2"/>
    <w:rsid w:val="00987467"/>
    <w:rsid w:val="00987468"/>
    <w:rsid w:val="00987742"/>
    <w:rsid w:val="009877E8"/>
    <w:rsid w:val="00987F94"/>
    <w:rsid w:val="0099078E"/>
    <w:rsid w:val="00990C1F"/>
    <w:rsid w:val="00991439"/>
    <w:rsid w:val="00991E23"/>
    <w:rsid w:val="009922C4"/>
    <w:rsid w:val="009924A7"/>
    <w:rsid w:val="00992733"/>
    <w:rsid w:val="00992975"/>
    <w:rsid w:val="00992A3F"/>
    <w:rsid w:val="0099300E"/>
    <w:rsid w:val="00993585"/>
    <w:rsid w:val="00994385"/>
    <w:rsid w:val="00994398"/>
    <w:rsid w:val="00996776"/>
    <w:rsid w:val="009970E3"/>
    <w:rsid w:val="009975D0"/>
    <w:rsid w:val="00997D13"/>
    <w:rsid w:val="00997D7B"/>
    <w:rsid w:val="009A00D6"/>
    <w:rsid w:val="009A0635"/>
    <w:rsid w:val="009A1596"/>
    <w:rsid w:val="009A2FD3"/>
    <w:rsid w:val="009A32C4"/>
    <w:rsid w:val="009A387F"/>
    <w:rsid w:val="009A45BC"/>
    <w:rsid w:val="009A5024"/>
    <w:rsid w:val="009A571D"/>
    <w:rsid w:val="009A58D1"/>
    <w:rsid w:val="009A59CA"/>
    <w:rsid w:val="009A6059"/>
    <w:rsid w:val="009A6D07"/>
    <w:rsid w:val="009A7B06"/>
    <w:rsid w:val="009B0085"/>
    <w:rsid w:val="009B06BD"/>
    <w:rsid w:val="009B0DAF"/>
    <w:rsid w:val="009B12CD"/>
    <w:rsid w:val="009B1D88"/>
    <w:rsid w:val="009B1DEB"/>
    <w:rsid w:val="009B246A"/>
    <w:rsid w:val="009B28C1"/>
    <w:rsid w:val="009B2C2F"/>
    <w:rsid w:val="009B2D8E"/>
    <w:rsid w:val="009B3055"/>
    <w:rsid w:val="009B33E8"/>
    <w:rsid w:val="009B3908"/>
    <w:rsid w:val="009B39B6"/>
    <w:rsid w:val="009B3F0A"/>
    <w:rsid w:val="009B42D1"/>
    <w:rsid w:val="009B467E"/>
    <w:rsid w:val="009B47B0"/>
    <w:rsid w:val="009B6502"/>
    <w:rsid w:val="009B7217"/>
    <w:rsid w:val="009B7668"/>
    <w:rsid w:val="009B7A8F"/>
    <w:rsid w:val="009B7E65"/>
    <w:rsid w:val="009C0066"/>
    <w:rsid w:val="009C00B1"/>
    <w:rsid w:val="009C17CB"/>
    <w:rsid w:val="009C17D1"/>
    <w:rsid w:val="009C1D69"/>
    <w:rsid w:val="009C2220"/>
    <w:rsid w:val="009C347D"/>
    <w:rsid w:val="009C39A9"/>
    <w:rsid w:val="009C3F99"/>
    <w:rsid w:val="009C47A4"/>
    <w:rsid w:val="009C5CE1"/>
    <w:rsid w:val="009C603B"/>
    <w:rsid w:val="009C63C6"/>
    <w:rsid w:val="009C672C"/>
    <w:rsid w:val="009C71BB"/>
    <w:rsid w:val="009C7B87"/>
    <w:rsid w:val="009D10E2"/>
    <w:rsid w:val="009D118B"/>
    <w:rsid w:val="009D1243"/>
    <w:rsid w:val="009D2ED8"/>
    <w:rsid w:val="009D3253"/>
    <w:rsid w:val="009D343D"/>
    <w:rsid w:val="009D3F80"/>
    <w:rsid w:val="009D4D69"/>
    <w:rsid w:val="009D537D"/>
    <w:rsid w:val="009D5983"/>
    <w:rsid w:val="009D5B09"/>
    <w:rsid w:val="009D5EB1"/>
    <w:rsid w:val="009D706F"/>
    <w:rsid w:val="009D70D1"/>
    <w:rsid w:val="009E2D01"/>
    <w:rsid w:val="009E342C"/>
    <w:rsid w:val="009E365C"/>
    <w:rsid w:val="009E380E"/>
    <w:rsid w:val="009E391A"/>
    <w:rsid w:val="009E3B47"/>
    <w:rsid w:val="009E3D5C"/>
    <w:rsid w:val="009E41B3"/>
    <w:rsid w:val="009E41CB"/>
    <w:rsid w:val="009E437E"/>
    <w:rsid w:val="009E5803"/>
    <w:rsid w:val="009E5CE7"/>
    <w:rsid w:val="009E6950"/>
    <w:rsid w:val="009E719F"/>
    <w:rsid w:val="009E753F"/>
    <w:rsid w:val="009E7B2D"/>
    <w:rsid w:val="009E7C94"/>
    <w:rsid w:val="009F0309"/>
    <w:rsid w:val="009F0B9B"/>
    <w:rsid w:val="009F176B"/>
    <w:rsid w:val="009F1789"/>
    <w:rsid w:val="009F183B"/>
    <w:rsid w:val="009F1AD8"/>
    <w:rsid w:val="009F2125"/>
    <w:rsid w:val="009F27D8"/>
    <w:rsid w:val="009F2A5C"/>
    <w:rsid w:val="009F2F90"/>
    <w:rsid w:val="009F33AF"/>
    <w:rsid w:val="009F349A"/>
    <w:rsid w:val="009F35A3"/>
    <w:rsid w:val="009F3AF8"/>
    <w:rsid w:val="009F3B11"/>
    <w:rsid w:val="009F3C37"/>
    <w:rsid w:val="009F3EA7"/>
    <w:rsid w:val="009F3F0A"/>
    <w:rsid w:val="009F4519"/>
    <w:rsid w:val="009F514C"/>
    <w:rsid w:val="009F521B"/>
    <w:rsid w:val="009F59F8"/>
    <w:rsid w:val="009F7125"/>
    <w:rsid w:val="009F7871"/>
    <w:rsid w:val="009F7CCE"/>
    <w:rsid w:val="009F7D32"/>
    <w:rsid w:val="00A00203"/>
    <w:rsid w:val="00A019F3"/>
    <w:rsid w:val="00A01CA3"/>
    <w:rsid w:val="00A02A62"/>
    <w:rsid w:val="00A02B64"/>
    <w:rsid w:val="00A02BC7"/>
    <w:rsid w:val="00A032DE"/>
    <w:rsid w:val="00A03819"/>
    <w:rsid w:val="00A04032"/>
    <w:rsid w:val="00A04480"/>
    <w:rsid w:val="00A047F8"/>
    <w:rsid w:val="00A048E0"/>
    <w:rsid w:val="00A04CCA"/>
    <w:rsid w:val="00A0515E"/>
    <w:rsid w:val="00A0517D"/>
    <w:rsid w:val="00A05CCB"/>
    <w:rsid w:val="00A05F04"/>
    <w:rsid w:val="00A06269"/>
    <w:rsid w:val="00A06B13"/>
    <w:rsid w:val="00A06B4C"/>
    <w:rsid w:val="00A06DCE"/>
    <w:rsid w:val="00A06ECB"/>
    <w:rsid w:val="00A071C6"/>
    <w:rsid w:val="00A071D6"/>
    <w:rsid w:val="00A07214"/>
    <w:rsid w:val="00A072D7"/>
    <w:rsid w:val="00A074FD"/>
    <w:rsid w:val="00A077CD"/>
    <w:rsid w:val="00A079D9"/>
    <w:rsid w:val="00A07B94"/>
    <w:rsid w:val="00A07D4F"/>
    <w:rsid w:val="00A10073"/>
    <w:rsid w:val="00A10B77"/>
    <w:rsid w:val="00A10D2E"/>
    <w:rsid w:val="00A10D59"/>
    <w:rsid w:val="00A10FA3"/>
    <w:rsid w:val="00A11B83"/>
    <w:rsid w:val="00A11D88"/>
    <w:rsid w:val="00A12D8B"/>
    <w:rsid w:val="00A12E5D"/>
    <w:rsid w:val="00A12ED3"/>
    <w:rsid w:val="00A135FE"/>
    <w:rsid w:val="00A13F03"/>
    <w:rsid w:val="00A14588"/>
    <w:rsid w:val="00A14831"/>
    <w:rsid w:val="00A14C03"/>
    <w:rsid w:val="00A153EF"/>
    <w:rsid w:val="00A15D4F"/>
    <w:rsid w:val="00A15D53"/>
    <w:rsid w:val="00A15EF8"/>
    <w:rsid w:val="00A1611C"/>
    <w:rsid w:val="00A1631E"/>
    <w:rsid w:val="00A17125"/>
    <w:rsid w:val="00A175CD"/>
    <w:rsid w:val="00A17695"/>
    <w:rsid w:val="00A17B1D"/>
    <w:rsid w:val="00A201C4"/>
    <w:rsid w:val="00A20560"/>
    <w:rsid w:val="00A20CC8"/>
    <w:rsid w:val="00A2104C"/>
    <w:rsid w:val="00A21965"/>
    <w:rsid w:val="00A22115"/>
    <w:rsid w:val="00A22141"/>
    <w:rsid w:val="00A22354"/>
    <w:rsid w:val="00A22574"/>
    <w:rsid w:val="00A2297A"/>
    <w:rsid w:val="00A22981"/>
    <w:rsid w:val="00A22CA4"/>
    <w:rsid w:val="00A239D4"/>
    <w:rsid w:val="00A23D32"/>
    <w:rsid w:val="00A23ED8"/>
    <w:rsid w:val="00A23FEE"/>
    <w:rsid w:val="00A243EB"/>
    <w:rsid w:val="00A244F5"/>
    <w:rsid w:val="00A24C52"/>
    <w:rsid w:val="00A24EAC"/>
    <w:rsid w:val="00A254E3"/>
    <w:rsid w:val="00A255B1"/>
    <w:rsid w:val="00A256A7"/>
    <w:rsid w:val="00A25B42"/>
    <w:rsid w:val="00A25B9E"/>
    <w:rsid w:val="00A25C6B"/>
    <w:rsid w:val="00A25D94"/>
    <w:rsid w:val="00A261EB"/>
    <w:rsid w:val="00A26714"/>
    <w:rsid w:val="00A271C3"/>
    <w:rsid w:val="00A271FA"/>
    <w:rsid w:val="00A3063D"/>
    <w:rsid w:val="00A30E3B"/>
    <w:rsid w:val="00A30E9B"/>
    <w:rsid w:val="00A3122F"/>
    <w:rsid w:val="00A322A5"/>
    <w:rsid w:val="00A32364"/>
    <w:rsid w:val="00A3265A"/>
    <w:rsid w:val="00A331E5"/>
    <w:rsid w:val="00A333F5"/>
    <w:rsid w:val="00A3357B"/>
    <w:rsid w:val="00A339D6"/>
    <w:rsid w:val="00A3488C"/>
    <w:rsid w:val="00A358DB"/>
    <w:rsid w:val="00A35950"/>
    <w:rsid w:val="00A35A0B"/>
    <w:rsid w:val="00A35EC4"/>
    <w:rsid w:val="00A36916"/>
    <w:rsid w:val="00A379C7"/>
    <w:rsid w:val="00A37BE8"/>
    <w:rsid w:val="00A37D65"/>
    <w:rsid w:val="00A4081E"/>
    <w:rsid w:val="00A4098A"/>
    <w:rsid w:val="00A412BD"/>
    <w:rsid w:val="00A414E4"/>
    <w:rsid w:val="00A4157B"/>
    <w:rsid w:val="00A416AA"/>
    <w:rsid w:val="00A41FA8"/>
    <w:rsid w:val="00A42795"/>
    <w:rsid w:val="00A42ABE"/>
    <w:rsid w:val="00A42CEB"/>
    <w:rsid w:val="00A42DA6"/>
    <w:rsid w:val="00A43592"/>
    <w:rsid w:val="00A44B1E"/>
    <w:rsid w:val="00A44EC6"/>
    <w:rsid w:val="00A451D9"/>
    <w:rsid w:val="00A454F3"/>
    <w:rsid w:val="00A45BA5"/>
    <w:rsid w:val="00A460AA"/>
    <w:rsid w:val="00A46313"/>
    <w:rsid w:val="00A46857"/>
    <w:rsid w:val="00A46BA4"/>
    <w:rsid w:val="00A46BD3"/>
    <w:rsid w:val="00A46C9C"/>
    <w:rsid w:val="00A47056"/>
    <w:rsid w:val="00A47539"/>
    <w:rsid w:val="00A47614"/>
    <w:rsid w:val="00A47625"/>
    <w:rsid w:val="00A4787C"/>
    <w:rsid w:val="00A47A46"/>
    <w:rsid w:val="00A502BF"/>
    <w:rsid w:val="00A50522"/>
    <w:rsid w:val="00A507E7"/>
    <w:rsid w:val="00A50BF3"/>
    <w:rsid w:val="00A51A14"/>
    <w:rsid w:val="00A51D18"/>
    <w:rsid w:val="00A51E0C"/>
    <w:rsid w:val="00A53205"/>
    <w:rsid w:val="00A53E44"/>
    <w:rsid w:val="00A545D6"/>
    <w:rsid w:val="00A54667"/>
    <w:rsid w:val="00A55682"/>
    <w:rsid w:val="00A55B6A"/>
    <w:rsid w:val="00A55CDA"/>
    <w:rsid w:val="00A55E86"/>
    <w:rsid w:val="00A56010"/>
    <w:rsid w:val="00A564E2"/>
    <w:rsid w:val="00A564F9"/>
    <w:rsid w:val="00A5746C"/>
    <w:rsid w:val="00A5779D"/>
    <w:rsid w:val="00A577D1"/>
    <w:rsid w:val="00A60572"/>
    <w:rsid w:val="00A60621"/>
    <w:rsid w:val="00A606F9"/>
    <w:rsid w:val="00A60DF7"/>
    <w:rsid w:val="00A60E2F"/>
    <w:rsid w:val="00A613CC"/>
    <w:rsid w:val="00A61536"/>
    <w:rsid w:val="00A616C7"/>
    <w:rsid w:val="00A61AFB"/>
    <w:rsid w:val="00A63A6B"/>
    <w:rsid w:val="00A64100"/>
    <w:rsid w:val="00A64BED"/>
    <w:rsid w:val="00A64EB2"/>
    <w:rsid w:val="00A65209"/>
    <w:rsid w:val="00A6563D"/>
    <w:rsid w:val="00A661E6"/>
    <w:rsid w:val="00A66C29"/>
    <w:rsid w:val="00A66C37"/>
    <w:rsid w:val="00A66ED4"/>
    <w:rsid w:val="00A66EF8"/>
    <w:rsid w:val="00A6714A"/>
    <w:rsid w:val="00A6765A"/>
    <w:rsid w:val="00A67779"/>
    <w:rsid w:val="00A67973"/>
    <w:rsid w:val="00A679F1"/>
    <w:rsid w:val="00A70848"/>
    <w:rsid w:val="00A70973"/>
    <w:rsid w:val="00A70E65"/>
    <w:rsid w:val="00A7120E"/>
    <w:rsid w:val="00A71516"/>
    <w:rsid w:val="00A7193B"/>
    <w:rsid w:val="00A71DFD"/>
    <w:rsid w:val="00A72A70"/>
    <w:rsid w:val="00A7353E"/>
    <w:rsid w:val="00A73C8E"/>
    <w:rsid w:val="00A73E8A"/>
    <w:rsid w:val="00A741A2"/>
    <w:rsid w:val="00A7496E"/>
    <w:rsid w:val="00A74ADA"/>
    <w:rsid w:val="00A7534F"/>
    <w:rsid w:val="00A75856"/>
    <w:rsid w:val="00A75867"/>
    <w:rsid w:val="00A75D72"/>
    <w:rsid w:val="00A75E5A"/>
    <w:rsid w:val="00A763A1"/>
    <w:rsid w:val="00A7677A"/>
    <w:rsid w:val="00A76F06"/>
    <w:rsid w:val="00A77660"/>
    <w:rsid w:val="00A77C1A"/>
    <w:rsid w:val="00A77EEF"/>
    <w:rsid w:val="00A80044"/>
    <w:rsid w:val="00A803D1"/>
    <w:rsid w:val="00A81233"/>
    <w:rsid w:val="00A81407"/>
    <w:rsid w:val="00A8146D"/>
    <w:rsid w:val="00A8217B"/>
    <w:rsid w:val="00A82724"/>
    <w:rsid w:val="00A82864"/>
    <w:rsid w:val="00A829E8"/>
    <w:rsid w:val="00A82AB6"/>
    <w:rsid w:val="00A82CC9"/>
    <w:rsid w:val="00A8302B"/>
    <w:rsid w:val="00A833A6"/>
    <w:rsid w:val="00A8358E"/>
    <w:rsid w:val="00A8361B"/>
    <w:rsid w:val="00A83C8E"/>
    <w:rsid w:val="00A8448F"/>
    <w:rsid w:val="00A846D3"/>
    <w:rsid w:val="00A84C8F"/>
    <w:rsid w:val="00A850F9"/>
    <w:rsid w:val="00A85180"/>
    <w:rsid w:val="00A85E64"/>
    <w:rsid w:val="00A86521"/>
    <w:rsid w:val="00A875F3"/>
    <w:rsid w:val="00A90471"/>
    <w:rsid w:val="00A914A3"/>
    <w:rsid w:val="00A9164F"/>
    <w:rsid w:val="00A91E6B"/>
    <w:rsid w:val="00A9210E"/>
    <w:rsid w:val="00A9280C"/>
    <w:rsid w:val="00A92BC9"/>
    <w:rsid w:val="00A931EF"/>
    <w:rsid w:val="00A931FA"/>
    <w:rsid w:val="00A93713"/>
    <w:rsid w:val="00A93A48"/>
    <w:rsid w:val="00A93B52"/>
    <w:rsid w:val="00A940CA"/>
    <w:rsid w:val="00A94FA8"/>
    <w:rsid w:val="00A954D3"/>
    <w:rsid w:val="00A9565F"/>
    <w:rsid w:val="00A95B03"/>
    <w:rsid w:val="00A962D2"/>
    <w:rsid w:val="00A96642"/>
    <w:rsid w:val="00A968C1"/>
    <w:rsid w:val="00A97368"/>
    <w:rsid w:val="00A97564"/>
    <w:rsid w:val="00A9768D"/>
    <w:rsid w:val="00A97C04"/>
    <w:rsid w:val="00A97EB0"/>
    <w:rsid w:val="00A97FA9"/>
    <w:rsid w:val="00AA07AF"/>
    <w:rsid w:val="00AA08A9"/>
    <w:rsid w:val="00AA0986"/>
    <w:rsid w:val="00AA0C7B"/>
    <w:rsid w:val="00AA30E0"/>
    <w:rsid w:val="00AA3DAE"/>
    <w:rsid w:val="00AA403F"/>
    <w:rsid w:val="00AA4E40"/>
    <w:rsid w:val="00AA5AA5"/>
    <w:rsid w:val="00AA6A00"/>
    <w:rsid w:val="00AA716D"/>
    <w:rsid w:val="00AA7283"/>
    <w:rsid w:val="00AA7A65"/>
    <w:rsid w:val="00AA7F07"/>
    <w:rsid w:val="00AB003B"/>
    <w:rsid w:val="00AB0239"/>
    <w:rsid w:val="00AB07E8"/>
    <w:rsid w:val="00AB130D"/>
    <w:rsid w:val="00AB152C"/>
    <w:rsid w:val="00AB2350"/>
    <w:rsid w:val="00AB28CB"/>
    <w:rsid w:val="00AB2B17"/>
    <w:rsid w:val="00AB2DC5"/>
    <w:rsid w:val="00AB2EAD"/>
    <w:rsid w:val="00AB3364"/>
    <w:rsid w:val="00AB35E7"/>
    <w:rsid w:val="00AB400A"/>
    <w:rsid w:val="00AB4294"/>
    <w:rsid w:val="00AB4DBA"/>
    <w:rsid w:val="00AB50DF"/>
    <w:rsid w:val="00AB54F8"/>
    <w:rsid w:val="00AB6150"/>
    <w:rsid w:val="00AB6377"/>
    <w:rsid w:val="00AB66CA"/>
    <w:rsid w:val="00AB66E5"/>
    <w:rsid w:val="00AB681D"/>
    <w:rsid w:val="00AB7429"/>
    <w:rsid w:val="00AB7897"/>
    <w:rsid w:val="00AB7E2E"/>
    <w:rsid w:val="00AC0009"/>
    <w:rsid w:val="00AC0295"/>
    <w:rsid w:val="00AC0BB0"/>
    <w:rsid w:val="00AC112D"/>
    <w:rsid w:val="00AC19A5"/>
    <w:rsid w:val="00AC1C59"/>
    <w:rsid w:val="00AC2265"/>
    <w:rsid w:val="00AC2888"/>
    <w:rsid w:val="00AC3F9D"/>
    <w:rsid w:val="00AC46B7"/>
    <w:rsid w:val="00AC47C3"/>
    <w:rsid w:val="00AC47E0"/>
    <w:rsid w:val="00AC4D93"/>
    <w:rsid w:val="00AC4E61"/>
    <w:rsid w:val="00AC5022"/>
    <w:rsid w:val="00AC5546"/>
    <w:rsid w:val="00AC56FC"/>
    <w:rsid w:val="00AC5C08"/>
    <w:rsid w:val="00AC5FE3"/>
    <w:rsid w:val="00AC6156"/>
    <w:rsid w:val="00AC6823"/>
    <w:rsid w:val="00AC749E"/>
    <w:rsid w:val="00AC76F5"/>
    <w:rsid w:val="00AC7772"/>
    <w:rsid w:val="00AC7A4E"/>
    <w:rsid w:val="00AD1010"/>
    <w:rsid w:val="00AD10B4"/>
    <w:rsid w:val="00AD116C"/>
    <w:rsid w:val="00AD182A"/>
    <w:rsid w:val="00AD1B24"/>
    <w:rsid w:val="00AD1B55"/>
    <w:rsid w:val="00AD1F68"/>
    <w:rsid w:val="00AD1FF6"/>
    <w:rsid w:val="00AD219A"/>
    <w:rsid w:val="00AD24DF"/>
    <w:rsid w:val="00AD2B7A"/>
    <w:rsid w:val="00AD2F78"/>
    <w:rsid w:val="00AD318D"/>
    <w:rsid w:val="00AD335F"/>
    <w:rsid w:val="00AD3442"/>
    <w:rsid w:val="00AD3A86"/>
    <w:rsid w:val="00AD4436"/>
    <w:rsid w:val="00AD4F11"/>
    <w:rsid w:val="00AD52A0"/>
    <w:rsid w:val="00AD599D"/>
    <w:rsid w:val="00AD5C31"/>
    <w:rsid w:val="00AD5CD2"/>
    <w:rsid w:val="00AD5F62"/>
    <w:rsid w:val="00AD60E4"/>
    <w:rsid w:val="00AD628C"/>
    <w:rsid w:val="00AD666F"/>
    <w:rsid w:val="00AD69BE"/>
    <w:rsid w:val="00AD6A94"/>
    <w:rsid w:val="00AE01FE"/>
    <w:rsid w:val="00AE06A6"/>
    <w:rsid w:val="00AE12C0"/>
    <w:rsid w:val="00AE157F"/>
    <w:rsid w:val="00AE18C7"/>
    <w:rsid w:val="00AE1A3F"/>
    <w:rsid w:val="00AE1A9A"/>
    <w:rsid w:val="00AE1AA2"/>
    <w:rsid w:val="00AE1BAD"/>
    <w:rsid w:val="00AE1E1A"/>
    <w:rsid w:val="00AE35D6"/>
    <w:rsid w:val="00AE3B5C"/>
    <w:rsid w:val="00AE3CF5"/>
    <w:rsid w:val="00AE43CE"/>
    <w:rsid w:val="00AE4E3C"/>
    <w:rsid w:val="00AE6B6E"/>
    <w:rsid w:val="00AF00DD"/>
    <w:rsid w:val="00AF052D"/>
    <w:rsid w:val="00AF0991"/>
    <w:rsid w:val="00AF1765"/>
    <w:rsid w:val="00AF1C35"/>
    <w:rsid w:val="00AF1D9F"/>
    <w:rsid w:val="00AF23BA"/>
    <w:rsid w:val="00AF2610"/>
    <w:rsid w:val="00AF2704"/>
    <w:rsid w:val="00AF2C3B"/>
    <w:rsid w:val="00AF31B5"/>
    <w:rsid w:val="00AF3391"/>
    <w:rsid w:val="00AF35C3"/>
    <w:rsid w:val="00AF35C9"/>
    <w:rsid w:val="00AF38D5"/>
    <w:rsid w:val="00AF3D55"/>
    <w:rsid w:val="00AF4BBC"/>
    <w:rsid w:val="00AF5635"/>
    <w:rsid w:val="00AF5647"/>
    <w:rsid w:val="00AF5874"/>
    <w:rsid w:val="00AF5A37"/>
    <w:rsid w:val="00AF5AAE"/>
    <w:rsid w:val="00AF5DD5"/>
    <w:rsid w:val="00AF5F04"/>
    <w:rsid w:val="00AF64B8"/>
    <w:rsid w:val="00AF67EC"/>
    <w:rsid w:val="00AF6A86"/>
    <w:rsid w:val="00AF6EEC"/>
    <w:rsid w:val="00AF70FA"/>
    <w:rsid w:val="00AF78E9"/>
    <w:rsid w:val="00B002D8"/>
    <w:rsid w:val="00B004E1"/>
    <w:rsid w:val="00B00823"/>
    <w:rsid w:val="00B0088D"/>
    <w:rsid w:val="00B00AA6"/>
    <w:rsid w:val="00B00D8D"/>
    <w:rsid w:val="00B01385"/>
    <w:rsid w:val="00B01523"/>
    <w:rsid w:val="00B0168A"/>
    <w:rsid w:val="00B01CFF"/>
    <w:rsid w:val="00B01EEC"/>
    <w:rsid w:val="00B0267B"/>
    <w:rsid w:val="00B0287E"/>
    <w:rsid w:val="00B044F8"/>
    <w:rsid w:val="00B045CD"/>
    <w:rsid w:val="00B055E4"/>
    <w:rsid w:val="00B05A92"/>
    <w:rsid w:val="00B05AB2"/>
    <w:rsid w:val="00B05D22"/>
    <w:rsid w:val="00B05DE1"/>
    <w:rsid w:val="00B065B6"/>
    <w:rsid w:val="00B06754"/>
    <w:rsid w:val="00B06ACD"/>
    <w:rsid w:val="00B072F9"/>
    <w:rsid w:val="00B0739E"/>
    <w:rsid w:val="00B07534"/>
    <w:rsid w:val="00B07E24"/>
    <w:rsid w:val="00B10410"/>
    <w:rsid w:val="00B10823"/>
    <w:rsid w:val="00B110CE"/>
    <w:rsid w:val="00B129BE"/>
    <w:rsid w:val="00B12DA6"/>
    <w:rsid w:val="00B1347A"/>
    <w:rsid w:val="00B13ECD"/>
    <w:rsid w:val="00B14301"/>
    <w:rsid w:val="00B14567"/>
    <w:rsid w:val="00B14613"/>
    <w:rsid w:val="00B1488E"/>
    <w:rsid w:val="00B14A7F"/>
    <w:rsid w:val="00B14EEC"/>
    <w:rsid w:val="00B14EEF"/>
    <w:rsid w:val="00B15281"/>
    <w:rsid w:val="00B16171"/>
    <w:rsid w:val="00B16295"/>
    <w:rsid w:val="00B16DF9"/>
    <w:rsid w:val="00B17542"/>
    <w:rsid w:val="00B177B0"/>
    <w:rsid w:val="00B17ABF"/>
    <w:rsid w:val="00B17F48"/>
    <w:rsid w:val="00B2024C"/>
    <w:rsid w:val="00B203AB"/>
    <w:rsid w:val="00B20546"/>
    <w:rsid w:val="00B216A7"/>
    <w:rsid w:val="00B2180E"/>
    <w:rsid w:val="00B21987"/>
    <w:rsid w:val="00B225DE"/>
    <w:rsid w:val="00B229C8"/>
    <w:rsid w:val="00B22A57"/>
    <w:rsid w:val="00B2313A"/>
    <w:rsid w:val="00B242D8"/>
    <w:rsid w:val="00B24E9B"/>
    <w:rsid w:val="00B25154"/>
    <w:rsid w:val="00B25405"/>
    <w:rsid w:val="00B254C4"/>
    <w:rsid w:val="00B25FAD"/>
    <w:rsid w:val="00B26151"/>
    <w:rsid w:val="00B26385"/>
    <w:rsid w:val="00B27E0C"/>
    <w:rsid w:val="00B27F89"/>
    <w:rsid w:val="00B30669"/>
    <w:rsid w:val="00B30A53"/>
    <w:rsid w:val="00B30B9D"/>
    <w:rsid w:val="00B3187C"/>
    <w:rsid w:val="00B318C3"/>
    <w:rsid w:val="00B319E6"/>
    <w:rsid w:val="00B32604"/>
    <w:rsid w:val="00B32A35"/>
    <w:rsid w:val="00B32F01"/>
    <w:rsid w:val="00B33E3B"/>
    <w:rsid w:val="00B34116"/>
    <w:rsid w:val="00B346C8"/>
    <w:rsid w:val="00B3505F"/>
    <w:rsid w:val="00B357AB"/>
    <w:rsid w:val="00B35A76"/>
    <w:rsid w:val="00B37437"/>
    <w:rsid w:val="00B37AEC"/>
    <w:rsid w:val="00B37EEF"/>
    <w:rsid w:val="00B400E6"/>
    <w:rsid w:val="00B40303"/>
    <w:rsid w:val="00B403A2"/>
    <w:rsid w:val="00B40EE2"/>
    <w:rsid w:val="00B42061"/>
    <w:rsid w:val="00B4220E"/>
    <w:rsid w:val="00B4282C"/>
    <w:rsid w:val="00B42AAC"/>
    <w:rsid w:val="00B4348E"/>
    <w:rsid w:val="00B43DE9"/>
    <w:rsid w:val="00B44AB7"/>
    <w:rsid w:val="00B44CAA"/>
    <w:rsid w:val="00B4550F"/>
    <w:rsid w:val="00B45957"/>
    <w:rsid w:val="00B468D8"/>
    <w:rsid w:val="00B46946"/>
    <w:rsid w:val="00B46B84"/>
    <w:rsid w:val="00B46DE0"/>
    <w:rsid w:val="00B4796F"/>
    <w:rsid w:val="00B479DD"/>
    <w:rsid w:val="00B47A31"/>
    <w:rsid w:val="00B47A55"/>
    <w:rsid w:val="00B47AED"/>
    <w:rsid w:val="00B5001F"/>
    <w:rsid w:val="00B509BE"/>
    <w:rsid w:val="00B5109B"/>
    <w:rsid w:val="00B51480"/>
    <w:rsid w:val="00B51D12"/>
    <w:rsid w:val="00B53B29"/>
    <w:rsid w:val="00B54690"/>
    <w:rsid w:val="00B5566F"/>
    <w:rsid w:val="00B560C4"/>
    <w:rsid w:val="00B563C8"/>
    <w:rsid w:val="00B56AC8"/>
    <w:rsid w:val="00B571E3"/>
    <w:rsid w:val="00B6091B"/>
    <w:rsid w:val="00B60EA5"/>
    <w:rsid w:val="00B60ED4"/>
    <w:rsid w:val="00B61B60"/>
    <w:rsid w:val="00B61F14"/>
    <w:rsid w:val="00B6246C"/>
    <w:rsid w:val="00B62A18"/>
    <w:rsid w:val="00B62B10"/>
    <w:rsid w:val="00B63291"/>
    <w:rsid w:val="00B63732"/>
    <w:rsid w:val="00B63DA7"/>
    <w:rsid w:val="00B640F3"/>
    <w:rsid w:val="00B646C4"/>
    <w:rsid w:val="00B64749"/>
    <w:rsid w:val="00B6496E"/>
    <w:rsid w:val="00B651A1"/>
    <w:rsid w:val="00B6583C"/>
    <w:rsid w:val="00B659DA"/>
    <w:rsid w:val="00B65A2E"/>
    <w:rsid w:val="00B66163"/>
    <w:rsid w:val="00B6668F"/>
    <w:rsid w:val="00B66A87"/>
    <w:rsid w:val="00B671DB"/>
    <w:rsid w:val="00B67630"/>
    <w:rsid w:val="00B67ADD"/>
    <w:rsid w:val="00B67BCD"/>
    <w:rsid w:val="00B67DE4"/>
    <w:rsid w:val="00B67F86"/>
    <w:rsid w:val="00B7070A"/>
    <w:rsid w:val="00B70AD2"/>
    <w:rsid w:val="00B71209"/>
    <w:rsid w:val="00B715F9"/>
    <w:rsid w:val="00B7173C"/>
    <w:rsid w:val="00B720CB"/>
    <w:rsid w:val="00B72352"/>
    <w:rsid w:val="00B723DE"/>
    <w:rsid w:val="00B726D1"/>
    <w:rsid w:val="00B72D0E"/>
    <w:rsid w:val="00B737CC"/>
    <w:rsid w:val="00B73B26"/>
    <w:rsid w:val="00B73BA2"/>
    <w:rsid w:val="00B7437E"/>
    <w:rsid w:val="00B747E9"/>
    <w:rsid w:val="00B753B2"/>
    <w:rsid w:val="00B7570A"/>
    <w:rsid w:val="00B757BD"/>
    <w:rsid w:val="00B75884"/>
    <w:rsid w:val="00B7599C"/>
    <w:rsid w:val="00B75C06"/>
    <w:rsid w:val="00B7610F"/>
    <w:rsid w:val="00B7612D"/>
    <w:rsid w:val="00B7622E"/>
    <w:rsid w:val="00B76987"/>
    <w:rsid w:val="00B76CBA"/>
    <w:rsid w:val="00B7712F"/>
    <w:rsid w:val="00B77853"/>
    <w:rsid w:val="00B77AF2"/>
    <w:rsid w:val="00B77B7B"/>
    <w:rsid w:val="00B802D9"/>
    <w:rsid w:val="00B803AF"/>
    <w:rsid w:val="00B80BBC"/>
    <w:rsid w:val="00B80F75"/>
    <w:rsid w:val="00B816A3"/>
    <w:rsid w:val="00B8194D"/>
    <w:rsid w:val="00B82064"/>
    <w:rsid w:val="00B82350"/>
    <w:rsid w:val="00B82B0F"/>
    <w:rsid w:val="00B82CB3"/>
    <w:rsid w:val="00B82EFC"/>
    <w:rsid w:val="00B83592"/>
    <w:rsid w:val="00B83F50"/>
    <w:rsid w:val="00B84047"/>
    <w:rsid w:val="00B845E2"/>
    <w:rsid w:val="00B848AE"/>
    <w:rsid w:val="00B84E16"/>
    <w:rsid w:val="00B84FA1"/>
    <w:rsid w:val="00B85332"/>
    <w:rsid w:val="00B85BBE"/>
    <w:rsid w:val="00B86254"/>
    <w:rsid w:val="00B86589"/>
    <w:rsid w:val="00B87309"/>
    <w:rsid w:val="00B87F77"/>
    <w:rsid w:val="00B87FD4"/>
    <w:rsid w:val="00B90131"/>
    <w:rsid w:val="00B90284"/>
    <w:rsid w:val="00B90348"/>
    <w:rsid w:val="00B904FF"/>
    <w:rsid w:val="00B90F9D"/>
    <w:rsid w:val="00B924A5"/>
    <w:rsid w:val="00B92BF4"/>
    <w:rsid w:val="00B92D52"/>
    <w:rsid w:val="00B92F96"/>
    <w:rsid w:val="00B933E6"/>
    <w:rsid w:val="00B93F8D"/>
    <w:rsid w:val="00B94F6D"/>
    <w:rsid w:val="00B95FFB"/>
    <w:rsid w:val="00B961D8"/>
    <w:rsid w:val="00B968AE"/>
    <w:rsid w:val="00B96A6D"/>
    <w:rsid w:val="00B970D5"/>
    <w:rsid w:val="00B9714A"/>
    <w:rsid w:val="00B9799F"/>
    <w:rsid w:val="00BA086E"/>
    <w:rsid w:val="00BA0AD2"/>
    <w:rsid w:val="00BA0ED9"/>
    <w:rsid w:val="00BA1185"/>
    <w:rsid w:val="00BA17B7"/>
    <w:rsid w:val="00BA1A50"/>
    <w:rsid w:val="00BA233C"/>
    <w:rsid w:val="00BA2466"/>
    <w:rsid w:val="00BA2EE7"/>
    <w:rsid w:val="00BA5386"/>
    <w:rsid w:val="00BA53D0"/>
    <w:rsid w:val="00BA5456"/>
    <w:rsid w:val="00BA5C5D"/>
    <w:rsid w:val="00BA5C9A"/>
    <w:rsid w:val="00BA5FE4"/>
    <w:rsid w:val="00BA7DA3"/>
    <w:rsid w:val="00BB0308"/>
    <w:rsid w:val="00BB0412"/>
    <w:rsid w:val="00BB1835"/>
    <w:rsid w:val="00BB19B6"/>
    <w:rsid w:val="00BB21C7"/>
    <w:rsid w:val="00BB2CD0"/>
    <w:rsid w:val="00BB32EB"/>
    <w:rsid w:val="00BB3358"/>
    <w:rsid w:val="00BB36D8"/>
    <w:rsid w:val="00BB3CEF"/>
    <w:rsid w:val="00BB4511"/>
    <w:rsid w:val="00BB462E"/>
    <w:rsid w:val="00BB4F5A"/>
    <w:rsid w:val="00BB6336"/>
    <w:rsid w:val="00BB6747"/>
    <w:rsid w:val="00BB67F6"/>
    <w:rsid w:val="00BB6B2A"/>
    <w:rsid w:val="00BB6B6C"/>
    <w:rsid w:val="00BB6DA2"/>
    <w:rsid w:val="00BB6F5B"/>
    <w:rsid w:val="00BC0AD4"/>
    <w:rsid w:val="00BC1261"/>
    <w:rsid w:val="00BC14BF"/>
    <w:rsid w:val="00BC17C6"/>
    <w:rsid w:val="00BC1B23"/>
    <w:rsid w:val="00BC1E39"/>
    <w:rsid w:val="00BC2207"/>
    <w:rsid w:val="00BC2902"/>
    <w:rsid w:val="00BC29B2"/>
    <w:rsid w:val="00BC2A07"/>
    <w:rsid w:val="00BC2A58"/>
    <w:rsid w:val="00BC2E9B"/>
    <w:rsid w:val="00BC2E9D"/>
    <w:rsid w:val="00BC328B"/>
    <w:rsid w:val="00BC3D58"/>
    <w:rsid w:val="00BC3F38"/>
    <w:rsid w:val="00BC4412"/>
    <w:rsid w:val="00BC4CC6"/>
    <w:rsid w:val="00BC5479"/>
    <w:rsid w:val="00BC56BF"/>
    <w:rsid w:val="00BC56C5"/>
    <w:rsid w:val="00BC5EA3"/>
    <w:rsid w:val="00BC6218"/>
    <w:rsid w:val="00BC6AE6"/>
    <w:rsid w:val="00BC6D0C"/>
    <w:rsid w:val="00BC7212"/>
    <w:rsid w:val="00BC785E"/>
    <w:rsid w:val="00BD0F22"/>
    <w:rsid w:val="00BD1009"/>
    <w:rsid w:val="00BD2DE7"/>
    <w:rsid w:val="00BD2E82"/>
    <w:rsid w:val="00BD2F4C"/>
    <w:rsid w:val="00BD3429"/>
    <w:rsid w:val="00BD3B9C"/>
    <w:rsid w:val="00BD4A08"/>
    <w:rsid w:val="00BD4ECF"/>
    <w:rsid w:val="00BD50EF"/>
    <w:rsid w:val="00BD52FC"/>
    <w:rsid w:val="00BD5A1A"/>
    <w:rsid w:val="00BD692F"/>
    <w:rsid w:val="00BD6CE9"/>
    <w:rsid w:val="00BD7269"/>
    <w:rsid w:val="00BD7472"/>
    <w:rsid w:val="00BD7CC2"/>
    <w:rsid w:val="00BE0303"/>
    <w:rsid w:val="00BE064E"/>
    <w:rsid w:val="00BE06E3"/>
    <w:rsid w:val="00BE0DB1"/>
    <w:rsid w:val="00BE0DD7"/>
    <w:rsid w:val="00BE0ED3"/>
    <w:rsid w:val="00BE1789"/>
    <w:rsid w:val="00BE1892"/>
    <w:rsid w:val="00BE234E"/>
    <w:rsid w:val="00BE28D8"/>
    <w:rsid w:val="00BE2E7B"/>
    <w:rsid w:val="00BE4056"/>
    <w:rsid w:val="00BE4154"/>
    <w:rsid w:val="00BE44CF"/>
    <w:rsid w:val="00BE48C7"/>
    <w:rsid w:val="00BE48FA"/>
    <w:rsid w:val="00BE4FAA"/>
    <w:rsid w:val="00BE525A"/>
    <w:rsid w:val="00BE541D"/>
    <w:rsid w:val="00BE5988"/>
    <w:rsid w:val="00BE5D70"/>
    <w:rsid w:val="00BE6099"/>
    <w:rsid w:val="00BE73D3"/>
    <w:rsid w:val="00BF014C"/>
    <w:rsid w:val="00BF0C4C"/>
    <w:rsid w:val="00BF1423"/>
    <w:rsid w:val="00BF14DD"/>
    <w:rsid w:val="00BF16D9"/>
    <w:rsid w:val="00BF1798"/>
    <w:rsid w:val="00BF1F1C"/>
    <w:rsid w:val="00BF26C7"/>
    <w:rsid w:val="00BF271A"/>
    <w:rsid w:val="00BF2BA8"/>
    <w:rsid w:val="00BF2CE1"/>
    <w:rsid w:val="00BF3122"/>
    <w:rsid w:val="00BF3188"/>
    <w:rsid w:val="00BF383E"/>
    <w:rsid w:val="00BF3AF1"/>
    <w:rsid w:val="00BF4685"/>
    <w:rsid w:val="00BF48E7"/>
    <w:rsid w:val="00BF5C84"/>
    <w:rsid w:val="00BF6045"/>
    <w:rsid w:val="00BF63A1"/>
    <w:rsid w:val="00BF6879"/>
    <w:rsid w:val="00BF6A75"/>
    <w:rsid w:val="00BF6BDB"/>
    <w:rsid w:val="00BF6D92"/>
    <w:rsid w:val="00BF7290"/>
    <w:rsid w:val="00BF77A0"/>
    <w:rsid w:val="00BF78D3"/>
    <w:rsid w:val="00BF7A7D"/>
    <w:rsid w:val="00BF7A8D"/>
    <w:rsid w:val="00BF7B47"/>
    <w:rsid w:val="00C003FE"/>
    <w:rsid w:val="00C005C4"/>
    <w:rsid w:val="00C00A52"/>
    <w:rsid w:val="00C018F4"/>
    <w:rsid w:val="00C01A57"/>
    <w:rsid w:val="00C01BBB"/>
    <w:rsid w:val="00C01E1A"/>
    <w:rsid w:val="00C01E61"/>
    <w:rsid w:val="00C02A29"/>
    <w:rsid w:val="00C02AB7"/>
    <w:rsid w:val="00C02E46"/>
    <w:rsid w:val="00C02FB7"/>
    <w:rsid w:val="00C037EE"/>
    <w:rsid w:val="00C04008"/>
    <w:rsid w:val="00C040E7"/>
    <w:rsid w:val="00C048F3"/>
    <w:rsid w:val="00C049EE"/>
    <w:rsid w:val="00C05004"/>
    <w:rsid w:val="00C0547E"/>
    <w:rsid w:val="00C0599B"/>
    <w:rsid w:val="00C064DC"/>
    <w:rsid w:val="00C06E29"/>
    <w:rsid w:val="00C0703C"/>
    <w:rsid w:val="00C072D5"/>
    <w:rsid w:val="00C10B3B"/>
    <w:rsid w:val="00C1128A"/>
    <w:rsid w:val="00C11366"/>
    <w:rsid w:val="00C11F94"/>
    <w:rsid w:val="00C12ACB"/>
    <w:rsid w:val="00C12CE4"/>
    <w:rsid w:val="00C13455"/>
    <w:rsid w:val="00C13E23"/>
    <w:rsid w:val="00C1441B"/>
    <w:rsid w:val="00C1463D"/>
    <w:rsid w:val="00C14970"/>
    <w:rsid w:val="00C151F9"/>
    <w:rsid w:val="00C15303"/>
    <w:rsid w:val="00C15353"/>
    <w:rsid w:val="00C153CD"/>
    <w:rsid w:val="00C15AF5"/>
    <w:rsid w:val="00C166D5"/>
    <w:rsid w:val="00C17205"/>
    <w:rsid w:val="00C20018"/>
    <w:rsid w:val="00C201AF"/>
    <w:rsid w:val="00C20803"/>
    <w:rsid w:val="00C20951"/>
    <w:rsid w:val="00C20EE8"/>
    <w:rsid w:val="00C211C6"/>
    <w:rsid w:val="00C2125B"/>
    <w:rsid w:val="00C212D2"/>
    <w:rsid w:val="00C213FD"/>
    <w:rsid w:val="00C2162F"/>
    <w:rsid w:val="00C21C5E"/>
    <w:rsid w:val="00C22186"/>
    <w:rsid w:val="00C22541"/>
    <w:rsid w:val="00C22CA2"/>
    <w:rsid w:val="00C22FE2"/>
    <w:rsid w:val="00C2317D"/>
    <w:rsid w:val="00C23DC1"/>
    <w:rsid w:val="00C24462"/>
    <w:rsid w:val="00C25BFC"/>
    <w:rsid w:val="00C25E7C"/>
    <w:rsid w:val="00C26346"/>
    <w:rsid w:val="00C26572"/>
    <w:rsid w:val="00C266AF"/>
    <w:rsid w:val="00C26AE8"/>
    <w:rsid w:val="00C2752E"/>
    <w:rsid w:val="00C27AD6"/>
    <w:rsid w:val="00C27C45"/>
    <w:rsid w:val="00C27EAC"/>
    <w:rsid w:val="00C302B9"/>
    <w:rsid w:val="00C30652"/>
    <w:rsid w:val="00C310C4"/>
    <w:rsid w:val="00C320D1"/>
    <w:rsid w:val="00C330A8"/>
    <w:rsid w:val="00C3342E"/>
    <w:rsid w:val="00C33499"/>
    <w:rsid w:val="00C33863"/>
    <w:rsid w:val="00C33DFF"/>
    <w:rsid w:val="00C33FB9"/>
    <w:rsid w:val="00C3410D"/>
    <w:rsid w:val="00C348F1"/>
    <w:rsid w:val="00C3542D"/>
    <w:rsid w:val="00C36E92"/>
    <w:rsid w:val="00C37223"/>
    <w:rsid w:val="00C37543"/>
    <w:rsid w:val="00C3780A"/>
    <w:rsid w:val="00C37A9F"/>
    <w:rsid w:val="00C40ACC"/>
    <w:rsid w:val="00C40CEB"/>
    <w:rsid w:val="00C416CD"/>
    <w:rsid w:val="00C423A4"/>
    <w:rsid w:val="00C428C4"/>
    <w:rsid w:val="00C4350E"/>
    <w:rsid w:val="00C43F49"/>
    <w:rsid w:val="00C4451A"/>
    <w:rsid w:val="00C44E9B"/>
    <w:rsid w:val="00C44EC5"/>
    <w:rsid w:val="00C4512C"/>
    <w:rsid w:val="00C457A1"/>
    <w:rsid w:val="00C45B15"/>
    <w:rsid w:val="00C4600D"/>
    <w:rsid w:val="00C47042"/>
    <w:rsid w:val="00C471FB"/>
    <w:rsid w:val="00C47C8B"/>
    <w:rsid w:val="00C50DC1"/>
    <w:rsid w:val="00C50F02"/>
    <w:rsid w:val="00C51BC4"/>
    <w:rsid w:val="00C52103"/>
    <w:rsid w:val="00C526C5"/>
    <w:rsid w:val="00C52835"/>
    <w:rsid w:val="00C52E90"/>
    <w:rsid w:val="00C53468"/>
    <w:rsid w:val="00C53DCB"/>
    <w:rsid w:val="00C53E40"/>
    <w:rsid w:val="00C557D7"/>
    <w:rsid w:val="00C55A4F"/>
    <w:rsid w:val="00C55FC0"/>
    <w:rsid w:val="00C562D5"/>
    <w:rsid w:val="00C56520"/>
    <w:rsid w:val="00C57A1A"/>
    <w:rsid w:val="00C57DD6"/>
    <w:rsid w:val="00C61A58"/>
    <w:rsid w:val="00C61E19"/>
    <w:rsid w:val="00C620DB"/>
    <w:rsid w:val="00C630CB"/>
    <w:rsid w:val="00C63EB4"/>
    <w:rsid w:val="00C6440B"/>
    <w:rsid w:val="00C644F9"/>
    <w:rsid w:val="00C647EE"/>
    <w:rsid w:val="00C648E7"/>
    <w:rsid w:val="00C64EFD"/>
    <w:rsid w:val="00C65C5A"/>
    <w:rsid w:val="00C66538"/>
    <w:rsid w:val="00C6676D"/>
    <w:rsid w:val="00C66A31"/>
    <w:rsid w:val="00C66B88"/>
    <w:rsid w:val="00C6753C"/>
    <w:rsid w:val="00C67ADD"/>
    <w:rsid w:val="00C67C11"/>
    <w:rsid w:val="00C67CA9"/>
    <w:rsid w:val="00C7003E"/>
    <w:rsid w:val="00C715DA"/>
    <w:rsid w:val="00C717A5"/>
    <w:rsid w:val="00C71E46"/>
    <w:rsid w:val="00C72281"/>
    <w:rsid w:val="00C72404"/>
    <w:rsid w:val="00C72475"/>
    <w:rsid w:val="00C727A2"/>
    <w:rsid w:val="00C72ABA"/>
    <w:rsid w:val="00C72EE6"/>
    <w:rsid w:val="00C72F54"/>
    <w:rsid w:val="00C732AF"/>
    <w:rsid w:val="00C7353B"/>
    <w:rsid w:val="00C73992"/>
    <w:rsid w:val="00C739A1"/>
    <w:rsid w:val="00C73BC7"/>
    <w:rsid w:val="00C73DD2"/>
    <w:rsid w:val="00C743FC"/>
    <w:rsid w:val="00C75385"/>
    <w:rsid w:val="00C75B6A"/>
    <w:rsid w:val="00C76F0A"/>
    <w:rsid w:val="00C7727B"/>
    <w:rsid w:val="00C77463"/>
    <w:rsid w:val="00C7763A"/>
    <w:rsid w:val="00C77C60"/>
    <w:rsid w:val="00C77DAA"/>
    <w:rsid w:val="00C77ED8"/>
    <w:rsid w:val="00C77F22"/>
    <w:rsid w:val="00C80023"/>
    <w:rsid w:val="00C814FE"/>
    <w:rsid w:val="00C81817"/>
    <w:rsid w:val="00C81999"/>
    <w:rsid w:val="00C81DA6"/>
    <w:rsid w:val="00C822CE"/>
    <w:rsid w:val="00C8232A"/>
    <w:rsid w:val="00C8282C"/>
    <w:rsid w:val="00C829E6"/>
    <w:rsid w:val="00C82EE6"/>
    <w:rsid w:val="00C830D3"/>
    <w:rsid w:val="00C83368"/>
    <w:rsid w:val="00C8353B"/>
    <w:rsid w:val="00C84187"/>
    <w:rsid w:val="00C84561"/>
    <w:rsid w:val="00C84EE5"/>
    <w:rsid w:val="00C8574D"/>
    <w:rsid w:val="00C85E62"/>
    <w:rsid w:val="00C8602D"/>
    <w:rsid w:val="00C862D5"/>
    <w:rsid w:val="00C865A9"/>
    <w:rsid w:val="00C86B26"/>
    <w:rsid w:val="00C86D2F"/>
    <w:rsid w:val="00C9004F"/>
    <w:rsid w:val="00C900A8"/>
    <w:rsid w:val="00C90609"/>
    <w:rsid w:val="00C9085F"/>
    <w:rsid w:val="00C916CD"/>
    <w:rsid w:val="00C91C4F"/>
    <w:rsid w:val="00C93A05"/>
    <w:rsid w:val="00C93BDB"/>
    <w:rsid w:val="00C94089"/>
    <w:rsid w:val="00C9447E"/>
    <w:rsid w:val="00C94E68"/>
    <w:rsid w:val="00C94EFD"/>
    <w:rsid w:val="00C958C6"/>
    <w:rsid w:val="00C96059"/>
    <w:rsid w:val="00C963BD"/>
    <w:rsid w:val="00C9668F"/>
    <w:rsid w:val="00C9684C"/>
    <w:rsid w:val="00C96945"/>
    <w:rsid w:val="00C96EC2"/>
    <w:rsid w:val="00C96FB1"/>
    <w:rsid w:val="00C97B5B"/>
    <w:rsid w:val="00C97D4A"/>
    <w:rsid w:val="00C97EC5"/>
    <w:rsid w:val="00CA0755"/>
    <w:rsid w:val="00CA086A"/>
    <w:rsid w:val="00CA148C"/>
    <w:rsid w:val="00CA1B73"/>
    <w:rsid w:val="00CA2772"/>
    <w:rsid w:val="00CA2ABF"/>
    <w:rsid w:val="00CA2F27"/>
    <w:rsid w:val="00CA3109"/>
    <w:rsid w:val="00CA35A6"/>
    <w:rsid w:val="00CA3AFA"/>
    <w:rsid w:val="00CA3E3B"/>
    <w:rsid w:val="00CA3E6F"/>
    <w:rsid w:val="00CA41A0"/>
    <w:rsid w:val="00CA4310"/>
    <w:rsid w:val="00CA4A96"/>
    <w:rsid w:val="00CA4AF4"/>
    <w:rsid w:val="00CA4D0F"/>
    <w:rsid w:val="00CA510A"/>
    <w:rsid w:val="00CA5D2E"/>
    <w:rsid w:val="00CA5FD8"/>
    <w:rsid w:val="00CA615E"/>
    <w:rsid w:val="00CA698D"/>
    <w:rsid w:val="00CA69BF"/>
    <w:rsid w:val="00CA6E26"/>
    <w:rsid w:val="00CA723D"/>
    <w:rsid w:val="00CA79FC"/>
    <w:rsid w:val="00CA7C4F"/>
    <w:rsid w:val="00CA7D41"/>
    <w:rsid w:val="00CB01E7"/>
    <w:rsid w:val="00CB04AD"/>
    <w:rsid w:val="00CB097B"/>
    <w:rsid w:val="00CB0CA2"/>
    <w:rsid w:val="00CB114B"/>
    <w:rsid w:val="00CB1307"/>
    <w:rsid w:val="00CB1C64"/>
    <w:rsid w:val="00CB1D1F"/>
    <w:rsid w:val="00CB2B6C"/>
    <w:rsid w:val="00CB3150"/>
    <w:rsid w:val="00CB32E7"/>
    <w:rsid w:val="00CB3365"/>
    <w:rsid w:val="00CB3667"/>
    <w:rsid w:val="00CB3A6D"/>
    <w:rsid w:val="00CB3D38"/>
    <w:rsid w:val="00CB3F13"/>
    <w:rsid w:val="00CB4003"/>
    <w:rsid w:val="00CB50F3"/>
    <w:rsid w:val="00CB53C2"/>
    <w:rsid w:val="00CB5444"/>
    <w:rsid w:val="00CB5B1B"/>
    <w:rsid w:val="00CB5D24"/>
    <w:rsid w:val="00CB5E63"/>
    <w:rsid w:val="00CB5F50"/>
    <w:rsid w:val="00CB60C7"/>
    <w:rsid w:val="00CB6BBF"/>
    <w:rsid w:val="00CB6C4B"/>
    <w:rsid w:val="00CB7082"/>
    <w:rsid w:val="00CB76DC"/>
    <w:rsid w:val="00CB7B37"/>
    <w:rsid w:val="00CB7B61"/>
    <w:rsid w:val="00CB7D82"/>
    <w:rsid w:val="00CB7E92"/>
    <w:rsid w:val="00CB7F67"/>
    <w:rsid w:val="00CC0062"/>
    <w:rsid w:val="00CC02F9"/>
    <w:rsid w:val="00CC0ACF"/>
    <w:rsid w:val="00CC0E5C"/>
    <w:rsid w:val="00CC0E67"/>
    <w:rsid w:val="00CC100C"/>
    <w:rsid w:val="00CC1D8C"/>
    <w:rsid w:val="00CC1EA2"/>
    <w:rsid w:val="00CC1ED4"/>
    <w:rsid w:val="00CC3080"/>
    <w:rsid w:val="00CC358C"/>
    <w:rsid w:val="00CC3A0F"/>
    <w:rsid w:val="00CC3B36"/>
    <w:rsid w:val="00CC3B78"/>
    <w:rsid w:val="00CC4E9F"/>
    <w:rsid w:val="00CC4EF9"/>
    <w:rsid w:val="00CC52C8"/>
    <w:rsid w:val="00CC5E51"/>
    <w:rsid w:val="00CC6086"/>
    <w:rsid w:val="00CC66EA"/>
    <w:rsid w:val="00CC7350"/>
    <w:rsid w:val="00CC7850"/>
    <w:rsid w:val="00CC7958"/>
    <w:rsid w:val="00CD000A"/>
    <w:rsid w:val="00CD0A3E"/>
    <w:rsid w:val="00CD0DCF"/>
    <w:rsid w:val="00CD0F59"/>
    <w:rsid w:val="00CD106A"/>
    <w:rsid w:val="00CD24EF"/>
    <w:rsid w:val="00CD25BD"/>
    <w:rsid w:val="00CD2600"/>
    <w:rsid w:val="00CD27FE"/>
    <w:rsid w:val="00CD2A17"/>
    <w:rsid w:val="00CD2E70"/>
    <w:rsid w:val="00CD3597"/>
    <w:rsid w:val="00CD387A"/>
    <w:rsid w:val="00CD3913"/>
    <w:rsid w:val="00CD39D2"/>
    <w:rsid w:val="00CD51FB"/>
    <w:rsid w:val="00CD533B"/>
    <w:rsid w:val="00CD53D0"/>
    <w:rsid w:val="00CD5897"/>
    <w:rsid w:val="00CD61BF"/>
    <w:rsid w:val="00CD6D85"/>
    <w:rsid w:val="00CD70CB"/>
    <w:rsid w:val="00CD7672"/>
    <w:rsid w:val="00CE066D"/>
    <w:rsid w:val="00CE1405"/>
    <w:rsid w:val="00CE1958"/>
    <w:rsid w:val="00CE1CCC"/>
    <w:rsid w:val="00CE251C"/>
    <w:rsid w:val="00CE2794"/>
    <w:rsid w:val="00CE2E07"/>
    <w:rsid w:val="00CE2FD7"/>
    <w:rsid w:val="00CE3253"/>
    <w:rsid w:val="00CE3490"/>
    <w:rsid w:val="00CE3A02"/>
    <w:rsid w:val="00CE3EA2"/>
    <w:rsid w:val="00CE419C"/>
    <w:rsid w:val="00CE4699"/>
    <w:rsid w:val="00CE5BA4"/>
    <w:rsid w:val="00CE5C84"/>
    <w:rsid w:val="00CE6061"/>
    <w:rsid w:val="00CE6B61"/>
    <w:rsid w:val="00CE6D1C"/>
    <w:rsid w:val="00CE785D"/>
    <w:rsid w:val="00CF0FD2"/>
    <w:rsid w:val="00CF0FDF"/>
    <w:rsid w:val="00CF156E"/>
    <w:rsid w:val="00CF174E"/>
    <w:rsid w:val="00CF1796"/>
    <w:rsid w:val="00CF1919"/>
    <w:rsid w:val="00CF1AC5"/>
    <w:rsid w:val="00CF1DA2"/>
    <w:rsid w:val="00CF26FD"/>
    <w:rsid w:val="00CF2C9D"/>
    <w:rsid w:val="00CF2CB6"/>
    <w:rsid w:val="00CF3288"/>
    <w:rsid w:val="00CF3EE4"/>
    <w:rsid w:val="00CF44CE"/>
    <w:rsid w:val="00CF4595"/>
    <w:rsid w:val="00CF4A38"/>
    <w:rsid w:val="00CF4F11"/>
    <w:rsid w:val="00CF53FE"/>
    <w:rsid w:val="00CF5DC8"/>
    <w:rsid w:val="00CF68FA"/>
    <w:rsid w:val="00CF7077"/>
    <w:rsid w:val="00CF7404"/>
    <w:rsid w:val="00CF773E"/>
    <w:rsid w:val="00CF7CC0"/>
    <w:rsid w:val="00D00805"/>
    <w:rsid w:val="00D00BC7"/>
    <w:rsid w:val="00D00F68"/>
    <w:rsid w:val="00D01BC9"/>
    <w:rsid w:val="00D01D57"/>
    <w:rsid w:val="00D0268A"/>
    <w:rsid w:val="00D02B14"/>
    <w:rsid w:val="00D02BEE"/>
    <w:rsid w:val="00D0339A"/>
    <w:rsid w:val="00D0389B"/>
    <w:rsid w:val="00D041CC"/>
    <w:rsid w:val="00D04278"/>
    <w:rsid w:val="00D04464"/>
    <w:rsid w:val="00D0465A"/>
    <w:rsid w:val="00D046B9"/>
    <w:rsid w:val="00D04D71"/>
    <w:rsid w:val="00D05535"/>
    <w:rsid w:val="00D05A12"/>
    <w:rsid w:val="00D05BC9"/>
    <w:rsid w:val="00D05E17"/>
    <w:rsid w:val="00D06229"/>
    <w:rsid w:val="00D06C87"/>
    <w:rsid w:val="00D074DE"/>
    <w:rsid w:val="00D10308"/>
    <w:rsid w:val="00D1059B"/>
    <w:rsid w:val="00D10B04"/>
    <w:rsid w:val="00D1111C"/>
    <w:rsid w:val="00D1129B"/>
    <w:rsid w:val="00D11643"/>
    <w:rsid w:val="00D11AE2"/>
    <w:rsid w:val="00D11DD5"/>
    <w:rsid w:val="00D11E18"/>
    <w:rsid w:val="00D12AD9"/>
    <w:rsid w:val="00D13304"/>
    <w:rsid w:val="00D13625"/>
    <w:rsid w:val="00D136A5"/>
    <w:rsid w:val="00D13856"/>
    <w:rsid w:val="00D13881"/>
    <w:rsid w:val="00D14C54"/>
    <w:rsid w:val="00D15113"/>
    <w:rsid w:val="00D15FA0"/>
    <w:rsid w:val="00D167E2"/>
    <w:rsid w:val="00D167F7"/>
    <w:rsid w:val="00D16CAC"/>
    <w:rsid w:val="00D172A0"/>
    <w:rsid w:val="00D17D8B"/>
    <w:rsid w:val="00D20074"/>
    <w:rsid w:val="00D2019B"/>
    <w:rsid w:val="00D201D8"/>
    <w:rsid w:val="00D20985"/>
    <w:rsid w:val="00D20A1E"/>
    <w:rsid w:val="00D212E1"/>
    <w:rsid w:val="00D216E0"/>
    <w:rsid w:val="00D21737"/>
    <w:rsid w:val="00D22073"/>
    <w:rsid w:val="00D222A2"/>
    <w:rsid w:val="00D234FD"/>
    <w:rsid w:val="00D23B23"/>
    <w:rsid w:val="00D23ED8"/>
    <w:rsid w:val="00D2471E"/>
    <w:rsid w:val="00D24B86"/>
    <w:rsid w:val="00D24E55"/>
    <w:rsid w:val="00D2535A"/>
    <w:rsid w:val="00D25667"/>
    <w:rsid w:val="00D2611A"/>
    <w:rsid w:val="00D267DD"/>
    <w:rsid w:val="00D26891"/>
    <w:rsid w:val="00D26CBF"/>
    <w:rsid w:val="00D272A4"/>
    <w:rsid w:val="00D27427"/>
    <w:rsid w:val="00D27721"/>
    <w:rsid w:val="00D27838"/>
    <w:rsid w:val="00D27A91"/>
    <w:rsid w:val="00D27E65"/>
    <w:rsid w:val="00D27EE4"/>
    <w:rsid w:val="00D27F33"/>
    <w:rsid w:val="00D30B66"/>
    <w:rsid w:val="00D315FA"/>
    <w:rsid w:val="00D31D5B"/>
    <w:rsid w:val="00D31DF4"/>
    <w:rsid w:val="00D31EA7"/>
    <w:rsid w:val="00D32784"/>
    <w:rsid w:val="00D32D57"/>
    <w:rsid w:val="00D33A54"/>
    <w:rsid w:val="00D33FC8"/>
    <w:rsid w:val="00D34F44"/>
    <w:rsid w:val="00D352D1"/>
    <w:rsid w:val="00D35A2B"/>
    <w:rsid w:val="00D36411"/>
    <w:rsid w:val="00D36B0E"/>
    <w:rsid w:val="00D36D08"/>
    <w:rsid w:val="00D3724E"/>
    <w:rsid w:val="00D3741E"/>
    <w:rsid w:val="00D375EE"/>
    <w:rsid w:val="00D376DA"/>
    <w:rsid w:val="00D37A35"/>
    <w:rsid w:val="00D402B0"/>
    <w:rsid w:val="00D41023"/>
    <w:rsid w:val="00D42117"/>
    <w:rsid w:val="00D421F8"/>
    <w:rsid w:val="00D42E37"/>
    <w:rsid w:val="00D435D6"/>
    <w:rsid w:val="00D43860"/>
    <w:rsid w:val="00D439D6"/>
    <w:rsid w:val="00D43A9C"/>
    <w:rsid w:val="00D449D1"/>
    <w:rsid w:val="00D44E76"/>
    <w:rsid w:val="00D45035"/>
    <w:rsid w:val="00D450BE"/>
    <w:rsid w:val="00D45F2B"/>
    <w:rsid w:val="00D46D79"/>
    <w:rsid w:val="00D46E58"/>
    <w:rsid w:val="00D46FF0"/>
    <w:rsid w:val="00D47EB4"/>
    <w:rsid w:val="00D50DA5"/>
    <w:rsid w:val="00D5127C"/>
    <w:rsid w:val="00D512F5"/>
    <w:rsid w:val="00D51679"/>
    <w:rsid w:val="00D51756"/>
    <w:rsid w:val="00D51806"/>
    <w:rsid w:val="00D518BB"/>
    <w:rsid w:val="00D51962"/>
    <w:rsid w:val="00D51A2A"/>
    <w:rsid w:val="00D51A69"/>
    <w:rsid w:val="00D5246C"/>
    <w:rsid w:val="00D53406"/>
    <w:rsid w:val="00D53AF1"/>
    <w:rsid w:val="00D53E58"/>
    <w:rsid w:val="00D5411E"/>
    <w:rsid w:val="00D54AB6"/>
    <w:rsid w:val="00D54EBE"/>
    <w:rsid w:val="00D56437"/>
    <w:rsid w:val="00D568B4"/>
    <w:rsid w:val="00D569EF"/>
    <w:rsid w:val="00D569F6"/>
    <w:rsid w:val="00D5710F"/>
    <w:rsid w:val="00D57B12"/>
    <w:rsid w:val="00D57C6E"/>
    <w:rsid w:val="00D57E68"/>
    <w:rsid w:val="00D603FB"/>
    <w:rsid w:val="00D60632"/>
    <w:rsid w:val="00D6155F"/>
    <w:rsid w:val="00D6156A"/>
    <w:rsid w:val="00D61B64"/>
    <w:rsid w:val="00D62606"/>
    <w:rsid w:val="00D62738"/>
    <w:rsid w:val="00D627D6"/>
    <w:rsid w:val="00D629ED"/>
    <w:rsid w:val="00D62E58"/>
    <w:rsid w:val="00D6343C"/>
    <w:rsid w:val="00D6348B"/>
    <w:rsid w:val="00D63923"/>
    <w:rsid w:val="00D63FCD"/>
    <w:rsid w:val="00D64839"/>
    <w:rsid w:val="00D65A93"/>
    <w:rsid w:val="00D6624C"/>
    <w:rsid w:val="00D67DE2"/>
    <w:rsid w:val="00D700B5"/>
    <w:rsid w:val="00D7082A"/>
    <w:rsid w:val="00D708E7"/>
    <w:rsid w:val="00D708F7"/>
    <w:rsid w:val="00D71767"/>
    <w:rsid w:val="00D71C8E"/>
    <w:rsid w:val="00D7277A"/>
    <w:rsid w:val="00D7289C"/>
    <w:rsid w:val="00D72AF3"/>
    <w:rsid w:val="00D72C60"/>
    <w:rsid w:val="00D72CEC"/>
    <w:rsid w:val="00D72D2B"/>
    <w:rsid w:val="00D74379"/>
    <w:rsid w:val="00D74C52"/>
    <w:rsid w:val="00D75156"/>
    <w:rsid w:val="00D75463"/>
    <w:rsid w:val="00D75B8E"/>
    <w:rsid w:val="00D76374"/>
    <w:rsid w:val="00D7653C"/>
    <w:rsid w:val="00D7658C"/>
    <w:rsid w:val="00D76650"/>
    <w:rsid w:val="00D76F49"/>
    <w:rsid w:val="00D7710D"/>
    <w:rsid w:val="00D771B8"/>
    <w:rsid w:val="00D7727F"/>
    <w:rsid w:val="00D77550"/>
    <w:rsid w:val="00D7766C"/>
    <w:rsid w:val="00D77D4A"/>
    <w:rsid w:val="00D8005F"/>
    <w:rsid w:val="00D81220"/>
    <w:rsid w:val="00D81265"/>
    <w:rsid w:val="00D814FB"/>
    <w:rsid w:val="00D81723"/>
    <w:rsid w:val="00D81DA5"/>
    <w:rsid w:val="00D825CF"/>
    <w:rsid w:val="00D826AA"/>
    <w:rsid w:val="00D8311E"/>
    <w:rsid w:val="00D83831"/>
    <w:rsid w:val="00D83F76"/>
    <w:rsid w:val="00D85128"/>
    <w:rsid w:val="00D85448"/>
    <w:rsid w:val="00D855A0"/>
    <w:rsid w:val="00D8562F"/>
    <w:rsid w:val="00D85656"/>
    <w:rsid w:val="00D868CA"/>
    <w:rsid w:val="00D86EF2"/>
    <w:rsid w:val="00D8731C"/>
    <w:rsid w:val="00D875E8"/>
    <w:rsid w:val="00D87866"/>
    <w:rsid w:val="00D87A1E"/>
    <w:rsid w:val="00D87B01"/>
    <w:rsid w:val="00D87FA1"/>
    <w:rsid w:val="00D90432"/>
    <w:rsid w:val="00D90959"/>
    <w:rsid w:val="00D90C9B"/>
    <w:rsid w:val="00D91126"/>
    <w:rsid w:val="00D91797"/>
    <w:rsid w:val="00D919E2"/>
    <w:rsid w:val="00D91C0D"/>
    <w:rsid w:val="00D93CBB"/>
    <w:rsid w:val="00D93D2E"/>
    <w:rsid w:val="00D93FA9"/>
    <w:rsid w:val="00D93FD7"/>
    <w:rsid w:val="00D941B6"/>
    <w:rsid w:val="00D943FD"/>
    <w:rsid w:val="00D94517"/>
    <w:rsid w:val="00D9469C"/>
    <w:rsid w:val="00D946DA"/>
    <w:rsid w:val="00D94C04"/>
    <w:rsid w:val="00D94E92"/>
    <w:rsid w:val="00D95203"/>
    <w:rsid w:val="00D96A4C"/>
    <w:rsid w:val="00D96BF6"/>
    <w:rsid w:val="00D971DA"/>
    <w:rsid w:val="00D97B2A"/>
    <w:rsid w:val="00D97C35"/>
    <w:rsid w:val="00D97D21"/>
    <w:rsid w:val="00D97D80"/>
    <w:rsid w:val="00D97E92"/>
    <w:rsid w:val="00DA01B8"/>
    <w:rsid w:val="00DA0870"/>
    <w:rsid w:val="00DA09EE"/>
    <w:rsid w:val="00DA0A87"/>
    <w:rsid w:val="00DA14A1"/>
    <w:rsid w:val="00DA2601"/>
    <w:rsid w:val="00DA2C55"/>
    <w:rsid w:val="00DA3322"/>
    <w:rsid w:val="00DA3CA1"/>
    <w:rsid w:val="00DA4086"/>
    <w:rsid w:val="00DA4101"/>
    <w:rsid w:val="00DA4225"/>
    <w:rsid w:val="00DA4A2A"/>
    <w:rsid w:val="00DA4BDD"/>
    <w:rsid w:val="00DA4C50"/>
    <w:rsid w:val="00DA5509"/>
    <w:rsid w:val="00DA5837"/>
    <w:rsid w:val="00DA60D3"/>
    <w:rsid w:val="00DA6737"/>
    <w:rsid w:val="00DA6867"/>
    <w:rsid w:val="00DA68D5"/>
    <w:rsid w:val="00DA6E38"/>
    <w:rsid w:val="00DA7398"/>
    <w:rsid w:val="00DA79F2"/>
    <w:rsid w:val="00DA7A09"/>
    <w:rsid w:val="00DB040E"/>
    <w:rsid w:val="00DB044E"/>
    <w:rsid w:val="00DB121E"/>
    <w:rsid w:val="00DB15C1"/>
    <w:rsid w:val="00DB1891"/>
    <w:rsid w:val="00DB1AFE"/>
    <w:rsid w:val="00DB282E"/>
    <w:rsid w:val="00DB2FA4"/>
    <w:rsid w:val="00DB3352"/>
    <w:rsid w:val="00DB40E0"/>
    <w:rsid w:val="00DB4391"/>
    <w:rsid w:val="00DB4662"/>
    <w:rsid w:val="00DB4787"/>
    <w:rsid w:val="00DB4886"/>
    <w:rsid w:val="00DB4EB5"/>
    <w:rsid w:val="00DB56C2"/>
    <w:rsid w:val="00DB5E13"/>
    <w:rsid w:val="00DB5FDC"/>
    <w:rsid w:val="00DB680F"/>
    <w:rsid w:val="00DB693C"/>
    <w:rsid w:val="00DB6AA8"/>
    <w:rsid w:val="00DB768B"/>
    <w:rsid w:val="00DB7D74"/>
    <w:rsid w:val="00DC0855"/>
    <w:rsid w:val="00DC088C"/>
    <w:rsid w:val="00DC0AC5"/>
    <w:rsid w:val="00DC1025"/>
    <w:rsid w:val="00DC1589"/>
    <w:rsid w:val="00DC1713"/>
    <w:rsid w:val="00DC1BFA"/>
    <w:rsid w:val="00DC1F41"/>
    <w:rsid w:val="00DC2607"/>
    <w:rsid w:val="00DC290B"/>
    <w:rsid w:val="00DC2A23"/>
    <w:rsid w:val="00DC2C29"/>
    <w:rsid w:val="00DC2E30"/>
    <w:rsid w:val="00DC3C81"/>
    <w:rsid w:val="00DC438F"/>
    <w:rsid w:val="00DC450D"/>
    <w:rsid w:val="00DC53E3"/>
    <w:rsid w:val="00DC5E86"/>
    <w:rsid w:val="00DC6AE5"/>
    <w:rsid w:val="00DC7260"/>
    <w:rsid w:val="00DC72C0"/>
    <w:rsid w:val="00DC7CA3"/>
    <w:rsid w:val="00DC7F26"/>
    <w:rsid w:val="00DD0806"/>
    <w:rsid w:val="00DD1266"/>
    <w:rsid w:val="00DD1C28"/>
    <w:rsid w:val="00DD20CC"/>
    <w:rsid w:val="00DD2CB5"/>
    <w:rsid w:val="00DD31D4"/>
    <w:rsid w:val="00DD3224"/>
    <w:rsid w:val="00DD35D6"/>
    <w:rsid w:val="00DD3AF5"/>
    <w:rsid w:val="00DD3FCB"/>
    <w:rsid w:val="00DD466D"/>
    <w:rsid w:val="00DD4ED5"/>
    <w:rsid w:val="00DD5413"/>
    <w:rsid w:val="00DD544D"/>
    <w:rsid w:val="00DD6477"/>
    <w:rsid w:val="00DD6B97"/>
    <w:rsid w:val="00DD6CB4"/>
    <w:rsid w:val="00DD6F65"/>
    <w:rsid w:val="00DD6F85"/>
    <w:rsid w:val="00DE047D"/>
    <w:rsid w:val="00DE05AA"/>
    <w:rsid w:val="00DE094C"/>
    <w:rsid w:val="00DE0ED9"/>
    <w:rsid w:val="00DE0FD8"/>
    <w:rsid w:val="00DE11DE"/>
    <w:rsid w:val="00DE131C"/>
    <w:rsid w:val="00DE167F"/>
    <w:rsid w:val="00DE16E0"/>
    <w:rsid w:val="00DE1A68"/>
    <w:rsid w:val="00DE1C26"/>
    <w:rsid w:val="00DE2778"/>
    <w:rsid w:val="00DE2C4F"/>
    <w:rsid w:val="00DE2F8E"/>
    <w:rsid w:val="00DE38DD"/>
    <w:rsid w:val="00DE3BBC"/>
    <w:rsid w:val="00DE3CC9"/>
    <w:rsid w:val="00DE4344"/>
    <w:rsid w:val="00DE4403"/>
    <w:rsid w:val="00DE4762"/>
    <w:rsid w:val="00DE578D"/>
    <w:rsid w:val="00DE57F9"/>
    <w:rsid w:val="00DE5811"/>
    <w:rsid w:val="00DE70D7"/>
    <w:rsid w:val="00DE70FC"/>
    <w:rsid w:val="00DE72E2"/>
    <w:rsid w:val="00DE74A4"/>
    <w:rsid w:val="00DF0DD4"/>
    <w:rsid w:val="00DF1B70"/>
    <w:rsid w:val="00DF2367"/>
    <w:rsid w:val="00DF25BE"/>
    <w:rsid w:val="00DF26D7"/>
    <w:rsid w:val="00DF286E"/>
    <w:rsid w:val="00DF297D"/>
    <w:rsid w:val="00DF2ADC"/>
    <w:rsid w:val="00DF3169"/>
    <w:rsid w:val="00DF3637"/>
    <w:rsid w:val="00DF39F8"/>
    <w:rsid w:val="00DF3B5F"/>
    <w:rsid w:val="00DF3DFC"/>
    <w:rsid w:val="00DF3F64"/>
    <w:rsid w:val="00DF45C0"/>
    <w:rsid w:val="00DF4A5A"/>
    <w:rsid w:val="00DF4F52"/>
    <w:rsid w:val="00DF54D9"/>
    <w:rsid w:val="00DF5E50"/>
    <w:rsid w:val="00DF6345"/>
    <w:rsid w:val="00DF64F6"/>
    <w:rsid w:val="00DF65C7"/>
    <w:rsid w:val="00DF7066"/>
    <w:rsid w:val="00DF7278"/>
    <w:rsid w:val="00DF743C"/>
    <w:rsid w:val="00DF76EA"/>
    <w:rsid w:val="00DF7AB6"/>
    <w:rsid w:val="00E00485"/>
    <w:rsid w:val="00E0102C"/>
    <w:rsid w:val="00E0147B"/>
    <w:rsid w:val="00E02803"/>
    <w:rsid w:val="00E0329A"/>
    <w:rsid w:val="00E038FE"/>
    <w:rsid w:val="00E03B8B"/>
    <w:rsid w:val="00E03D94"/>
    <w:rsid w:val="00E03FFC"/>
    <w:rsid w:val="00E04230"/>
    <w:rsid w:val="00E04C79"/>
    <w:rsid w:val="00E0521B"/>
    <w:rsid w:val="00E05DBA"/>
    <w:rsid w:val="00E05EF1"/>
    <w:rsid w:val="00E05F91"/>
    <w:rsid w:val="00E06953"/>
    <w:rsid w:val="00E07608"/>
    <w:rsid w:val="00E077B4"/>
    <w:rsid w:val="00E10302"/>
    <w:rsid w:val="00E10C01"/>
    <w:rsid w:val="00E122A1"/>
    <w:rsid w:val="00E12595"/>
    <w:rsid w:val="00E129CA"/>
    <w:rsid w:val="00E12A78"/>
    <w:rsid w:val="00E12CA9"/>
    <w:rsid w:val="00E12EF1"/>
    <w:rsid w:val="00E13443"/>
    <w:rsid w:val="00E13EA4"/>
    <w:rsid w:val="00E1407A"/>
    <w:rsid w:val="00E1548E"/>
    <w:rsid w:val="00E1564A"/>
    <w:rsid w:val="00E15739"/>
    <w:rsid w:val="00E159C1"/>
    <w:rsid w:val="00E159EC"/>
    <w:rsid w:val="00E15DC2"/>
    <w:rsid w:val="00E162BC"/>
    <w:rsid w:val="00E164F5"/>
    <w:rsid w:val="00E17000"/>
    <w:rsid w:val="00E1721E"/>
    <w:rsid w:val="00E1788C"/>
    <w:rsid w:val="00E178CA"/>
    <w:rsid w:val="00E2016B"/>
    <w:rsid w:val="00E2060C"/>
    <w:rsid w:val="00E20B66"/>
    <w:rsid w:val="00E211C8"/>
    <w:rsid w:val="00E2205F"/>
    <w:rsid w:val="00E22CA5"/>
    <w:rsid w:val="00E22FFA"/>
    <w:rsid w:val="00E231B9"/>
    <w:rsid w:val="00E23383"/>
    <w:rsid w:val="00E23394"/>
    <w:rsid w:val="00E236E5"/>
    <w:rsid w:val="00E23FF0"/>
    <w:rsid w:val="00E248AC"/>
    <w:rsid w:val="00E2502F"/>
    <w:rsid w:val="00E2504A"/>
    <w:rsid w:val="00E251F1"/>
    <w:rsid w:val="00E254B7"/>
    <w:rsid w:val="00E264B0"/>
    <w:rsid w:val="00E26AED"/>
    <w:rsid w:val="00E26C5F"/>
    <w:rsid w:val="00E26D90"/>
    <w:rsid w:val="00E27177"/>
    <w:rsid w:val="00E27556"/>
    <w:rsid w:val="00E3040B"/>
    <w:rsid w:val="00E30BB3"/>
    <w:rsid w:val="00E30ED0"/>
    <w:rsid w:val="00E30F3A"/>
    <w:rsid w:val="00E317C5"/>
    <w:rsid w:val="00E31ADA"/>
    <w:rsid w:val="00E328E8"/>
    <w:rsid w:val="00E33027"/>
    <w:rsid w:val="00E3310C"/>
    <w:rsid w:val="00E33250"/>
    <w:rsid w:val="00E335E6"/>
    <w:rsid w:val="00E33819"/>
    <w:rsid w:val="00E339BE"/>
    <w:rsid w:val="00E33D09"/>
    <w:rsid w:val="00E33F12"/>
    <w:rsid w:val="00E345B3"/>
    <w:rsid w:val="00E36098"/>
    <w:rsid w:val="00E369C6"/>
    <w:rsid w:val="00E36D5A"/>
    <w:rsid w:val="00E403BD"/>
    <w:rsid w:val="00E417D4"/>
    <w:rsid w:val="00E4213A"/>
    <w:rsid w:val="00E428E8"/>
    <w:rsid w:val="00E42CBE"/>
    <w:rsid w:val="00E438BD"/>
    <w:rsid w:val="00E43CD1"/>
    <w:rsid w:val="00E43CF1"/>
    <w:rsid w:val="00E44211"/>
    <w:rsid w:val="00E448CF"/>
    <w:rsid w:val="00E457A2"/>
    <w:rsid w:val="00E46864"/>
    <w:rsid w:val="00E4730B"/>
    <w:rsid w:val="00E47914"/>
    <w:rsid w:val="00E5002E"/>
    <w:rsid w:val="00E511DF"/>
    <w:rsid w:val="00E51421"/>
    <w:rsid w:val="00E51465"/>
    <w:rsid w:val="00E51BA7"/>
    <w:rsid w:val="00E51F79"/>
    <w:rsid w:val="00E5204F"/>
    <w:rsid w:val="00E52B10"/>
    <w:rsid w:val="00E5324F"/>
    <w:rsid w:val="00E533E5"/>
    <w:rsid w:val="00E53DA2"/>
    <w:rsid w:val="00E54874"/>
    <w:rsid w:val="00E54D11"/>
    <w:rsid w:val="00E54EE5"/>
    <w:rsid w:val="00E55532"/>
    <w:rsid w:val="00E5584F"/>
    <w:rsid w:val="00E562B0"/>
    <w:rsid w:val="00E567CC"/>
    <w:rsid w:val="00E56A2C"/>
    <w:rsid w:val="00E56ADD"/>
    <w:rsid w:val="00E56B6E"/>
    <w:rsid w:val="00E56CD2"/>
    <w:rsid w:val="00E57E80"/>
    <w:rsid w:val="00E6062E"/>
    <w:rsid w:val="00E606B2"/>
    <w:rsid w:val="00E6080F"/>
    <w:rsid w:val="00E613EE"/>
    <w:rsid w:val="00E61691"/>
    <w:rsid w:val="00E61D01"/>
    <w:rsid w:val="00E61D5D"/>
    <w:rsid w:val="00E62D08"/>
    <w:rsid w:val="00E62D4D"/>
    <w:rsid w:val="00E62F69"/>
    <w:rsid w:val="00E6400A"/>
    <w:rsid w:val="00E64991"/>
    <w:rsid w:val="00E64E53"/>
    <w:rsid w:val="00E65B1D"/>
    <w:rsid w:val="00E66036"/>
    <w:rsid w:val="00E66A62"/>
    <w:rsid w:val="00E66F99"/>
    <w:rsid w:val="00E7041B"/>
    <w:rsid w:val="00E70690"/>
    <w:rsid w:val="00E70EBE"/>
    <w:rsid w:val="00E71623"/>
    <w:rsid w:val="00E718F9"/>
    <w:rsid w:val="00E71AEA"/>
    <w:rsid w:val="00E725FA"/>
    <w:rsid w:val="00E73124"/>
    <w:rsid w:val="00E737B2"/>
    <w:rsid w:val="00E73D30"/>
    <w:rsid w:val="00E744A4"/>
    <w:rsid w:val="00E74C54"/>
    <w:rsid w:val="00E74DAE"/>
    <w:rsid w:val="00E74DE1"/>
    <w:rsid w:val="00E7555A"/>
    <w:rsid w:val="00E75662"/>
    <w:rsid w:val="00E75913"/>
    <w:rsid w:val="00E7613B"/>
    <w:rsid w:val="00E7619A"/>
    <w:rsid w:val="00E761DF"/>
    <w:rsid w:val="00E762F4"/>
    <w:rsid w:val="00E76572"/>
    <w:rsid w:val="00E77634"/>
    <w:rsid w:val="00E77751"/>
    <w:rsid w:val="00E77E55"/>
    <w:rsid w:val="00E8017F"/>
    <w:rsid w:val="00E801A2"/>
    <w:rsid w:val="00E80A41"/>
    <w:rsid w:val="00E812F0"/>
    <w:rsid w:val="00E81467"/>
    <w:rsid w:val="00E8186E"/>
    <w:rsid w:val="00E81C81"/>
    <w:rsid w:val="00E821EC"/>
    <w:rsid w:val="00E82684"/>
    <w:rsid w:val="00E82AE0"/>
    <w:rsid w:val="00E83063"/>
    <w:rsid w:val="00E830D3"/>
    <w:rsid w:val="00E83173"/>
    <w:rsid w:val="00E83195"/>
    <w:rsid w:val="00E8384E"/>
    <w:rsid w:val="00E838EB"/>
    <w:rsid w:val="00E83C61"/>
    <w:rsid w:val="00E83E15"/>
    <w:rsid w:val="00E84942"/>
    <w:rsid w:val="00E84970"/>
    <w:rsid w:val="00E8518A"/>
    <w:rsid w:val="00E8534D"/>
    <w:rsid w:val="00E86559"/>
    <w:rsid w:val="00E867EF"/>
    <w:rsid w:val="00E874EE"/>
    <w:rsid w:val="00E879E9"/>
    <w:rsid w:val="00E87B32"/>
    <w:rsid w:val="00E87C62"/>
    <w:rsid w:val="00E90CA3"/>
    <w:rsid w:val="00E916D9"/>
    <w:rsid w:val="00E91852"/>
    <w:rsid w:val="00E91FA1"/>
    <w:rsid w:val="00E92058"/>
    <w:rsid w:val="00E923AF"/>
    <w:rsid w:val="00E93267"/>
    <w:rsid w:val="00E939A8"/>
    <w:rsid w:val="00E951C4"/>
    <w:rsid w:val="00E95CFB"/>
    <w:rsid w:val="00E96478"/>
    <w:rsid w:val="00E96A5D"/>
    <w:rsid w:val="00E96FC9"/>
    <w:rsid w:val="00E97062"/>
    <w:rsid w:val="00E97467"/>
    <w:rsid w:val="00E975B1"/>
    <w:rsid w:val="00EA03B5"/>
    <w:rsid w:val="00EA0E35"/>
    <w:rsid w:val="00EA0FE0"/>
    <w:rsid w:val="00EA1032"/>
    <w:rsid w:val="00EA1F0C"/>
    <w:rsid w:val="00EA234F"/>
    <w:rsid w:val="00EA2786"/>
    <w:rsid w:val="00EA2C31"/>
    <w:rsid w:val="00EA2FAB"/>
    <w:rsid w:val="00EA3C55"/>
    <w:rsid w:val="00EA4735"/>
    <w:rsid w:val="00EA4FD7"/>
    <w:rsid w:val="00EA5642"/>
    <w:rsid w:val="00EA590A"/>
    <w:rsid w:val="00EA65A1"/>
    <w:rsid w:val="00EA65AA"/>
    <w:rsid w:val="00EA68B2"/>
    <w:rsid w:val="00EA7198"/>
    <w:rsid w:val="00EA71C8"/>
    <w:rsid w:val="00EA7995"/>
    <w:rsid w:val="00EA7CDB"/>
    <w:rsid w:val="00EB069D"/>
    <w:rsid w:val="00EB0725"/>
    <w:rsid w:val="00EB19EE"/>
    <w:rsid w:val="00EB19FE"/>
    <w:rsid w:val="00EB2561"/>
    <w:rsid w:val="00EB258E"/>
    <w:rsid w:val="00EB26DD"/>
    <w:rsid w:val="00EB2C3F"/>
    <w:rsid w:val="00EB3921"/>
    <w:rsid w:val="00EB39D4"/>
    <w:rsid w:val="00EB3FD6"/>
    <w:rsid w:val="00EB4C2D"/>
    <w:rsid w:val="00EB5640"/>
    <w:rsid w:val="00EB5DE5"/>
    <w:rsid w:val="00EB6283"/>
    <w:rsid w:val="00EB6EEC"/>
    <w:rsid w:val="00EB7390"/>
    <w:rsid w:val="00EB7613"/>
    <w:rsid w:val="00EC03B8"/>
    <w:rsid w:val="00EC047D"/>
    <w:rsid w:val="00EC0655"/>
    <w:rsid w:val="00EC0CA7"/>
    <w:rsid w:val="00EC1161"/>
    <w:rsid w:val="00EC143C"/>
    <w:rsid w:val="00EC1DB7"/>
    <w:rsid w:val="00EC2E21"/>
    <w:rsid w:val="00EC2E54"/>
    <w:rsid w:val="00EC2FA7"/>
    <w:rsid w:val="00EC30CB"/>
    <w:rsid w:val="00EC3593"/>
    <w:rsid w:val="00EC35A1"/>
    <w:rsid w:val="00EC38B7"/>
    <w:rsid w:val="00EC3E69"/>
    <w:rsid w:val="00EC429B"/>
    <w:rsid w:val="00EC43DB"/>
    <w:rsid w:val="00EC460D"/>
    <w:rsid w:val="00EC4F87"/>
    <w:rsid w:val="00EC59D1"/>
    <w:rsid w:val="00EC5CB2"/>
    <w:rsid w:val="00EC6332"/>
    <w:rsid w:val="00EC63DF"/>
    <w:rsid w:val="00EC692E"/>
    <w:rsid w:val="00EC6C72"/>
    <w:rsid w:val="00EC702D"/>
    <w:rsid w:val="00EC72E7"/>
    <w:rsid w:val="00EC792D"/>
    <w:rsid w:val="00EC7F02"/>
    <w:rsid w:val="00ED0C25"/>
    <w:rsid w:val="00ED0D61"/>
    <w:rsid w:val="00ED1238"/>
    <w:rsid w:val="00ED1242"/>
    <w:rsid w:val="00ED1457"/>
    <w:rsid w:val="00ED1C0C"/>
    <w:rsid w:val="00ED2D6F"/>
    <w:rsid w:val="00ED2EE8"/>
    <w:rsid w:val="00ED3542"/>
    <w:rsid w:val="00ED375F"/>
    <w:rsid w:val="00ED3A8C"/>
    <w:rsid w:val="00ED40E5"/>
    <w:rsid w:val="00ED5CF3"/>
    <w:rsid w:val="00ED62C9"/>
    <w:rsid w:val="00ED6B50"/>
    <w:rsid w:val="00ED6C44"/>
    <w:rsid w:val="00ED6F1B"/>
    <w:rsid w:val="00EE0142"/>
    <w:rsid w:val="00EE03F9"/>
    <w:rsid w:val="00EE090B"/>
    <w:rsid w:val="00EE14AB"/>
    <w:rsid w:val="00EE1813"/>
    <w:rsid w:val="00EE18BF"/>
    <w:rsid w:val="00EE1CDD"/>
    <w:rsid w:val="00EE2491"/>
    <w:rsid w:val="00EE249C"/>
    <w:rsid w:val="00EE2576"/>
    <w:rsid w:val="00EE2635"/>
    <w:rsid w:val="00EE26A6"/>
    <w:rsid w:val="00EE2D03"/>
    <w:rsid w:val="00EE3797"/>
    <w:rsid w:val="00EE3EEA"/>
    <w:rsid w:val="00EE3EFF"/>
    <w:rsid w:val="00EE4B3F"/>
    <w:rsid w:val="00EE4FE7"/>
    <w:rsid w:val="00EE5072"/>
    <w:rsid w:val="00EE5949"/>
    <w:rsid w:val="00EE5ADF"/>
    <w:rsid w:val="00EE60A6"/>
    <w:rsid w:val="00EE642F"/>
    <w:rsid w:val="00EE6593"/>
    <w:rsid w:val="00EE686B"/>
    <w:rsid w:val="00EE7690"/>
    <w:rsid w:val="00EE7927"/>
    <w:rsid w:val="00EE7D66"/>
    <w:rsid w:val="00EF02C6"/>
    <w:rsid w:val="00EF0435"/>
    <w:rsid w:val="00EF07CB"/>
    <w:rsid w:val="00EF0AE5"/>
    <w:rsid w:val="00EF0EAF"/>
    <w:rsid w:val="00EF0F0A"/>
    <w:rsid w:val="00EF16C4"/>
    <w:rsid w:val="00EF1986"/>
    <w:rsid w:val="00EF1CAD"/>
    <w:rsid w:val="00EF1F41"/>
    <w:rsid w:val="00EF2AFC"/>
    <w:rsid w:val="00EF2EA1"/>
    <w:rsid w:val="00EF336A"/>
    <w:rsid w:val="00EF38C8"/>
    <w:rsid w:val="00EF3B84"/>
    <w:rsid w:val="00EF3E6C"/>
    <w:rsid w:val="00EF48BB"/>
    <w:rsid w:val="00EF5037"/>
    <w:rsid w:val="00EF5960"/>
    <w:rsid w:val="00EF59C1"/>
    <w:rsid w:val="00EF5B49"/>
    <w:rsid w:val="00EF5C02"/>
    <w:rsid w:val="00EF7101"/>
    <w:rsid w:val="00EF72C4"/>
    <w:rsid w:val="00EF789F"/>
    <w:rsid w:val="00EF7B80"/>
    <w:rsid w:val="00F00106"/>
    <w:rsid w:val="00F0010D"/>
    <w:rsid w:val="00F004CB"/>
    <w:rsid w:val="00F00E7C"/>
    <w:rsid w:val="00F00EEF"/>
    <w:rsid w:val="00F0145F"/>
    <w:rsid w:val="00F014C5"/>
    <w:rsid w:val="00F01DC5"/>
    <w:rsid w:val="00F026C9"/>
    <w:rsid w:val="00F0280C"/>
    <w:rsid w:val="00F02BBF"/>
    <w:rsid w:val="00F03081"/>
    <w:rsid w:val="00F030C7"/>
    <w:rsid w:val="00F03A89"/>
    <w:rsid w:val="00F03C3E"/>
    <w:rsid w:val="00F04223"/>
    <w:rsid w:val="00F04548"/>
    <w:rsid w:val="00F0462B"/>
    <w:rsid w:val="00F04974"/>
    <w:rsid w:val="00F04BCE"/>
    <w:rsid w:val="00F04E02"/>
    <w:rsid w:val="00F05000"/>
    <w:rsid w:val="00F05082"/>
    <w:rsid w:val="00F05C28"/>
    <w:rsid w:val="00F05C7D"/>
    <w:rsid w:val="00F06B66"/>
    <w:rsid w:val="00F06C00"/>
    <w:rsid w:val="00F07167"/>
    <w:rsid w:val="00F07309"/>
    <w:rsid w:val="00F07382"/>
    <w:rsid w:val="00F07F7B"/>
    <w:rsid w:val="00F10EFB"/>
    <w:rsid w:val="00F10F83"/>
    <w:rsid w:val="00F113E1"/>
    <w:rsid w:val="00F1150B"/>
    <w:rsid w:val="00F1151C"/>
    <w:rsid w:val="00F11764"/>
    <w:rsid w:val="00F11B77"/>
    <w:rsid w:val="00F120C5"/>
    <w:rsid w:val="00F12255"/>
    <w:rsid w:val="00F12736"/>
    <w:rsid w:val="00F12B9D"/>
    <w:rsid w:val="00F13688"/>
    <w:rsid w:val="00F138AA"/>
    <w:rsid w:val="00F13D0B"/>
    <w:rsid w:val="00F141C1"/>
    <w:rsid w:val="00F1429A"/>
    <w:rsid w:val="00F14C83"/>
    <w:rsid w:val="00F14D2D"/>
    <w:rsid w:val="00F152B4"/>
    <w:rsid w:val="00F170FF"/>
    <w:rsid w:val="00F17477"/>
    <w:rsid w:val="00F17B1A"/>
    <w:rsid w:val="00F17B1D"/>
    <w:rsid w:val="00F17FA9"/>
    <w:rsid w:val="00F206A0"/>
    <w:rsid w:val="00F217B6"/>
    <w:rsid w:val="00F225F4"/>
    <w:rsid w:val="00F227D2"/>
    <w:rsid w:val="00F22ED1"/>
    <w:rsid w:val="00F23813"/>
    <w:rsid w:val="00F23A6B"/>
    <w:rsid w:val="00F23C06"/>
    <w:rsid w:val="00F23D5A"/>
    <w:rsid w:val="00F2428E"/>
    <w:rsid w:val="00F243DC"/>
    <w:rsid w:val="00F24B4F"/>
    <w:rsid w:val="00F24CB9"/>
    <w:rsid w:val="00F24FE7"/>
    <w:rsid w:val="00F259BE"/>
    <w:rsid w:val="00F268E0"/>
    <w:rsid w:val="00F278AB"/>
    <w:rsid w:val="00F27C00"/>
    <w:rsid w:val="00F27EF8"/>
    <w:rsid w:val="00F3076B"/>
    <w:rsid w:val="00F30CD5"/>
    <w:rsid w:val="00F30ECE"/>
    <w:rsid w:val="00F3103E"/>
    <w:rsid w:val="00F310CD"/>
    <w:rsid w:val="00F31390"/>
    <w:rsid w:val="00F317F4"/>
    <w:rsid w:val="00F32974"/>
    <w:rsid w:val="00F32C8A"/>
    <w:rsid w:val="00F34483"/>
    <w:rsid w:val="00F34596"/>
    <w:rsid w:val="00F346B8"/>
    <w:rsid w:val="00F3475D"/>
    <w:rsid w:val="00F3500B"/>
    <w:rsid w:val="00F361DF"/>
    <w:rsid w:val="00F37BE5"/>
    <w:rsid w:val="00F37C33"/>
    <w:rsid w:val="00F37FCE"/>
    <w:rsid w:val="00F400FC"/>
    <w:rsid w:val="00F402FF"/>
    <w:rsid w:val="00F40347"/>
    <w:rsid w:val="00F403C7"/>
    <w:rsid w:val="00F40CB2"/>
    <w:rsid w:val="00F41215"/>
    <w:rsid w:val="00F41AAB"/>
    <w:rsid w:val="00F42291"/>
    <w:rsid w:val="00F426D1"/>
    <w:rsid w:val="00F42DDA"/>
    <w:rsid w:val="00F42E5F"/>
    <w:rsid w:val="00F430A0"/>
    <w:rsid w:val="00F437B3"/>
    <w:rsid w:val="00F438FA"/>
    <w:rsid w:val="00F44713"/>
    <w:rsid w:val="00F44CB1"/>
    <w:rsid w:val="00F44DF2"/>
    <w:rsid w:val="00F450F8"/>
    <w:rsid w:val="00F4548B"/>
    <w:rsid w:val="00F45748"/>
    <w:rsid w:val="00F45D9C"/>
    <w:rsid w:val="00F45F05"/>
    <w:rsid w:val="00F461D2"/>
    <w:rsid w:val="00F462F4"/>
    <w:rsid w:val="00F466D8"/>
    <w:rsid w:val="00F468BE"/>
    <w:rsid w:val="00F46979"/>
    <w:rsid w:val="00F476C1"/>
    <w:rsid w:val="00F47F37"/>
    <w:rsid w:val="00F50032"/>
    <w:rsid w:val="00F5008C"/>
    <w:rsid w:val="00F5068B"/>
    <w:rsid w:val="00F50B73"/>
    <w:rsid w:val="00F50DE2"/>
    <w:rsid w:val="00F5135E"/>
    <w:rsid w:val="00F5158A"/>
    <w:rsid w:val="00F51F4D"/>
    <w:rsid w:val="00F525B4"/>
    <w:rsid w:val="00F52AC6"/>
    <w:rsid w:val="00F52D0E"/>
    <w:rsid w:val="00F531C1"/>
    <w:rsid w:val="00F53E07"/>
    <w:rsid w:val="00F54A3A"/>
    <w:rsid w:val="00F5520E"/>
    <w:rsid w:val="00F553DF"/>
    <w:rsid w:val="00F55894"/>
    <w:rsid w:val="00F56FBA"/>
    <w:rsid w:val="00F57206"/>
    <w:rsid w:val="00F57E9B"/>
    <w:rsid w:val="00F609A7"/>
    <w:rsid w:val="00F60CE8"/>
    <w:rsid w:val="00F61999"/>
    <w:rsid w:val="00F62552"/>
    <w:rsid w:val="00F628BB"/>
    <w:rsid w:val="00F62EFC"/>
    <w:rsid w:val="00F639A1"/>
    <w:rsid w:val="00F639F8"/>
    <w:rsid w:val="00F6485D"/>
    <w:rsid w:val="00F64DC6"/>
    <w:rsid w:val="00F6500E"/>
    <w:rsid w:val="00F6509C"/>
    <w:rsid w:val="00F65440"/>
    <w:rsid w:val="00F65F80"/>
    <w:rsid w:val="00F66E18"/>
    <w:rsid w:val="00F670F5"/>
    <w:rsid w:val="00F676D6"/>
    <w:rsid w:val="00F67995"/>
    <w:rsid w:val="00F67C10"/>
    <w:rsid w:val="00F71370"/>
    <w:rsid w:val="00F7139D"/>
    <w:rsid w:val="00F71A64"/>
    <w:rsid w:val="00F71E06"/>
    <w:rsid w:val="00F72A6D"/>
    <w:rsid w:val="00F72E86"/>
    <w:rsid w:val="00F73106"/>
    <w:rsid w:val="00F733C4"/>
    <w:rsid w:val="00F733C8"/>
    <w:rsid w:val="00F735AD"/>
    <w:rsid w:val="00F74663"/>
    <w:rsid w:val="00F74D03"/>
    <w:rsid w:val="00F74D4B"/>
    <w:rsid w:val="00F74F3A"/>
    <w:rsid w:val="00F74F9D"/>
    <w:rsid w:val="00F755F8"/>
    <w:rsid w:val="00F763E4"/>
    <w:rsid w:val="00F76987"/>
    <w:rsid w:val="00F76C8C"/>
    <w:rsid w:val="00F77A5F"/>
    <w:rsid w:val="00F8028B"/>
    <w:rsid w:val="00F80695"/>
    <w:rsid w:val="00F81A2D"/>
    <w:rsid w:val="00F81CC1"/>
    <w:rsid w:val="00F81F2A"/>
    <w:rsid w:val="00F82A90"/>
    <w:rsid w:val="00F82AB1"/>
    <w:rsid w:val="00F83037"/>
    <w:rsid w:val="00F83167"/>
    <w:rsid w:val="00F835FC"/>
    <w:rsid w:val="00F837D2"/>
    <w:rsid w:val="00F83993"/>
    <w:rsid w:val="00F84968"/>
    <w:rsid w:val="00F849A1"/>
    <w:rsid w:val="00F84DFD"/>
    <w:rsid w:val="00F84E6F"/>
    <w:rsid w:val="00F85136"/>
    <w:rsid w:val="00F85399"/>
    <w:rsid w:val="00F8588E"/>
    <w:rsid w:val="00F85E46"/>
    <w:rsid w:val="00F86547"/>
    <w:rsid w:val="00F86561"/>
    <w:rsid w:val="00F866EE"/>
    <w:rsid w:val="00F86C11"/>
    <w:rsid w:val="00F86E1F"/>
    <w:rsid w:val="00F87415"/>
    <w:rsid w:val="00F8751B"/>
    <w:rsid w:val="00F87C57"/>
    <w:rsid w:val="00F90058"/>
    <w:rsid w:val="00F90605"/>
    <w:rsid w:val="00F906B0"/>
    <w:rsid w:val="00F91553"/>
    <w:rsid w:val="00F916F5"/>
    <w:rsid w:val="00F91D0C"/>
    <w:rsid w:val="00F928E4"/>
    <w:rsid w:val="00F92CA5"/>
    <w:rsid w:val="00F92D2C"/>
    <w:rsid w:val="00F93EC1"/>
    <w:rsid w:val="00F951A1"/>
    <w:rsid w:val="00F952BE"/>
    <w:rsid w:val="00F954FF"/>
    <w:rsid w:val="00F95C6D"/>
    <w:rsid w:val="00F96266"/>
    <w:rsid w:val="00F965A9"/>
    <w:rsid w:val="00F969C5"/>
    <w:rsid w:val="00FA00F9"/>
    <w:rsid w:val="00FA067C"/>
    <w:rsid w:val="00FA0692"/>
    <w:rsid w:val="00FA091C"/>
    <w:rsid w:val="00FA1FAC"/>
    <w:rsid w:val="00FA21BB"/>
    <w:rsid w:val="00FA21CA"/>
    <w:rsid w:val="00FA2485"/>
    <w:rsid w:val="00FA2894"/>
    <w:rsid w:val="00FA2929"/>
    <w:rsid w:val="00FA2A4E"/>
    <w:rsid w:val="00FA344A"/>
    <w:rsid w:val="00FA3D9E"/>
    <w:rsid w:val="00FA3E40"/>
    <w:rsid w:val="00FA42B1"/>
    <w:rsid w:val="00FA46A3"/>
    <w:rsid w:val="00FA4D23"/>
    <w:rsid w:val="00FA5C4F"/>
    <w:rsid w:val="00FA5D07"/>
    <w:rsid w:val="00FA6372"/>
    <w:rsid w:val="00FA637E"/>
    <w:rsid w:val="00FA63A2"/>
    <w:rsid w:val="00FA6A62"/>
    <w:rsid w:val="00FA6E06"/>
    <w:rsid w:val="00FA74E4"/>
    <w:rsid w:val="00FA7667"/>
    <w:rsid w:val="00FA7BDB"/>
    <w:rsid w:val="00FA7DA5"/>
    <w:rsid w:val="00FA7FA9"/>
    <w:rsid w:val="00FB0022"/>
    <w:rsid w:val="00FB0306"/>
    <w:rsid w:val="00FB0489"/>
    <w:rsid w:val="00FB0F0F"/>
    <w:rsid w:val="00FB1A0C"/>
    <w:rsid w:val="00FB1BC3"/>
    <w:rsid w:val="00FB1FB9"/>
    <w:rsid w:val="00FB393E"/>
    <w:rsid w:val="00FB3AF6"/>
    <w:rsid w:val="00FB3E81"/>
    <w:rsid w:val="00FB3FCD"/>
    <w:rsid w:val="00FB440E"/>
    <w:rsid w:val="00FB4730"/>
    <w:rsid w:val="00FB4889"/>
    <w:rsid w:val="00FB4A1B"/>
    <w:rsid w:val="00FB4F1F"/>
    <w:rsid w:val="00FB6F6E"/>
    <w:rsid w:val="00FB7050"/>
    <w:rsid w:val="00FB7C82"/>
    <w:rsid w:val="00FC0D5C"/>
    <w:rsid w:val="00FC0E91"/>
    <w:rsid w:val="00FC0EA9"/>
    <w:rsid w:val="00FC114F"/>
    <w:rsid w:val="00FC11F1"/>
    <w:rsid w:val="00FC1601"/>
    <w:rsid w:val="00FC1B0F"/>
    <w:rsid w:val="00FC1C60"/>
    <w:rsid w:val="00FC2024"/>
    <w:rsid w:val="00FC265D"/>
    <w:rsid w:val="00FC2E73"/>
    <w:rsid w:val="00FC32EF"/>
    <w:rsid w:val="00FC33EC"/>
    <w:rsid w:val="00FC3880"/>
    <w:rsid w:val="00FC40EA"/>
    <w:rsid w:val="00FC42C9"/>
    <w:rsid w:val="00FC5146"/>
    <w:rsid w:val="00FC52B9"/>
    <w:rsid w:val="00FC5607"/>
    <w:rsid w:val="00FC5B76"/>
    <w:rsid w:val="00FC5C2E"/>
    <w:rsid w:val="00FC5F35"/>
    <w:rsid w:val="00FC70CE"/>
    <w:rsid w:val="00FC75F3"/>
    <w:rsid w:val="00FC7AB1"/>
    <w:rsid w:val="00FD03A2"/>
    <w:rsid w:val="00FD0783"/>
    <w:rsid w:val="00FD09EA"/>
    <w:rsid w:val="00FD0C6D"/>
    <w:rsid w:val="00FD1188"/>
    <w:rsid w:val="00FD22C8"/>
    <w:rsid w:val="00FD2841"/>
    <w:rsid w:val="00FD2945"/>
    <w:rsid w:val="00FD3483"/>
    <w:rsid w:val="00FD3670"/>
    <w:rsid w:val="00FD382D"/>
    <w:rsid w:val="00FD3BB5"/>
    <w:rsid w:val="00FD405E"/>
    <w:rsid w:val="00FD41BD"/>
    <w:rsid w:val="00FD45C9"/>
    <w:rsid w:val="00FD491D"/>
    <w:rsid w:val="00FD4EF8"/>
    <w:rsid w:val="00FD51FA"/>
    <w:rsid w:val="00FD59DC"/>
    <w:rsid w:val="00FD67E5"/>
    <w:rsid w:val="00FD68A7"/>
    <w:rsid w:val="00FD690D"/>
    <w:rsid w:val="00FD6E03"/>
    <w:rsid w:val="00FD755B"/>
    <w:rsid w:val="00FE0369"/>
    <w:rsid w:val="00FE0CD2"/>
    <w:rsid w:val="00FE0D4D"/>
    <w:rsid w:val="00FE0F0F"/>
    <w:rsid w:val="00FE130C"/>
    <w:rsid w:val="00FE1716"/>
    <w:rsid w:val="00FE1DF5"/>
    <w:rsid w:val="00FE1EF9"/>
    <w:rsid w:val="00FE1FE7"/>
    <w:rsid w:val="00FE24DE"/>
    <w:rsid w:val="00FE2B4F"/>
    <w:rsid w:val="00FE2C8D"/>
    <w:rsid w:val="00FE2DAB"/>
    <w:rsid w:val="00FE3410"/>
    <w:rsid w:val="00FE3E44"/>
    <w:rsid w:val="00FE4408"/>
    <w:rsid w:val="00FE4E4B"/>
    <w:rsid w:val="00FE4EAC"/>
    <w:rsid w:val="00FE548B"/>
    <w:rsid w:val="00FE5A5B"/>
    <w:rsid w:val="00FE66A3"/>
    <w:rsid w:val="00FE6F54"/>
    <w:rsid w:val="00FE71CC"/>
    <w:rsid w:val="00FE7227"/>
    <w:rsid w:val="00FE7D94"/>
    <w:rsid w:val="00FF0249"/>
    <w:rsid w:val="00FF0A60"/>
    <w:rsid w:val="00FF0AB3"/>
    <w:rsid w:val="00FF1336"/>
    <w:rsid w:val="00FF196A"/>
    <w:rsid w:val="00FF1B6C"/>
    <w:rsid w:val="00FF2DBB"/>
    <w:rsid w:val="00FF2EFA"/>
    <w:rsid w:val="00FF302B"/>
    <w:rsid w:val="00FF38CA"/>
    <w:rsid w:val="00FF3C41"/>
    <w:rsid w:val="00FF3EAD"/>
    <w:rsid w:val="00FF4154"/>
    <w:rsid w:val="00FF4B1D"/>
    <w:rsid w:val="00FF4E00"/>
    <w:rsid w:val="00FF5487"/>
    <w:rsid w:val="00FF5C7D"/>
    <w:rsid w:val="00FF60BD"/>
    <w:rsid w:val="00FF6230"/>
    <w:rsid w:val="00FF6703"/>
    <w:rsid w:val="00FF6BD4"/>
    <w:rsid w:val="00FF6CC1"/>
    <w:rsid w:val="00FF721E"/>
    <w:rsid w:val="00FF7A21"/>
    <w:rsid w:val="00FF7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13EED2E"/>
  <w15:chartTrackingRefBased/>
  <w15:docId w15:val="{CA734F65-5B81-43C6-9201-872B64D883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bs-Latn-BA" w:eastAsia="bs-Latn-B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45EA"/>
    <w:pPr>
      <w:spacing w:after="240" w:line="276" w:lineRule="auto"/>
      <w:jc w:val="both"/>
    </w:pPr>
    <w:rPr>
      <w:rFonts w:ascii="Arial Narrow" w:hAnsi="Arial Narrow" w:cs="Calibri"/>
      <w:sz w:val="24"/>
      <w:szCs w:val="22"/>
      <w:lang w:val="hr-HR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E4B3F"/>
    <w:pPr>
      <w:keepNext/>
      <w:keepLines/>
      <w:spacing w:before="480" w:after="480" w:line="240" w:lineRule="auto"/>
      <w:jc w:val="center"/>
      <w:outlineLvl w:val="0"/>
    </w:pPr>
    <w:rPr>
      <w:rFonts w:eastAsia="Times New Roman" w:cs="Times New Roman"/>
      <w:b/>
      <w:bCs/>
      <w:sz w:val="28"/>
      <w:szCs w:val="28"/>
      <w:lang w:val="en-US"/>
    </w:rPr>
  </w:style>
  <w:style w:type="paragraph" w:styleId="Heading2">
    <w:name w:val="heading 2"/>
    <w:basedOn w:val="Normal"/>
    <w:next w:val="Normal"/>
    <w:link w:val="Heading2Char"/>
    <w:uiPriority w:val="99"/>
    <w:unhideWhenUsed/>
    <w:qFormat/>
    <w:rsid w:val="00EE4B3F"/>
    <w:pPr>
      <w:keepNext/>
      <w:keepLines/>
      <w:numPr>
        <w:numId w:val="52"/>
      </w:numPr>
      <w:spacing w:before="240" w:line="240" w:lineRule="auto"/>
      <w:ind w:left="284" w:hanging="284"/>
      <w:jc w:val="center"/>
      <w:outlineLvl w:val="1"/>
    </w:pPr>
    <w:rPr>
      <w:rFonts w:eastAsia="Times New Roman" w:cs="Times New Roman"/>
      <w:b/>
      <w:bCs/>
      <w:sz w:val="28"/>
      <w:szCs w:val="26"/>
      <w:lang w:val="x-none"/>
    </w:rPr>
  </w:style>
  <w:style w:type="paragraph" w:styleId="Heading3">
    <w:name w:val="heading 3"/>
    <w:basedOn w:val="Normal"/>
    <w:next w:val="Normal"/>
    <w:link w:val="Heading3Char"/>
    <w:uiPriority w:val="99"/>
    <w:unhideWhenUsed/>
    <w:qFormat/>
    <w:rsid w:val="00090643"/>
    <w:pPr>
      <w:keepNext/>
      <w:keepLines/>
      <w:numPr>
        <w:numId w:val="54"/>
      </w:numPr>
      <w:spacing w:before="240" w:line="240" w:lineRule="auto"/>
      <w:jc w:val="center"/>
      <w:outlineLvl w:val="2"/>
    </w:pPr>
    <w:rPr>
      <w:rFonts w:eastAsia="Times New Roman" w:cs="Times New Roman"/>
      <w:b/>
      <w:bCs/>
      <w:i/>
      <w:sz w:val="26"/>
      <w:lang w:val="en-US"/>
    </w:rPr>
  </w:style>
  <w:style w:type="paragraph" w:styleId="Heading4">
    <w:name w:val="heading 4"/>
    <w:basedOn w:val="Normal"/>
    <w:next w:val="Normal"/>
    <w:link w:val="Heading4Char"/>
    <w:uiPriority w:val="99"/>
    <w:unhideWhenUsed/>
    <w:qFormat/>
    <w:rsid w:val="00EE4B3F"/>
    <w:pPr>
      <w:keepNext/>
      <w:keepLines/>
      <w:numPr>
        <w:numId w:val="53"/>
      </w:numPr>
      <w:spacing w:before="240" w:line="240" w:lineRule="auto"/>
      <w:ind w:left="284" w:hanging="284"/>
      <w:jc w:val="center"/>
      <w:outlineLvl w:val="3"/>
    </w:pPr>
    <w:rPr>
      <w:rFonts w:eastAsia="Times New Roman" w:cs="Times New Roman"/>
      <w:bCs/>
      <w:i/>
      <w:iCs/>
      <w:sz w:val="26"/>
      <w:lang w:val="en-US"/>
    </w:rPr>
  </w:style>
  <w:style w:type="paragraph" w:styleId="Heading5">
    <w:name w:val="heading 5"/>
    <w:basedOn w:val="Normal"/>
    <w:next w:val="Normal"/>
    <w:link w:val="Heading5Char"/>
    <w:uiPriority w:val="99"/>
    <w:unhideWhenUsed/>
    <w:qFormat/>
    <w:rsid w:val="000A4381"/>
    <w:pPr>
      <w:keepNext/>
      <w:keepLines/>
      <w:spacing w:before="200" w:after="0" w:line="240" w:lineRule="auto"/>
      <w:outlineLvl w:val="4"/>
    </w:pPr>
    <w:rPr>
      <w:rFonts w:ascii="Cambria" w:eastAsia="Times New Roman" w:hAnsi="Cambria" w:cs="Times New Roman"/>
      <w:color w:val="243F60"/>
      <w:sz w:val="20"/>
      <w:szCs w:val="20"/>
      <w:lang w:val="x-none" w:eastAsia="x-none"/>
    </w:rPr>
  </w:style>
  <w:style w:type="paragraph" w:styleId="Heading6">
    <w:name w:val="heading 6"/>
    <w:basedOn w:val="Normal"/>
    <w:next w:val="Normal"/>
    <w:link w:val="Heading6Char"/>
    <w:uiPriority w:val="99"/>
    <w:semiHidden/>
    <w:unhideWhenUsed/>
    <w:qFormat/>
    <w:rsid w:val="000A4381"/>
    <w:pPr>
      <w:keepNext/>
      <w:keepLines/>
      <w:spacing w:before="200" w:after="0" w:line="240" w:lineRule="auto"/>
      <w:outlineLvl w:val="5"/>
    </w:pPr>
    <w:rPr>
      <w:rFonts w:ascii="Cambria" w:eastAsia="Times New Roman" w:hAnsi="Cambria" w:cs="Times New Roman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Heading7Char"/>
    <w:uiPriority w:val="99"/>
    <w:semiHidden/>
    <w:unhideWhenUsed/>
    <w:qFormat/>
    <w:rsid w:val="000A4381"/>
    <w:pPr>
      <w:keepNext/>
      <w:keepLines/>
      <w:spacing w:before="200" w:after="0" w:line="240" w:lineRule="auto"/>
      <w:outlineLvl w:val="6"/>
    </w:pPr>
    <w:rPr>
      <w:rFonts w:ascii="Cambria" w:eastAsia="Times New Roman" w:hAnsi="Cambria" w:cs="Times New Roman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Heading8Char"/>
    <w:uiPriority w:val="99"/>
    <w:semiHidden/>
    <w:unhideWhenUsed/>
    <w:qFormat/>
    <w:rsid w:val="000A4381"/>
    <w:pPr>
      <w:keepNext/>
      <w:keepLines/>
      <w:spacing w:before="200" w:after="0" w:line="240" w:lineRule="auto"/>
      <w:outlineLvl w:val="7"/>
    </w:pPr>
    <w:rPr>
      <w:rFonts w:ascii="Cambria" w:eastAsia="Times New Roman" w:hAnsi="Cambria" w:cs="Times New Roman"/>
      <w:color w:val="404040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Heading9Char"/>
    <w:uiPriority w:val="99"/>
    <w:semiHidden/>
    <w:unhideWhenUsed/>
    <w:qFormat/>
    <w:rsid w:val="000A4381"/>
    <w:pPr>
      <w:keepNext/>
      <w:keepLines/>
      <w:spacing w:before="200" w:after="0" w:line="240" w:lineRule="auto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rsid w:val="00EE4B3F"/>
    <w:rPr>
      <w:rFonts w:ascii="Arial Narrow" w:eastAsia="Times New Roman" w:hAnsi="Arial Narrow" w:cs="Cambria"/>
      <w:b/>
      <w:bCs/>
      <w:sz w:val="28"/>
      <w:szCs w:val="28"/>
      <w:lang w:val="en-US" w:eastAsia="en-US"/>
    </w:rPr>
  </w:style>
  <w:style w:type="character" w:customStyle="1" w:styleId="Heading2Char">
    <w:name w:val="Heading 2 Char"/>
    <w:link w:val="Heading2"/>
    <w:uiPriority w:val="99"/>
    <w:rsid w:val="00EE4B3F"/>
    <w:rPr>
      <w:rFonts w:ascii="Arial Narrow" w:eastAsia="Times New Roman" w:hAnsi="Arial Narrow" w:cs="Cambria"/>
      <w:b/>
      <w:bCs/>
      <w:sz w:val="28"/>
      <w:szCs w:val="26"/>
      <w:lang w:eastAsia="en-US"/>
    </w:rPr>
  </w:style>
  <w:style w:type="character" w:customStyle="1" w:styleId="Heading3Char">
    <w:name w:val="Heading 3 Char"/>
    <w:link w:val="Heading3"/>
    <w:uiPriority w:val="99"/>
    <w:rsid w:val="00090643"/>
    <w:rPr>
      <w:rFonts w:ascii="Arial Narrow" w:eastAsia="Times New Roman" w:hAnsi="Arial Narrow" w:cs="Cambria"/>
      <w:b/>
      <w:bCs/>
      <w:i/>
      <w:sz w:val="26"/>
      <w:szCs w:val="22"/>
      <w:lang w:val="en-US" w:eastAsia="en-US"/>
    </w:rPr>
  </w:style>
  <w:style w:type="character" w:customStyle="1" w:styleId="Heading4Char">
    <w:name w:val="Heading 4 Char"/>
    <w:link w:val="Heading4"/>
    <w:uiPriority w:val="99"/>
    <w:rsid w:val="00EE4B3F"/>
    <w:rPr>
      <w:rFonts w:ascii="Arial Narrow" w:eastAsia="Times New Roman" w:hAnsi="Arial Narrow" w:cs="Cambria"/>
      <w:bCs/>
      <w:i/>
      <w:iCs/>
      <w:sz w:val="26"/>
      <w:szCs w:val="22"/>
      <w:lang w:val="en-US" w:eastAsia="en-US"/>
    </w:rPr>
  </w:style>
  <w:style w:type="character" w:customStyle="1" w:styleId="Heading5Char">
    <w:name w:val="Heading 5 Char"/>
    <w:link w:val="Heading5"/>
    <w:uiPriority w:val="99"/>
    <w:rsid w:val="000A4381"/>
    <w:rPr>
      <w:rFonts w:ascii="Cambria" w:eastAsia="Times New Roman" w:hAnsi="Cambria" w:cs="Cambria"/>
      <w:color w:val="243F60"/>
    </w:rPr>
  </w:style>
  <w:style w:type="character" w:customStyle="1" w:styleId="Heading6Char">
    <w:name w:val="Heading 6 Char"/>
    <w:link w:val="Heading6"/>
    <w:uiPriority w:val="99"/>
    <w:semiHidden/>
    <w:rsid w:val="000A4381"/>
    <w:rPr>
      <w:rFonts w:ascii="Cambria" w:eastAsia="Times New Roman" w:hAnsi="Cambria" w:cs="Cambria"/>
      <w:i/>
      <w:iCs/>
      <w:color w:val="243F60"/>
    </w:rPr>
  </w:style>
  <w:style w:type="character" w:customStyle="1" w:styleId="Heading7Char">
    <w:name w:val="Heading 7 Char"/>
    <w:link w:val="Heading7"/>
    <w:uiPriority w:val="99"/>
    <w:semiHidden/>
    <w:rsid w:val="000A4381"/>
    <w:rPr>
      <w:rFonts w:ascii="Cambria" w:eastAsia="Times New Roman" w:hAnsi="Cambria" w:cs="Cambria"/>
      <w:i/>
      <w:iCs/>
      <w:color w:val="404040"/>
    </w:rPr>
  </w:style>
  <w:style w:type="character" w:customStyle="1" w:styleId="Heading8Char">
    <w:name w:val="Heading 8 Char"/>
    <w:link w:val="Heading8"/>
    <w:uiPriority w:val="99"/>
    <w:semiHidden/>
    <w:rsid w:val="000A4381"/>
    <w:rPr>
      <w:rFonts w:ascii="Cambria" w:eastAsia="Times New Roman" w:hAnsi="Cambria" w:cs="Cambria"/>
      <w:color w:val="404040"/>
      <w:sz w:val="20"/>
      <w:szCs w:val="20"/>
    </w:rPr>
  </w:style>
  <w:style w:type="character" w:customStyle="1" w:styleId="Heading9Char">
    <w:name w:val="Heading 9 Char"/>
    <w:link w:val="Heading9"/>
    <w:uiPriority w:val="99"/>
    <w:semiHidden/>
    <w:rsid w:val="000A4381"/>
    <w:rPr>
      <w:rFonts w:ascii="Cambria" w:eastAsia="Times New Roman" w:hAnsi="Cambria" w:cs="Cambria"/>
      <w:i/>
      <w:iCs/>
      <w:color w:val="404040"/>
      <w:sz w:val="20"/>
      <w:szCs w:val="20"/>
    </w:rPr>
  </w:style>
  <w:style w:type="character" w:styleId="Hyperlink">
    <w:name w:val="Hyperlink"/>
    <w:uiPriority w:val="99"/>
    <w:unhideWhenUsed/>
    <w:rsid w:val="000A4381"/>
    <w:rPr>
      <w:color w:val="0000FF"/>
      <w:u w:val="single"/>
    </w:rPr>
  </w:style>
  <w:style w:type="character" w:customStyle="1" w:styleId="FootnoteTextChar">
    <w:name w:val="Footnote Text Char"/>
    <w:link w:val="FootnoteText"/>
    <w:uiPriority w:val="99"/>
    <w:semiHidden/>
    <w:rsid w:val="000A4381"/>
    <w:rPr>
      <w:rFonts w:ascii="Calibri" w:eastAsia="Calibri" w:hAnsi="Calibri" w:cs="Calibri"/>
      <w:sz w:val="20"/>
      <w:szCs w:val="20"/>
      <w:lang w:val="bs-Latn-BA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A4381"/>
    <w:pPr>
      <w:spacing w:after="0" w:line="240" w:lineRule="auto"/>
    </w:pPr>
    <w:rPr>
      <w:rFonts w:ascii="Calibri" w:hAnsi="Calibri" w:cs="Times New Roman"/>
      <w:sz w:val="20"/>
      <w:szCs w:val="20"/>
      <w:lang w:val="bs-Latn-BA" w:eastAsia="x-none"/>
    </w:rPr>
  </w:style>
  <w:style w:type="character" w:customStyle="1" w:styleId="HeaderChar">
    <w:name w:val="Header Char"/>
    <w:link w:val="Header"/>
    <w:uiPriority w:val="99"/>
    <w:rsid w:val="000A4381"/>
    <w:rPr>
      <w:rFonts w:ascii="Calibri" w:eastAsia="Calibri" w:hAnsi="Calibri" w:cs="Calibri"/>
      <w:lang w:val="sr-Latn-BA"/>
    </w:rPr>
  </w:style>
  <w:style w:type="paragraph" w:styleId="Header">
    <w:name w:val="header"/>
    <w:basedOn w:val="Normal"/>
    <w:link w:val="HeaderChar"/>
    <w:uiPriority w:val="99"/>
    <w:unhideWhenUsed/>
    <w:rsid w:val="000A4381"/>
    <w:pPr>
      <w:tabs>
        <w:tab w:val="center" w:pos="4536"/>
        <w:tab w:val="right" w:pos="9072"/>
      </w:tabs>
      <w:spacing w:after="0" w:line="240" w:lineRule="auto"/>
    </w:pPr>
    <w:rPr>
      <w:rFonts w:ascii="Calibri" w:hAnsi="Calibri" w:cs="Times New Roman"/>
      <w:sz w:val="20"/>
      <w:szCs w:val="20"/>
      <w:lang w:eastAsia="x-none"/>
    </w:rPr>
  </w:style>
  <w:style w:type="character" w:customStyle="1" w:styleId="FooterChar">
    <w:name w:val="Footer Char"/>
    <w:link w:val="Footer"/>
    <w:uiPriority w:val="99"/>
    <w:rsid w:val="000A4381"/>
    <w:rPr>
      <w:rFonts w:ascii="Calibri" w:eastAsia="Calibri" w:hAnsi="Calibri" w:cs="Calibri"/>
      <w:lang w:val="sr-Latn-BA"/>
    </w:rPr>
  </w:style>
  <w:style w:type="paragraph" w:styleId="Footer">
    <w:name w:val="footer"/>
    <w:basedOn w:val="Normal"/>
    <w:link w:val="FooterChar"/>
    <w:uiPriority w:val="99"/>
    <w:unhideWhenUsed/>
    <w:rsid w:val="000A4381"/>
    <w:pPr>
      <w:tabs>
        <w:tab w:val="center" w:pos="4536"/>
        <w:tab w:val="right" w:pos="9072"/>
      </w:tabs>
      <w:spacing w:after="0" w:line="240" w:lineRule="auto"/>
    </w:pPr>
    <w:rPr>
      <w:rFonts w:ascii="Calibri" w:hAnsi="Calibri" w:cs="Times New Roman"/>
      <w:sz w:val="20"/>
      <w:szCs w:val="20"/>
      <w:lang w:eastAsia="x-none"/>
    </w:rPr>
  </w:style>
  <w:style w:type="paragraph" w:styleId="EndnoteText">
    <w:name w:val="endnote text"/>
    <w:basedOn w:val="Normal"/>
    <w:link w:val="EndnoteTextChar1"/>
    <w:uiPriority w:val="99"/>
    <w:semiHidden/>
    <w:unhideWhenUsed/>
    <w:rsid w:val="000A4381"/>
    <w:pPr>
      <w:spacing w:after="0" w:line="240" w:lineRule="auto"/>
    </w:pPr>
    <w:rPr>
      <w:rFonts w:ascii="Calibri" w:hAnsi="Calibri" w:cs="Times New Roman"/>
      <w:sz w:val="20"/>
      <w:szCs w:val="20"/>
      <w:lang w:val="x-none" w:eastAsia="x-none"/>
    </w:rPr>
  </w:style>
  <w:style w:type="character" w:customStyle="1" w:styleId="EndnoteTextChar1">
    <w:name w:val="Endnote Text Char1"/>
    <w:link w:val="EndnoteText"/>
    <w:uiPriority w:val="99"/>
    <w:semiHidden/>
    <w:locked/>
    <w:rsid w:val="000A4381"/>
    <w:rPr>
      <w:rFonts w:ascii="Calibri" w:eastAsia="Calibri" w:hAnsi="Calibri" w:cs="Times New Roman"/>
      <w:sz w:val="20"/>
      <w:szCs w:val="20"/>
    </w:rPr>
  </w:style>
  <w:style w:type="character" w:customStyle="1" w:styleId="EndnoteTextChar">
    <w:name w:val="Endnote Text Char"/>
    <w:uiPriority w:val="99"/>
    <w:semiHidden/>
    <w:rsid w:val="000A4381"/>
    <w:rPr>
      <w:rFonts w:ascii="Calibri" w:eastAsia="Calibri" w:hAnsi="Calibri" w:cs="Calibri"/>
      <w:sz w:val="20"/>
      <w:szCs w:val="20"/>
      <w:lang w:val="sr-Latn-BA"/>
    </w:rPr>
  </w:style>
  <w:style w:type="paragraph" w:styleId="Title">
    <w:name w:val="Title"/>
    <w:basedOn w:val="Normal"/>
    <w:next w:val="Normal"/>
    <w:link w:val="TitleChar"/>
    <w:uiPriority w:val="99"/>
    <w:qFormat/>
    <w:rsid w:val="000A4381"/>
    <w:pPr>
      <w:pBdr>
        <w:bottom w:val="single" w:sz="8" w:space="4" w:color="4F81BD"/>
      </w:pBdr>
      <w:spacing w:after="300" w:line="240" w:lineRule="auto"/>
    </w:pPr>
    <w:rPr>
      <w:rFonts w:ascii="Cambria" w:eastAsia="Times New Roman" w:hAnsi="Cambria" w:cs="Times New Roman"/>
      <w:color w:val="17365D"/>
      <w:spacing w:val="5"/>
      <w:kern w:val="28"/>
      <w:sz w:val="52"/>
      <w:szCs w:val="52"/>
      <w:lang w:val="x-none" w:eastAsia="x-none"/>
    </w:rPr>
  </w:style>
  <w:style w:type="character" w:customStyle="1" w:styleId="TitleChar">
    <w:name w:val="Title Char"/>
    <w:link w:val="Title"/>
    <w:uiPriority w:val="99"/>
    <w:rsid w:val="000A4381"/>
    <w:rPr>
      <w:rFonts w:ascii="Cambria" w:eastAsia="Times New Roman" w:hAnsi="Cambria" w:cs="Cambria"/>
      <w:color w:val="17365D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99"/>
    <w:qFormat/>
    <w:rsid w:val="000A4381"/>
    <w:pPr>
      <w:spacing w:before="240" w:line="240" w:lineRule="auto"/>
    </w:pPr>
    <w:rPr>
      <w:rFonts w:ascii="Cambria" w:eastAsia="Times New Roman" w:hAnsi="Cambria" w:cs="Times New Roman"/>
      <w:i/>
      <w:iCs/>
      <w:color w:val="4F81BD"/>
      <w:spacing w:val="15"/>
      <w:szCs w:val="24"/>
      <w:lang w:val="x-none" w:eastAsia="x-none"/>
    </w:rPr>
  </w:style>
  <w:style w:type="character" w:customStyle="1" w:styleId="SubtitleChar">
    <w:name w:val="Subtitle Char"/>
    <w:link w:val="Subtitle"/>
    <w:uiPriority w:val="99"/>
    <w:rsid w:val="000A4381"/>
    <w:rPr>
      <w:rFonts w:ascii="Cambria" w:eastAsia="Times New Roman" w:hAnsi="Cambria" w:cs="Cambria"/>
      <w:i/>
      <w:iCs/>
      <w:color w:val="4F81BD"/>
      <w:spacing w:val="15"/>
      <w:sz w:val="24"/>
      <w:szCs w:val="24"/>
    </w:rPr>
  </w:style>
  <w:style w:type="character" w:customStyle="1" w:styleId="BalloonTextChar">
    <w:name w:val="Balloon Text Char"/>
    <w:link w:val="BalloonText"/>
    <w:uiPriority w:val="99"/>
    <w:semiHidden/>
    <w:rsid w:val="000A4381"/>
    <w:rPr>
      <w:rFonts w:ascii="Tahoma" w:eastAsia="Calibri" w:hAnsi="Tahoma" w:cs="Tahoma"/>
      <w:sz w:val="16"/>
      <w:szCs w:val="16"/>
      <w:lang w:val="sr-Latn-B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A4381"/>
    <w:pPr>
      <w:spacing w:after="0" w:line="240" w:lineRule="auto"/>
    </w:pPr>
    <w:rPr>
      <w:rFonts w:ascii="Tahoma" w:hAnsi="Tahoma" w:cs="Times New Roman"/>
      <w:sz w:val="16"/>
      <w:szCs w:val="16"/>
      <w:lang w:eastAsia="x-none"/>
    </w:rPr>
  </w:style>
  <w:style w:type="paragraph" w:styleId="NoSpacing">
    <w:name w:val="No Spacing"/>
    <w:uiPriority w:val="99"/>
    <w:qFormat/>
    <w:rsid w:val="000A4381"/>
    <w:rPr>
      <w:rFonts w:cs="Calibri"/>
      <w:sz w:val="22"/>
      <w:szCs w:val="22"/>
      <w:lang w:val="sr-Cyrl-BA" w:eastAsia="en-US"/>
    </w:rPr>
  </w:style>
  <w:style w:type="paragraph" w:styleId="ListParagraph">
    <w:name w:val="List Paragraph"/>
    <w:basedOn w:val="Normal"/>
    <w:uiPriority w:val="34"/>
    <w:qFormat/>
    <w:rsid w:val="000A4381"/>
    <w:pPr>
      <w:spacing w:before="240" w:line="240" w:lineRule="auto"/>
      <w:ind w:left="720"/>
    </w:pPr>
    <w:rPr>
      <w:lang w:val="en-US"/>
    </w:rPr>
  </w:style>
  <w:style w:type="paragraph" w:styleId="Quote">
    <w:name w:val="Quote"/>
    <w:basedOn w:val="Normal"/>
    <w:next w:val="Normal"/>
    <w:link w:val="QuoteChar"/>
    <w:uiPriority w:val="99"/>
    <w:qFormat/>
    <w:rsid w:val="000A4381"/>
    <w:pPr>
      <w:spacing w:before="240" w:line="240" w:lineRule="auto"/>
    </w:pPr>
    <w:rPr>
      <w:rFonts w:ascii="Calibri" w:hAnsi="Calibri" w:cs="Times New Roman"/>
      <w:i/>
      <w:iCs/>
      <w:color w:val="000000"/>
      <w:sz w:val="20"/>
      <w:szCs w:val="20"/>
      <w:lang w:val="x-none" w:eastAsia="x-none"/>
    </w:rPr>
  </w:style>
  <w:style w:type="character" w:customStyle="1" w:styleId="QuoteChar">
    <w:name w:val="Quote Char"/>
    <w:link w:val="Quote"/>
    <w:uiPriority w:val="99"/>
    <w:rsid w:val="000A4381"/>
    <w:rPr>
      <w:rFonts w:ascii="Calibri" w:eastAsia="Calibri" w:hAnsi="Calibri" w:cs="Calibri"/>
      <w:i/>
      <w:iCs/>
      <w:color w:val="000000"/>
    </w:rPr>
  </w:style>
  <w:style w:type="paragraph" w:styleId="IntenseQuote">
    <w:name w:val="Intense Quote"/>
    <w:basedOn w:val="Normal"/>
    <w:next w:val="Normal"/>
    <w:link w:val="IntenseQuoteChar"/>
    <w:uiPriority w:val="99"/>
    <w:qFormat/>
    <w:rsid w:val="000A4381"/>
    <w:pPr>
      <w:pBdr>
        <w:bottom w:val="single" w:sz="4" w:space="4" w:color="4F81BD"/>
      </w:pBdr>
      <w:spacing w:before="200" w:after="280" w:line="240" w:lineRule="auto"/>
      <w:ind w:left="936" w:right="936"/>
    </w:pPr>
    <w:rPr>
      <w:rFonts w:ascii="Calibri" w:hAnsi="Calibri" w:cs="Times New Roman"/>
      <w:b/>
      <w:bCs/>
      <w:i/>
      <w:iCs/>
      <w:color w:val="4F81BD"/>
      <w:sz w:val="20"/>
      <w:szCs w:val="20"/>
      <w:lang w:val="x-none" w:eastAsia="x-none"/>
    </w:rPr>
  </w:style>
  <w:style w:type="character" w:customStyle="1" w:styleId="IntenseQuoteChar">
    <w:name w:val="Intense Quote Char"/>
    <w:link w:val="IntenseQuote"/>
    <w:uiPriority w:val="99"/>
    <w:rsid w:val="000A4381"/>
    <w:rPr>
      <w:rFonts w:ascii="Calibri" w:eastAsia="Calibri" w:hAnsi="Calibri" w:cs="Calibri"/>
      <w:b/>
      <w:bCs/>
      <w:i/>
      <w:iCs/>
      <w:color w:val="4F81BD"/>
    </w:rPr>
  </w:style>
  <w:style w:type="character" w:styleId="SubtleEmphasis">
    <w:name w:val="Subtle Emphasis"/>
    <w:uiPriority w:val="99"/>
    <w:qFormat/>
    <w:rsid w:val="000A4381"/>
    <w:rPr>
      <w:i/>
      <w:iCs/>
      <w:color w:val="808080"/>
    </w:rPr>
  </w:style>
  <w:style w:type="character" w:styleId="IntenseEmphasis">
    <w:name w:val="Intense Emphasis"/>
    <w:uiPriority w:val="99"/>
    <w:qFormat/>
    <w:rsid w:val="000A4381"/>
    <w:rPr>
      <w:b/>
      <w:bCs/>
      <w:i/>
      <w:iCs/>
      <w:color w:val="4F81BD"/>
    </w:rPr>
  </w:style>
  <w:style w:type="character" w:styleId="SubtleReference">
    <w:name w:val="Subtle Reference"/>
    <w:uiPriority w:val="99"/>
    <w:qFormat/>
    <w:rsid w:val="000A4381"/>
    <w:rPr>
      <w:smallCaps/>
      <w:color w:val="auto"/>
      <w:u w:val="single"/>
    </w:rPr>
  </w:style>
  <w:style w:type="character" w:styleId="IntenseReference">
    <w:name w:val="Intense Reference"/>
    <w:uiPriority w:val="99"/>
    <w:qFormat/>
    <w:rsid w:val="000A4381"/>
    <w:rPr>
      <w:b/>
      <w:bCs/>
      <w:smallCaps/>
      <w:color w:val="auto"/>
      <w:spacing w:val="5"/>
      <w:u w:val="single"/>
    </w:rPr>
  </w:style>
  <w:style w:type="character" w:styleId="BookTitle">
    <w:name w:val="Book Title"/>
    <w:uiPriority w:val="99"/>
    <w:qFormat/>
    <w:rsid w:val="000A4381"/>
    <w:rPr>
      <w:b/>
      <w:bCs/>
      <w:smallCaps/>
      <w:spacing w:val="5"/>
    </w:rPr>
  </w:style>
  <w:style w:type="table" w:styleId="TableGrid">
    <w:name w:val="Table Grid"/>
    <w:basedOn w:val="TableNormal"/>
    <w:uiPriority w:val="59"/>
    <w:rsid w:val="000A4381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uiPriority w:val="99"/>
    <w:rsid w:val="000A4381"/>
    <w:rPr>
      <w:i/>
      <w:iCs/>
    </w:rPr>
  </w:style>
  <w:style w:type="paragraph" w:styleId="Revision">
    <w:name w:val="Revision"/>
    <w:hidden/>
    <w:uiPriority w:val="99"/>
    <w:semiHidden/>
    <w:rsid w:val="00787DFF"/>
    <w:rPr>
      <w:rFonts w:cs="Calibri"/>
      <w:sz w:val="22"/>
      <w:szCs w:val="22"/>
      <w:lang w:val="sr-Latn-BA" w:eastAsia="en-US"/>
    </w:rPr>
  </w:style>
  <w:style w:type="numbering" w:customStyle="1" w:styleId="Heading">
    <w:name w:val="Heading"/>
    <w:uiPriority w:val="99"/>
    <w:rsid w:val="00F639A1"/>
    <w:pPr>
      <w:numPr>
        <w:numId w:val="56"/>
      </w:numPr>
    </w:pPr>
  </w:style>
  <w:style w:type="paragraph" w:styleId="TOC2">
    <w:name w:val="toc 2"/>
    <w:basedOn w:val="Normal"/>
    <w:next w:val="Normal"/>
    <w:autoRedefine/>
    <w:uiPriority w:val="39"/>
    <w:unhideWhenUsed/>
    <w:rsid w:val="0050366F"/>
    <w:pPr>
      <w:tabs>
        <w:tab w:val="left" w:pos="1134"/>
        <w:tab w:val="right" w:leader="dot" w:pos="9350"/>
      </w:tabs>
      <w:spacing w:after="0"/>
      <w:ind w:left="240"/>
    </w:pPr>
    <w:rPr>
      <w:b/>
      <w:noProof/>
    </w:rPr>
  </w:style>
  <w:style w:type="paragraph" w:styleId="TOC1">
    <w:name w:val="toc 1"/>
    <w:basedOn w:val="Normal"/>
    <w:next w:val="Normal"/>
    <w:autoRedefine/>
    <w:uiPriority w:val="39"/>
    <w:unhideWhenUsed/>
    <w:rsid w:val="00102556"/>
    <w:pPr>
      <w:tabs>
        <w:tab w:val="right" w:leader="dot" w:pos="9350"/>
      </w:tabs>
      <w:spacing w:after="0"/>
    </w:pPr>
    <w:rPr>
      <w:b/>
      <w:noProof/>
    </w:rPr>
  </w:style>
  <w:style w:type="paragraph" w:styleId="TOC3">
    <w:name w:val="toc 3"/>
    <w:basedOn w:val="Normal"/>
    <w:next w:val="Normal"/>
    <w:autoRedefine/>
    <w:uiPriority w:val="39"/>
    <w:unhideWhenUsed/>
    <w:rsid w:val="0050366F"/>
    <w:pPr>
      <w:tabs>
        <w:tab w:val="left" w:pos="1134"/>
        <w:tab w:val="right" w:leader="dot" w:pos="9350"/>
      </w:tabs>
      <w:spacing w:after="0"/>
      <w:ind w:left="1134" w:hanging="654"/>
    </w:pPr>
    <w:rPr>
      <w:b/>
      <w:noProof/>
    </w:rPr>
  </w:style>
  <w:style w:type="paragraph" w:styleId="TOC4">
    <w:name w:val="toc 4"/>
    <w:basedOn w:val="Normal"/>
    <w:next w:val="Normal"/>
    <w:autoRedefine/>
    <w:uiPriority w:val="39"/>
    <w:unhideWhenUsed/>
    <w:rsid w:val="00E47914"/>
    <w:pPr>
      <w:tabs>
        <w:tab w:val="left" w:pos="1134"/>
        <w:tab w:val="right" w:leader="dot" w:pos="9350"/>
      </w:tabs>
      <w:spacing w:after="0"/>
      <w:ind w:left="720"/>
    </w:pPr>
    <w:rPr>
      <w:i/>
      <w:noProof/>
      <w:lang w:val="sr-Cyrl-BA"/>
    </w:rPr>
  </w:style>
  <w:style w:type="paragraph" w:styleId="NormalWeb">
    <w:name w:val="Normal (Web)"/>
    <w:basedOn w:val="Normal"/>
    <w:rsid w:val="008465E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000000"/>
      <w:sz w:val="32"/>
      <w:szCs w:val="32"/>
    </w:rPr>
  </w:style>
  <w:style w:type="character" w:styleId="FootnoteReference">
    <w:name w:val="footnote reference"/>
    <w:uiPriority w:val="99"/>
    <w:semiHidden/>
    <w:unhideWhenUsed/>
    <w:rsid w:val="00120C7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94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0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0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7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D67823-BAA5-4571-B81E-F63896688B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6</Pages>
  <Words>2594</Words>
  <Characters>14791</Characters>
  <Application>Microsoft Office Word</Application>
  <DocSecurity>0</DocSecurity>
  <Lines>123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fklinic</dc:creator>
  <cp:keywords/>
  <cp:lastModifiedBy>ivana raguz</cp:lastModifiedBy>
  <cp:revision>4</cp:revision>
  <cp:lastPrinted>2022-12-05T11:24:00Z</cp:lastPrinted>
  <dcterms:created xsi:type="dcterms:W3CDTF">2022-12-08T15:21:00Z</dcterms:created>
  <dcterms:modified xsi:type="dcterms:W3CDTF">2023-02-28T10:11:00Z</dcterms:modified>
</cp:coreProperties>
</file>