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5586D" w:rsidRPr="00EA6981" w:rsidRDefault="00B5586D" w:rsidP="00B5586D">
      <w:pPr>
        <w:shd w:val="clear" w:color="auto" w:fill="FFFFFF"/>
        <w:spacing w:after="0" w:line="240" w:lineRule="auto"/>
        <w:jc w:val="both"/>
        <w:rPr>
          <w:rFonts w:ascii="Arial" w:eastAsia="Times New Roman" w:hAnsi="Arial" w:cs="Arial"/>
          <w:color w:val="000000"/>
          <w:sz w:val="24"/>
          <w:szCs w:val="24"/>
          <w:lang w:val="bs-Latn-BA" w:eastAsia="en-GB"/>
        </w:rPr>
      </w:pPr>
      <w:bookmarkStart w:id="0" w:name="_GoBack"/>
      <w:bookmarkEnd w:id="0"/>
      <w:r w:rsidRPr="00EA6981">
        <w:rPr>
          <w:rFonts w:ascii="Arial" w:eastAsia="Times New Roman" w:hAnsi="Arial" w:cs="Arial"/>
          <w:color w:val="000000"/>
          <w:sz w:val="24"/>
          <w:szCs w:val="24"/>
          <w:lang w:val="bs-Latn-BA" w:eastAsia="en-GB"/>
        </w:rPr>
        <w:t> </w:t>
      </w:r>
    </w:p>
    <w:p w:rsidR="00B5586D" w:rsidRPr="00EA6981" w:rsidRDefault="00B5586D" w:rsidP="004D13D7">
      <w:pPr>
        <w:shd w:val="clear" w:color="auto" w:fill="FFFFFF"/>
        <w:spacing w:after="0" w:line="240" w:lineRule="auto"/>
        <w:jc w:val="center"/>
        <w:rPr>
          <w:rFonts w:ascii="Arial" w:eastAsia="Times New Roman" w:hAnsi="Arial" w:cs="Arial"/>
          <w:b/>
          <w:bCs/>
          <w:color w:val="000000"/>
          <w:sz w:val="24"/>
          <w:szCs w:val="24"/>
          <w:lang w:val="bs-Latn-BA" w:eastAsia="en-GB"/>
        </w:rPr>
      </w:pPr>
      <w:bookmarkStart w:id="1" w:name="str_1"/>
      <w:bookmarkEnd w:id="1"/>
      <w:r w:rsidRPr="00EA6981">
        <w:rPr>
          <w:rFonts w:ascii="Arial" w:eastAsia="Times New Roman" w:hAnsi="Arial" w:cs="Arial"/>
          <w:b/>
          <w:bCs/>
          <w:color w:val="000000"/>
          <w:sz w:val="24"/>
          <w:szCs w:val="24"/>
          <w:lang w:val="bs-Latn-BA" w:eastAsia="en-GB"/>
        </w:rPr>
        <w:t>ZAKON</w:t>
      </w:r>
      <w:r w:rsidR="004D13D7">
        <w:rPr>
          <w:rFonts w:ascii="Arial" w:eastAsia="Times New Roman" w:hAnsi="Arial" w:cs="Arial"/>
          <w:b/>
          <w:bCs/>
          <w:color w:val="000000"/>
          <w:sz w:val="24"/>
          <w:szCs w:val="24"/>
          <w:lang w:val="bs-Latn-BA" w:eastAsia="en-GB"/>
        </w:rPr>
        <w:t xml:space="preserve"> </w:t>
      </w:r>
      <w:r w:rsidRPr="00EA6981">
        <w:rPr>
          <w:rFonts w:ascii="Arial" w:eastAsia="Times New Roman" w:hAnsi="Arial" w:cs="Arial"/>
          <w:b/>
          <w:bCs/>
          <w:color w:val="000000"/>
          <w:sz w:val="24"/>
          <w:szCs w:val="24"/>
          <w:lang w:val="bs-Latn-BA" w:eastAsia="en-GB"/>
        </w:rPr>
        <w:t>O MJENICI</w:t>
      </w:r>
    </w:p>
    <w:p w:rsidR="00B5586D" w:rsidRPr="00EA6981" w:rsidRDefault="00B5586D" w:rsidP="00B5586D">
      <w:pPr>
        <w:shd w:val="clear" w:color="auto" w:fill="FFFFFF"/>
        <w:spacing w:after="0" w:line="240" w:lineRule="auto"/>
        <w:jc w:val="center"/>
        <w:rPr>
          <w:rFonts w:ascii="Arial" w:eastAsia="Times New Roman" w:hAnsi="Arial" w:cs="Arial"/>
          <w:b/>
          <w:bCs/>
          <w:color w:val="000000"/>
          <w:sz w:val="24"/>
          <w:szCs w:val="24"/>
          <w:lang w:val="bs-Latn-BA" w:eastAsia="en-GB"/>
        </w:rPr>
      </w:pPr>
    </w:p>
    <w:p w:rsidR="00B5586D" w:rsidRPr="00EA6981" w:rsidRDefault="00B5586D" w:rsidP="00B5586D">
      <w:pPr>
        <w:shd w:val="clear" w:color="auto" w:fill="FFFFFF"/>
        <w:spacing w:after="0" w:line="240" w:lineRule="auto"/>
        <w:jc w:val="center"/>
        <w:rPr>
          <w:rFonts w:ascii="Arial" w:eastAsia="Times New Roman" w:hAnsi="Arial" w:cs="Arial"/>
          <w:b/>
          <w:bCs/>
          <w:iCs/>
          <w:color w:val="000000"/>
          <w:sz w:val="24"/>
          <w:szCs w:val="24"/>
          <w:lang w:val="bs-Latn-BA" w:eastAsia="en-GB"/>
        </w:rPr>
      </w:pPr>
      <w:r w:rsidRPr="00EA6981">
        <w:rPr>
          <w:rFonts w:ascii="Arial" w:eastAsia="Times New Roman" w:hAnsi="Arial" w:cs="Arial"/>
          <w:b/>
          <w:bCs/>
          <w:iCs/>
          <w:color w:val="000000"/>
          <w:sz w:val="24"/>
          <w:szCs w:val="24"/>
          <w:lang w:val="bs-Latn-BA" w:eastAsia="en-GB"/>
        </w:rPr>
        <w:t xml:space="preserve">(“Službene novine Federacije BiH”, br. 32/00 </w:t>
      </w:r>
      <w:r w:rsidR="000734E5">
        <w:rPr>
          <w:rFonts w:ascii="Arial" w:eastAsia="Times New Roman" w:hAnsi="Arial" w:cs="Arial"/>
          <w:b/>
          <w:bCs/>
          <w:iCs/>
          <w:color w:val="000000"/>
          <w:sz w:val="24"/>
          <w:szCs w:val="24"/>
          <w:lang w:val="bs-Latn-BA" w:eastAsia="en-GB"/>
        </w:rPr>
        <w:t>i</w:t>
      </w:r>
      <w:r w:rsidRPr="00EA6981">
        <w:rPr>
          <w:rFonts w:ascii="Arial" w:eastAsia="Times New Roman" w:hAnsi="Arial" w:cs="Arial"/>
          <w:b/>
          <w:bCs/>
          <w:iCs/>
          <w:color w:val="000000"/>
          <w:sz w:val="24"/>
          <w:szCs w:val="24"/>
          <w:lang w:val="bs-Latn-BA" w:eastAsia="en-GB"/>
        </w:rPr>
        <w:t xml:space="preserve"> 28/03)</w:t>
      </w:r>
    </w:p>
    <w:p w:rsidR="00B5586D" w:rsidRPr="00EA6981" w:rsidRDefault="00B5586D" w:rsidP="00B5586D">
      <w:pPr>
        <w:shd w:val="clear" w:color="auto" w:fill="FFFFFF"/>
        <w:spacing w:after="0" w:line="240" w:lineRule="auto"/>
        <w:jc w:val="center"/>
        <w:rPr>
          <w:rFonts w:ascii="Arial" w:eastAsia="Times New Roman" w:hAnsi="Arial" w:cs="Arial"/>
          <w:color w:val="000000"/>
          <w:sz w:val="24"/>
          <w:szCs w:val="24"/>
          <w:lang w:val="bs-Latn-BA" w:eastAsia="en-GB"/>
        </w:rPr>
      </w:pPr>
    </w:p>
    <w:p w:rsidR="00B5586D" w:rsidRPr="00EA6981" w:rsidRDefault="00B5586D" w:rsidP="00B5586D">
      <w:pPr>
        <w:shd w:val="clear" w:color="auto" w:fill="FFFFFF"/>
        <w:spacing w:after="0" w:line="240" w:lineRule="auto"/>
        <w:jc w:val="center"/>
        <w:rPr>
          <w:rFonts w:ascii="Arial" w:eastAsia="Times New Roman" w:hAnsi="Arial" w:cs="Arial"/>
          <w:b/>
          <w:color w:val="000000"/>
          <w:sz w:val="24"/>
          <w:szCs w:val="24"/>
          <w:lang w:val="bs-Latn-BA" w:eastAsia="en-GB"/>
        </w:rPr>
      </w:pPr>
      <w:r w:rsidRPr="00EA6981">
        <w:rPr>
          <w:rFonts w:ascii="Arial" w:eastAsia="Times New Roman" w:hAnsi="Arial" w:cs="Arial"/>
          <w:b/>
          <w:color w:val="000000"/>
          <w:sz w:val="24"/>
          <w:szCs w:val="24"/>
          <w:lang w:val="bs-Latn-BA" w:eastAsia="en-GB"/>
        </w:rPr>
        <w:t>- prečišćena neslužbena verzija –</w:t>
      </w:r>
    </w:p>
    <w:p w:rsidR="00B5586D" w:rsidRPr="00EA6981" w:rsidRDefault="00B5586D" w:rsidP="00B5586D">
      <w:pPr>
        <w:shd w:val="clear" w:color="auto" w:fill="FFFFFF"/>
        <w:spacing w:after="0" w:line="240" w:lineRule="auto"/>
        <w:jc w:val="both"/>
        <w:rPr>
          <w:rFonts w:ascii="Arial" w:eastAsia="Times New Roman" w:hAnsi="Arial" w:cs="Arial"/>
          <w:color w:val="000000"/>
          <w:sz w:val="24"/>
          <w:szCs w:val="24"/>
          <w:lang w:val="bs-Latn-BA" w:eastAsia="en-GB"/>
        </w:rPr>
      </w:pPr>
    </w:p>
    <w:p w:rsidR="00B5586D" w:rsidRPr="00EA6981" w:rsidRDefault="00B5586D" w:rsidP="00B5586D">
      <w:pPr>
        <w:shd w:val="clear" w:color="auto" w:fill="FFFFFF"/>
        <w:spacing w:after="0" w:line="240" w:lineRule="auto"/>
        <w:jc w:val="both"/>
        <w:rPr>
          <w:rFonts w:ascii="Arial" w:eastAsia="Times New Roman" w:hAnsi="Arial" w:cs="Arial"/>
          <w:b/>
          <w:color w:val="000000"/>
          <w:sz w:val="24"/>
          <w:szCs w:val="24"/>
          <w:lang w:val="bs-Latn-BA" w:eastAsia="en-GB"/>
        </w:rPr>
      </w:pPr>
      <w:r w:rsidRPr="00EA6981">
        <w:rPr>
          <w:rFonts w:ascii="Arial" w:eastAsia="Times New Roman" w:hAnsi="Arial" w:cs="Arial"/>
          <w:b/>
          <w:color w:val="000000"/>
          <w:sz w:val="24"/>
          <w:szCs w:val="24"/>
          <w:lang w:val="bs-Latn-BA" w:eastAsia="en-GB"/>
        </w:rPr>
        <w:t>I – OPĆE ODREDBE</w:t>
      </w:r>
    </w:p>
    <w:p w:rsidR="00B5586D" w:rsidRPr="00EA6981" w:rsidRDefault="00B5586D" w:rsidP="00B5586D">
      <w:pPr>
        <w:shd w:val="clear" w:color="auto" w:fill="FFFFFF"/>
        <w:spacing w:before="240" w:after="120" w:line="240" w:lineRule="auto"/>
        <w:jc w:val="center"/>
        <w:rPr>
          <w:rFonts w:ascii="Arial" w:eastAsia="Times New Roman" w:hAnsi="Arial" w:cs="Arial"/>
          <w:b/>
          <w:bCs/>
          <w:color w:val="000000"/>
          <w:sz w:val="24"/>
          <w:szCs w:val="24"/>
          <w:lang w:val="bs-Latn-BA" w:eastAsia="en-GB"/>
        </w:rPr>
      </w:pPr>
      <w:bookmarkStart w:id="2" w:name="clan_1"/>
      <w:bookmarkEnd w:id="2"/>
      <w:r w:rsidRPr="00EA6981">
        <w:rPr>
          <w:rFonts w:ascii="Arial" w:eastAsia="Times New Roman" w:hAnsi="Arial" w:cs="Arial"/>
          <w:b/>
          <w:bCs/>
          <w:color w:val="000000"/>
          <w:sz w:val="24"/>
          <w:szCs w:val="24"/>
          <w:lang w:val="bs-Latn-BA" w:eastAsia="en-GB"/>
        </w:rPr>
        <w:t>Član 1.</w:t>
      </w:r>
    </w:p>
    <w:p w:rsidR="00B5586D" w:rsidRPr="00EA6981" w:rsidRDefault="00B5586D" w:rsidP="00B5586D">
      <w:pPr>
        <w:shd w:val="clear" w:color="auto" w:fill="FFFFFF"/>
        <w:spacing w:before="48" w:after="48" w:line="240" w:lineRule="auto"/>
        <w:jc w:val="both"/>
        <w:rPr>
          <w:rFonts w:ascii="Arial" w:eastAsia="Times New Roman" w:hAnsi="Arial" w:cs="Arial"/>
          <w:color w:val="000000"/>
          <w:sz w:val="24"/>
          <w:szCs w:val="24"/>
          <w:lang w:val="bs-Latn-BA" w:eastAsia="en-GB"/>
        </w:rPr>
      </w:pPr>
      <w:r w:rsidRPr="00EA6981">
        <w:rPr>
          <w:rFonts w:ascii="Arial" w:eastAsia="Times New Roman" w:hAnsi="Arial" w:cs="Arial"/>
          <w:color w:val="000000"/>
          <w:sz w:val="24"/>
          <w:szCs w:val="24"/>
          <w:lang w:val="bs-Latn-BA" w:eastAsia="en-GB"/>
        </w:rPr>
        <w:t>Ovim zakonom uređuje se sadržaj i forma mjenice, te način poslovanja mjenicom na teritoriji Federacije Bosne i Hercegovine (u daljem tekstu: Federacija). Mjenica, u smislu ovog zakona, predstavlja sredstvo plaćanja i instrument osiguranja plaćanja.</w:t>
      </w:r>
    </w:p>
    <w:p w:rsidR="00B5586D" w:rsidRPr="00EA6981" w:rsidRDefault="00B5586D" w:rsidP="00B5586D">
      <w:pPr>
        <w:shd w:val="clear" w:color="auto" w:fill="FFFFFF"/>
        <w:spacing w:before="240" w:after="120" w:line="240" w:lineRule="auto"/>
        <w:jc w:val="center"/>
        <w:rPr>
          <w:rFonts w:ascii="Arial" w:eastAsia="Times New Roman" w:hAnsi="Arial" w:cs="Arial"/>
          <w:b/>
          <w:bCs/>
          <w:color w:val="000000"/>
          <w:sz w:val="24"/>
          <w:szCs w:val="24"/>
          <w:lang w:val="bs-Latn-BA" w:eastAsia="en-GB"/>
        </w:rPr>
      </w:pPr>
      <w:bookmarkStart w:id="3" w:name="clan_2"/>
      <w:bookmarkEnd w:id="3"/>
      <w:r w:rsidRPr="00EA6981">
        <w:rPr>
          <w:rFonts w:ascii="Arial" w:eastAsia="Times New Roman" w:hAnsi="Arial" w:cs="Arial"/>
          <w:b/>
          <w:bCs/>
          <w:color w:val="000000"/>
          <w:sz w:val="24"/>
          <w:szCs w:val="24"/>
          <w:lang w:val="bs-Latn-BA" w:eastAsia="en-GB"/>
        </w:rPr>
        <w:t>Član 2.</w:t>
      </w:r>
    </w:p>
    <w:p w:rsidR="00B5586D" w:rsidRPr="00EA6981" w:rsidRDefault="00B5586D" w:rsidP="00B5586D">
      <w:pPr>
        <w:shd w:val="clear" w:color="auto" w:fill="FFFFFF"/>
        <w:spacing w:before="48" w:after="48" w:line="240" w:lineRule="auto"/>
        <w:jc w:val="both"/>
        <w:rPr>
          <w:rFonts w:ascii="Arial" w:eastAsia="Times New Roman" w:hAnsi="Arial" w:cs="Arial"/>
          <w:color w:val="000000"/>
          <w:sz w:val="24"/>
          <w:szCs w:val="24"/>
          <w:lang w:val="bs-Latn-BA" w:eastAsia="en-GB"/>
        </w:rPr>
      </w:pPr>
      <w:r w:rsidRPr="00EA6981">
        <w:rPr>
          <w:rFonts w:ascii="Arial" w:eastAsia="Times New Roman" w:hAnsi="Arial" w:cs="Arial"/>
          <w:color w:val="000000"/>
          <w:sz w:val="24"/>
          <w:szCs w:val="24"/>
          <w:lang w:val="bs-Latn-BA" w:eastAsia="en-GB"/>
        </w:rPr>
        <w:t>U ovom zakonu:</w:t>
      </w:r>
    </w:p>
    <w:p w:rsidR="00B5586D" w:rsidRPr="00EA6981" w:rsidRDefault="00B5586D" w:rsidP="00B5586D">
      <w:pPr>
        <w:shd w:val="clear" w:color="auto" w:fill="FFFFFF"/>
        <w:spacing w:before="48" w:after="48" w:line="240" w:lineRule="auto"/>
        <w:jc w:val="both"/>
        <w:rPr>
          <w:rFonts w:ascii="Arial" w:eastAsia="Times New Roman" w:hAnsi="Arial" w:cs="Arial"/>
          <w:color w:val="000000"/>
          <w:sz w:val="24"/>
          <w:szCs w:val="24"/>
          <w:lang w:val="bs-Latn-BA" w:eastAsia="en-GB"/>
        </w:rPr>
      </w:pPr>
      <w:r w:rsidRPr="00EA6981">
        <w:rPr>
          <w:rFonts w:ascii="Arial" w:eastAsia="Times New Roman" w:hAnsi="Arial" w:cs="Arial"/>
          <w:color w:val="000000"/>
          <w:sz w:val="24"/>
          <w:szCs w:val="24"/>
          <w:lang w:val="bs-Latn-BA" w:eastAsia="en-GB"/>
        </w:rPr>
        <w:t>1) “Trasirana mjenica“ predstavlja bezuvjetan uput da se plati određena svota novca.</w:t>
      </w:r>
    </w:p>
    <w:p w:rsidR="00B5586D" w:rsidRPr="00EA6981" w:rsidRDefault="00B5586D" w:rsidP="00B5586D">
      <w:pPr>
        <w:shd w:val="clear" w:color="auto" w:fill="FFFFFF"/>
        <w:spacing w:before="48" w:after="48" w:line="240" w:lineRule="auto"/>
        <w:jc w:val="both"/>
        <w:rPr>
          <w:rFonts w:ascii="Arial" w:eastAsia="Times New Roman" w:hAnsi="Arial" w:cs="Arial"/>
          <w:color w:val="000000"/>
          <w:sz w:val="24"/>
          <w:szCs w:val="24"/>
          <w:lang w:val="bs-Latn-BA" w:eastAsia="en-GB"/>
        </w:rPr>
      </w:pPr>
      <w:r w:rsidRPr="00EA6981">
        <w:rPr>
          <w:rFonts w:ascii="Arial" w:eastAsia="Times New Roman" w:hAnsi="Arial" w:cs="Arial"/>
          <w:color w:val="000000"/>
          <w:sz w:val="24"/>
          <w:szCs w:val="24"/>
          <w:lang w:val="bs-Latn-BA" w:eastAsia="en-GB"/>
        </w:rPr>
        <w:t>2) “Indosament“ predstavlja vrstu mjenice koja ima svojstvo prenosivosti.</w:t>
      </w:r>
    </w:p>
    <w:p w:rsidR="00B5586D" w:rsidRPr="00EA6981" w:rsidRDefault="00B5586D" w:rsidP="00B5586D">
      <w:pPr>
        <w:shd w:val="clear" w:color="auto" w:fill="FFFFFF"/>
        <w:spacing w:before="48" w:after="48" w:line="240" w:lineRule="auto"/>
        <w:jc w:val="both"/>
        <w:rPr>
          <w:rFonts w:ascii="Arial" w:eastAsia="Times New Roman" w:hAnsi="Arial" w:cs="Arial"/>
          <w:color w:val="000000"/>
          <w:sz w:val="24"/>
          <w:szCs w:val="24"/>
          <w:lang w:val="bs-Latn-BA" w:eastAsia="en-GB"/>
        </w:rPr>
      </w:pPr>
      <w:r w:rsidRPr="00EA6981">
        <w:rPr>
          <w:rFonts w:ascii="Arial" w:eastAsia="Times New Roman" w:hAnsi="Arial" w:cs="Arial"/>
          <w:color w:val="000000"/>
          <w:sz w:val="24"/>
          <w:szCs w:val="24"/>
          <w:lang w:val="bs-Latn-BA" w:eastAsia="en-GB"/>
        </w:rPr>
        <w:t>3) “Akceptiranje mjenice“ predstavlja mogućnost kojom imalac trasirane mjenice , kao i onaj koji je samo drži, mjenicu može sve do njene dospjelosti podnijeti na akceptiranje trasatu.</w:t>
      </w:r>
    </w:p>
    <w:p w:rsidR="00B5586D" w:rsidRPr="00EA6981" w:rsidRDefault="00B5586D" w:rsidP="00B5586D">
      <w:pPr>
        <w:shd w:val="clear" w:color="auto" w:fill="FFFFFF"/>
        <w:spacing w:before="48" w:after="48" w:line="240" w:lineRule="auto"/>
        <w:jc w:val="both"/>
        <w:rPr>
          <w:rFonts w:ascii="Arial" w:eastAsia="Times New Roman" w:hAnsi="Arial" w:cs="Arial"/>
          <w:color w:val="000000"/>
          <w:sz w:val="24"/>
          <w:szCs w:val="24"/>
          <w:lang w:val="bs-Latn-BA" w:eastAsia="en-GB"/>
        </w:rPr>
      </w:pPr>
      <w:r w:rsidRPr="00EA6981">
        <w:rPr>
          <w:rFonts w:ascii="Arial" w:eastAsia="Times New Roman" w:hAnsi="Arial" w:cs="Arial"/>
          <w:color w:val="000000"/>
          <w:sz w:val="24"/>
          <w:szCs w:val="24"/>
          <w:lang w:val="bs-Latn-BA" w:eastAsia="en-GB"/>
        </w:rPr>
        <w:t>4) “Aval“ predstavlja mjenično jemstvo.</w:t>
      </w:r>
    </w:p>
    <w:p w:rsidR="00B5586D" w:rsidRPr="00EA6981" w:rsidRDefault="00B5586D" w:rsidP="00B5586D">
      <w:pPr>
        <w:shd w:val="clear" w:color="auto" w:fill="FFFFFF"/>
        <w:spacing w:before="48" w:after="48" w:line="240" w:lineRule="auto"/>
        <w:jc w:val="both"/>
        <w:rPr>
          <w:rFonts w:ascii="Arial" w:eastAsia="Times New Roman" w:hAnsi="Arial" w:cs="Arial"/>
          <w:color w:val="000000"/>
          <w:sz w:val="24"/>
          <w:szCs w:val="24"/>
          <w:lang w:val="bs-Latn-BA" w:eastAsia="en-GB"/>
        </w:rPr>
      </w:pPr>
      <w:r w:rsidRPr="00EA6981">
        <w:rPr>
          <w:rFonts w:ascii="Arial" w:eastAsia="Times New Roman" w:hAnsi="Arial" w:cs="Arial"/>
          <w:color w:val="000000"/>
          <w:sz w:val="24"/>
          <w:szCs w:val="24"/>
          <w:lang w:val="bs-Latn-BA" w:eastAsia="en-GB"/>
        </w:rPr>
        <w:t>5) “Dospjelost“ predstavlja sposobnost naplativosti mjenice.</w:t>
      </w:r>
    </w:p>
    <w:p w:rsidR="00B5586D" w:rsidRPr="00EA6981" w:rsidRDefault="00B5586D" w:rsidP="00B5586D">
      <w:pPr>
        <w:shd w:val="clear" w:color="auto" w:fill="FFFFFF"/>
        <w:spacing w:before="48" w:after="48" w:line="240" w:lineRule="auto"/>
        <w:jc w:val="both"/>
        <w:rPr>
          <w:rFonts w:ascii="Arial" w:eastAsia="Times New Roman" w:hAnsi="Arial" w:cs="Arial"/>
          <w:color w:val="000000"/>
          <w:sz w:val="24"/>
          <w:szCs w:val="24"/>
          <w:lang w:val="bs-Latn-BA" w:eastAsia="en-GB"/>
        </w:rPr>
      </w:pPr>
      <w:r w:rsidRPr="00EA6981">
        <w:rPr>
          <w:rFonts w:ascii="Arial" w:eastAsia="Times New Roman" w:hAnsi="Arial" w:cs="Arial"/>
          <w:color w:val="000000"/>
          <w:sz w:val="24"/>
          <w:szCs w:val="24"/>
          <w:lang w:val="bs-Latn-BA" w:eastAsia="en-GB"/>
        </w:rPr>
        <w:t>6) “Plaćanje“ je sam čin plaćanja mjenične svote.</w:t>
      </w:r>
    </w:p>
    <w:p w:rsidR="00B5586D" w:rsidRPr="00EA6981" w:rsidRDefault="00B5586D" w:rsidP="00B5586D">
      <w:pPr>
        <w:shd w:val="clear" w:color="auto" w:fill="FFFFFF"/>
        <w:spacing w:before="48" w:after="48" w:line="240" w:lineRule="auto"/>
        <w:jc w:val="both"/>
        <w:rPr>
          <w:rFonts w:ascii="Arial" w:eastAsia="Times New Roman" w:hAnsi="Arial" w:cs="Arial"/>
          <w:color w:val="000000"/>
          <w:sz w:val="24"/>
          <w:szCs w:val="24"/>
          <w:lang w:val="bs-Latn-BA" w:eastAsia="en-GB"/>
        </w:rPr>
      </w:pPr>
      <w:r w:rsidRPr="00EA6981">
        <w:rPr>
          <w:rFonts w:ascii="Arial" w:eastAsia="Times New Roman" w:hAnsi="Arial" w:cs="Arial"/>
          <w:color w:val="000000"/>
          <w:sz w:val="24"/>
          <w:szCs w:val="24"/>
          <w:lang w:val="bs-Latn-BA" w:eastAsia="en-GB"/>
        </w:rPr>
        <w:t>7) “Regres“ je obeštećenje imaoca mjenice u slučaju kada mjenica nije plaćena po dospjelosti, na vrijeme i prije dospjelosti.</w:t>
      </w:r>
    </w:p>
    <w:p w:rsidR="00B5586D" w:rsidRPr="00EA6981" w:rsidRDefault="00B5586D" w:rsidP="00B5586D">
      <w:pPr>
        <w:shd w:val="clear" w:color="auto" w:fill="FFFFFF"/>
        <w:spacing w:before="48" w:after="48" w:line="240" w:lineRule="auto"/>
        <w:jc w:val="both"/>
        <w:rPr>
          <w:rFonts w:ascii="Arial" w:eastAsia="Times New Roman" w:hAnsi="Arial" w:cs="Arial"/>
          <w:color w:val="000000"/>
          <w:sz w:val="24"/>
          <w:szCs w:val="24"/>
          <w:lang w:val="bs-Latn-BA" w:eastAsia="en-GB"/>
        </w:rPr>
      </w:pPr>
      <w:r w:rsidRPr="00EA6981">
        <w:rPr>
          <w:rFonts w:ascii="Arial" w:eastAsia="Times New Roman" w:hAnsi="Arial" w:cs="Arial"/>
          <w:color w:val="000000"/>
          <w:sz w:val="24"/>
          <w:szCs w:val="24"/>
          <w:lang w:val="bs-Latn-BA" w:eastAsia="en-GB"/>
        </w:rPr>
        <w:t>8) “Intervencija“ predstavlja mogućnost akceptiranja i isplate mjenice po potrebi, od strane naznačenog lica.</w:t>
      </w:r>
    </w:p>
    <w:p w:rsidR="00B5586D" w:rsidRPr="00EA6981" w:rsidRDefault="00B5586D" w:rsidP="00B5586D">
      <w:pPr>
        <w:shd w:val="clear" w:color="auto" w:fill="FFFFFF"/>
        <w:spacing w:before="48" w:after="48" w:line="240" w:lineRule="auto"/>
        <w:jc w:val="both"/>
        <w:rPr>
          <w:rFonts w:ascii="Arial" w:eastAsia="Times New Roman" w:hAnsi="Arial" w:cs="Arial"/>
          <w:color w:val="000000"/>
          <w:sz w:val="24"/>
          <w:szCs w:val="24"/>
          <w:lang w:val="bs-Latn-BA" w:eastAsia="en-GB"/>
        </w:rPr>
      </w:pPr>
      <w:r w:rsidRPr="00EA6981">
        <w:rPr>
          <w:rFonts w:ascii="Arial" w:eastAsia="Times New Roman" w:hAnsi="Arial" w:cs="Arial"/>
          <w:color w:val="000000"/>
          <w:sz w:val="24"/>
          <w:szCs w:val="24"/>
          <w:lang w:val="bs-Latn-BA" w:eastAsia="en-GB"/>
        </w:rPr>
        <w:t>9) “Umnožavanje i prepisi“ označava da mjenica može biti izdata u dva ili više istovjetnih primjeraka.</w:t>
      </w:r>
    </w:p>
    <w:p w:rsidR="00B5586D" w:rsidRPr="00EA6981" w:rsidRDefault="00B5586D" w:rsidP="00B5586D">
      <w:pPr>
        <w:shd w:val="clear" w:color="auto" w:fill="FFFFFF"/>
        <w:spacing w:before="48" w:after="48" w:line="240" w:lineRule="auto"/>
        <w:jc w:val="both"/>
        <w:rPr>
          <w:rFonts w:ascii="Arial" w:eastAsia="Times New Roman" w:hAnsi="Arial" w:cs="Arial"/>
          <w:color w:val="000000"/>
          <w:sz w:val="24"/>
          <w:szCs w:val="24"/>
          <w:lang w:val="bs-Latn-BA" w:eastAsia="en-GB"/>
        </w:rPr>
      </w:pPr>
      <w:r w:rsidRPr="00EA6981">
        <w:rPr>
          <w:rFonts w:ascii="Arial" w:eastAsia="Times New Roman" w:hAnsi="Arial" w:cs="Arial"/>
          <w:color w:val="000000"/>
          <w:sz w:val="24"/>
          <w:szCs w:val="24"/>
          <w:lang w:val="bs-Latn-BA" w:eastAsia="en-GB"/>
        </w:rPr>
        <w:t>10) “Preinačenje mjenice“ predstavlja mogućnost preinačenja nekog sloga na mjenici .</w:t>
      </w:r>
    </w:p>
    <w:p w:rsidR="00B5586D" w:rsidRPr="00EA6981" w:rsidRDefault="00B5586D" w:rsidP="00B5586D">
      <w:pPr>
        <w:shd w:val="clear" w:color="auto" w:fill="FFFFFF"/>
        <w:spacing w:before="48" w:after="48" w:line="240" w:lineRule="auto"/>
        <w:jc w:val="both"/>
        <w:rPr>
          <w:rFonts w:ascii="Arial" w:eastAsia="Times New Roman" w:hAnsi="Arial" w:cs="Arial"/>
          <w:color w:val="000000"/>
          <w:sz w:val="24"/>
          <w:szCs w:val="24"/>
          <w:lang w:val="bs-Latn-BA" w:eastAsia="en-GB"/>
        </w:rPr>
      </w:pPr>
      <w:r w:rsidRPr="00EA6981">
        <w:rPr>
          <w:rFonts w:ascii="Arial" w:eastAsia="Times New Roman" w:hAnsi="Arial" w:cs="Arial"/>
          <w:color w:val="000000"/>
          <w:sz w:val="24"/>
          <w:szCs w:val="24"/>
          <w:lang w:val="bs-Latn-BA" w:eastAsia="en-GB"/>
        </w:rPr>
        <w:t>11) “Protest“ predstavlja podizanje protesta kod protestnog tijela ovlaštenog zakonom protiv lica protiv kojeg se protest podiže.</w:t>
      </w:r>
    </w:p>
    <w:p w:rsidR="00B5586D" w:rsidRPr="00EA6981" w:rsidRDefault="00B5586D" w:rsidP="00B5586D">
      <w:pPr>
        <w:shd w:val="clear" w:color="auto" w:fill="FFFFFF"/>
        <w:spacing w:before="48" w:after="48" w:line="240" w:lineRule="auto"/>
        <w:jc w:val="both"/>
        <w:rPr>
          <w:rFonts w:ascii="Arial" w:eastAsia="Times New Roman" w:hAnsi="Arial" w:cs="Arial"/>
          <w:color w:val="000000"/>
          <w:sz w:val="24"/>
          <w:szCs w:val="24"/>
          <w:lang w:val="bs-Latn-BA" w:eastAsia="en-GB"/>
        </w:rPr>
      </w:pPr>
      <w:r w:rsidRPr="00EA6981">
        <w:rPr>
          <w:rFonts w:ascii="Arial" w:eastAsia="Times New Roman" w:hAnsi="Arial" w:cs="Arial"/>
          <w:color w:val="000000"/>
          <w:sz w:val="24"/>
          <w:szCs w:val="24"/>
          <w:lang w:val="bs-Latn-BA" w:eastAsia="en-GB"/>
        </w:rPr>
        <w:t>12) “Zastara“ je mogućnost zastarijevanja mjeničnog zahtjeva protiv akceptanta, indosanta i trasanta u odnosu na imaoca mjenice i u međusobnim odnosima.</w:t>
      </w:r>
    </w:p>
    <w:p w:rsidR="00B5586D" w:rsidRPr="00EA6981" w:rsidRDefault="00B5586D" w:rsidP="00B5586D">
      <w:pPr>
        <w:shd w:val="clear" w:color="auto" w:fill="FFFFFF"/>
        <w:spacing w:before="48" w:after="48" w:line="240" w:lineRule="auto"/>
        <w:jc w:val="both"/>
        <w:rPr>
          <w:rFonts w:ascii="Arial" w:eastAsia="Times New Roman" w:hAnsi="Arial" w:cs="Arial"/>
          <w:color w:val="000000"/>
          <w:sz w:val="24"/>
          <w:szCs w:val="24"/>
          <w:lang w:val="bs-Latn-BA" w:eastAsia="en-GB"/>
        </w:rPr>
      </w:pPr>
      <w:r w:rsidRPr="00EA6981">
        <w:rPr>
          <w:rFonts w:ascii="Arial" w:eastAsia="Times New Roman" w:hAnsi="Arial" w:cs="Arial"/>
          <w:color w:val="000000"/>
          <w:sz w:val="24"/>
          <w:szCs w:val="24"/>
          <w:lang w:val="bs-Latn-BA" w:eastAsia="en-GB"/>
        </w:rPr>
        <w:t>13) “Neopravdano obogaćenje“ označava pojavu neopravdanog sticanja dobiti za radnje propuštene radi održavanja mjeničnih prava i ugašene zastare.</w:t>
      </w:r>
    </w:p>
    <w:p w:rsidR="00B5586D" w:rsidRPr="00EA6981" w:rsidRDefault="00B5586D" w:rsidP="00B5586D">
      <w:pPr>
        <w:shd w:val="clear" w:color="auto" w:fill="FFFFFF"/>
        <w:spacing w:before="48" w:after="48" w:line="240" w:lineRule="auto"/>
        <w:jc w:val="both"/>
        <w:rPr>
          <w:rFonts w:ascii="Arial" w:eastAsia="Times New Roman" w:hAnsi="Arial" w:cs="Arial"/>
          <w:color w:val="000000"/>
          <w:sz w:val="24"/>
          <w:szCs w:val="24"/>
          <w:lang w:val="bs-Latn-BA" w:eastAsia="en-GB"/>
        </w:rPr>
      </w:pPr>
      <w:r w:rsidRPr="00EA6981">
        <w:rPr>
          <w:rFonts w:ascii="Arial" w:eastAsia="Times New Roman" w:hAnsi="Arial" w:cs="Arial"/>
          <w:color w:val="000000"/>
          <w:sz w:val="24"/>
          <w:szCs w:val="24"/>
          <w:lang w:val="bs-Latn-BA" w:eastAsia="en-GB"/>
        </w:rPr>
        <w:t>14) “Pravo zaloga i pridržaja“ predstavlja pravo imaoca mjenice da se iz zaloga koji drži kod sebe namiri, bez podizanja tužbe ukoliko mjenična obaveza nije na vrijeme izvršena, a pravo pridržaja je pravo imaoca mjenice nad dužnikovim novcem, pokretninama i vrijednosnim papirima.</w:t>
      </w:r>
    </w:p>
    <w:p w:rsidR="00B5586D" w:rsidRPr="00EA6981" w:rsidRDefault="00B5586D" w:rsidP="00B5586D">
      <w:pPr>
        <w:shd w:val="clear" w:color="auto" w:fill="FFFFFF"/>
        <w:spacing w:before="48" w:after="48" w:line="240" w:lineRule="auto"/>
        <w:jc w:val="both"/>
        <w:rPr>
          <w:rFonts w:ascii="Arial" w:eastAsia="Times New Roman" w:hAnsi="Arial" w:cs="Arial"/>
          <w:color w:val="000000"/>
          <w:sz w:val="24"/>
          <w:szCs w:val="24"/>
          <w:lang w:val="bs-Latn-BA" w:eastAsia="en-GB"/>
        </w:rPr>
      </w:pPr>
      <w:r w:rsidRPr="00EA6981">
        <w:rPr>
          <w:rFonts w:ascii="Arial" w:eastAsia="Times New Roman" w:hAnsi="Arial" w:cs="Arial"/>
          <w:color w:val="000000"/>
          <w:sz w:val="24"/>
          <w:szCs w:val="24"/>
          <w:lang w:val="bs-Latn-BA" w:eastAsia="en-GB"/>
        </w:rPr>
        <w:t>15) “Amortizacija“ mjenice predstavlja mogućnost da se sudu mjesto plaćanja predloži amortizacija mjenice u slučaju njenog nestanka.</w:t>
      </w:r>
    </w:p>
    <w:p w:rsidR="00B5586D" w:rsidRPr="00EA6981" w:rsidRDefault="00B5586D" w:rsidP="00B5586D">
      <w:pPr>
        <w:shd w:val="clear" w:color="auto" w:fill="FFFFFF"/>
        <w:spacing w:after="0" w:line="240" w:lineRule="auto"/>
        <w:jc w:val="both"/>
        <w:rPr>
          <w:rFonts w:ascii="Arial" w:eastAsia="Times New Roman" w:hAnsi="Arial" w:cs="Arial"/>
          <w:b/>
          <w:color w:val="000000"/>
          <w:sz w:val="24"/>
          <w:szCs w:val="24"/>
          <w:lang w:val="bs-Latn-BA" w:eastAsia="en-GB"/>
        </w:rPr>
      </w:pPr>
      <w:bookmarkStart w:id="4" w:name="str_2"/>
      <w:bookmarkEnd w:id="4"/>
    </w:p>
    <w:p w:rsidR="00B5586D" w:rsidRPr="00EA6981" w:rsidRDefault="00B5586D" w:rsidP="00B5586D">
      <w:pPr>
        <w:shd w:val="clear" w:color="auto" w:fill="FFFFFF"/>
        <w:spacing w:after="0" w:line="240" w:lineRule="auto"/>
        <w:jc w:val="both"/>
        <w:rPr>
          <w:rFonts w:ascii="Arial" w:eastAsia="Times New Roman" w:hAnsi="Arial" w:cs="Arial"/>
          <w:b/>
          <w:color w:val="000000"/>
          <w:sz w:val="24"/>
          <w:szCs w:val="24"/>
          <w:lang w:val="bs-Latn-BA" w:eastAsia="en-GB"/>
        </w:rPr>
      </w:pPr>
      <w:r w:rsidRPr="00EA6981">
        <w:rPr>
          <w:rFonts w:ascii="Arial" w:eastAsia="Times New Roman" w:hAnsi="Arial" w:cs="Arial"/>
          <w:b/>
          <w:color w:val="000000"/>
          <w:sz w:val="24"/>
          <w:szCs w:val="24"/>
          <w:lang w:val="bs-Latn-BA" w:eastAsia="en-GB"/>
        </w:rPr>
        <w:t>II - TRASIRANA MJENICA IZDAVANJE I OBLIK TRASIRANE MJENICE</w:t>
      </w:r>
    </w:p>
    <w:p w:rsidR="00B5586D" w:rsidRPr="00EA6981" w:rsidRDefault="00B5586D" w:rsidP="00B5586D">
      <w:pPr>
        <w:shd w:val="clear" w:color="auto" w:fill="FFFFFF"/>
        <w:spacing w:before="240" w:after="120" w:line="240" w:lineRule="auto"/>
        <w:jc w:val="center"/>
        <w:rPr>
          <w:rFonts w:ascii="Arial" w:eastAsia="Times New Roman" w:hAnsi="Arial" w:cs="Arial"/>
          <w:b/>
          <w:bCs/>
          <w:color w:val="000000"/>
          <w:sz w:val="24"/>
          <w:szCs w:val="24"/>
          <w:lang w:val="bs-Latn-BA" w:eastAsia="en-GB"/>
        </w:rPr>
      </w:pPr>
      <w:bookmarkStart w:id="5" w:name="clan_3"/>
      <w:bookmarkEnd w:id="5"/>
      <w:r w:rsidRPr="00EA6981">
        <w:rPr>
          <w:rFonts w:ascii="Arial" w:eastAsia="Times New Roman" w:hAnsi="Arial" w:cs="Arial"/>
          <w:b/>
          <w:bCs/>
          <w:color w:val="000000"/>
          <w:sz w:val="24"/>
          <w:szCs w:val="24"/>
          <w:lang w:val="bs-Latn-BA" w:eastAsia="en-GB"/>
        </w:rPr>
        <w:lastRenderedPageBreak/>
        <w:t>Član 3.</w:t>
      </w:r>
    </w:p>
    <w:p w:rsidR="00B5586D" w:rsidRPr="00EA6981" w:rsidRDefault="00B5586D" w:rsidP="00B5586D">
      <w:pPr>
        <w:shd w:val="clear" w:color="auto" w:fill="FFFFFF"/>
        <w:spacing w:before="48" w:after="48" w:line="240" w:lineRule="auto"/>
        <w:jc w:val="both"/>
        <w:rPr>
          <w:rFonts w:ascii="Arial" w:eastAsia="Times New Roman" w:hAnsi="Arial" w:cs="Arial"/>
          <w:color w:val="000000"/>
          <w:sz w:val="24"/>
          <w:szCs w:val="24"/>
          <w:lang w:val="bs-Latn-BA" w:eastAsia="en-GB"/>
        </w:rPr>
      </w:pPr>
      <w:r w:rsidRPr="00EA6981">
        <w:rPr>
          <w:rFonts w:ascii="Arial" w:eastAsia="Times New Roman" w:hAnsi="Arial" w:cs="Arial"/>
          <w:color w:val="000000"/>
          <w:sz w:val="24"/>
          <w:szCs w:val="24"/>
          <w:lang w:val="bs-Latn-BA" w:eastAsia="en-GB"/>
        </w:rPr>
        <w:t>Trasirana mjenica sadrži:</w:t>
      </w:r>
    </w:p>
    <w:p w:rsidR="00B5586D" w:rsidRPr="00EA6981" w:rsidRDefault="00B5586D" w:rsidP="00B5586D">
      <w:pPr>
        <w:shd w:val="clear" w:color="auto" w:fill="FFFFFF"/>
        <w:spacing w:before="48" w:after="48" w:line="240" w:lineRule="auto"/>
        <w:jc w:val="both"/>
        <w:rPr>
          <w:rFonts w:ascii="Arial" w:eastAsia="Times New Roman" w:hAnsi="Arial" w:cs="Arial"/>
          <w:color w:val="000000"/>
          <w:sz w:val="24"/>
          <w:szCs w:val="24"/>
          <w:lang w:val="bs-Latn-BA" w:eastAsia="en-GB"/>
        </w:rPr>
      </w:pPr>
      <w:r w:rsidRPr="00EA6981">
        <w:rPr>
          <w:rFonts w:ascii="Arial" w:eastAsia="Times New Roman" w:hAnsi="Arial" w:cs="Arial"/>
          <w:color w:val="000000"/>
          <w:sz w:val="24"/>
          <w:szCs w:val="24"/>
          <w:lang w:val="bs-Latn-BA" w:eastAsia="en-GB"/>
        </w:rPr>
        <w:t>1) oznaku da je mjenica, napisanu u samom slogu isprave, na jeziku na kome je sastavljena,</w:t>
      </w:r>
    </w:p>
    <w:p w:rsidR="00B5586D" w:rsidRPr="00EA6981" w:rsidRDefault="00B5586D" w:rsidP="00B5586D">
      <w:pPr>
        <w:shd w:val="clear" w:color="auto" w:fill="FFFFFF"/>
        <w:spacing w:before="48" w:after="48" w:line="240" w:lineRule="auto"/>
        <w:jc w:val="both"/>
        <w:rPr>
          <w:rFonts w:ascii="Arial" w:eastAsia="Times New Roman" w:hAnsi="Arial" w:cs="Arial"/>
          <w:color w:val="000000"/>
          <w:sz w:val="24"/>
          <w:szCs w:val="24"/>
          <w:lang w:val="bs-Latn-BA" w:eastAsia="en-GB"/>
        </w:rPr>
      </w:pPr>
      <w:r w:rsidRPr="00EA6981">
        <w:rPr>
          <w:rFonts w:ascii="Arial" w:eastAsia="Times New Roman" w:hAnsi="Arial" w:cs="Arial"/>
          <w:color w:val="000000"/>
          <w:sz w:val="24"/>
          <w:szCs w:val="24"/>
          <w:lang w:val="bs-Latn-BA" w:eastAsia="en-GB"/>
        </w:rPr>
        <w:t>2) bezuvjetni uput da se plati određena svota novca,</w:t>
      </w:r>
    </w:p>
    <w:p w:rsidR="00B5586D" w:rsidRPr="00EA6981" w:rsidRDefault="00B5586D" w:rsidP="00B5586D">
      <w:pPr>
        <w:shd w:val="clear" w:color="auto" w:fill="FFFFFF"/>
        <w:spacing w:before="48" w:after="48" w:line="240" w:lineRule="auto"/>
        <w:jc w:val="both"/>
        <w:rPr>
          <w:rFonts w:ascii="Arial" w:eastAsia="Times New Roman" w:hAnsi="Arial" w:cs="Arial"/>
          <w:color w:val="000000"/>
          <w:sz w:val="24"/>
          <w:szCs w:val="24"/>
          <w:lang w:val="bs-Latn-BA" w:eastAsia="en-GB"/>
        </w:rPr>
      </w:pPr>
      <w:r w:rsidRPr="00EA6981">
        <w:rPr>
          <w:rFonts w:ascii="Arial" w:eastAsia="Times New Roman" w:hAnsi="Arial" w:cs="Arial"/>
          <w:color w:val="000000"/>
          <w:sz w:val="24"/>
          <w:szCs w:val="24"/>
          <w:lang w:val="bs-Latn-BA" w:eastAsia="en-GB"/>
        </w:rPr>
        <w:t>3) ime onoga koji treba platiti (trasat),</w:t>
      </w:r>
    </w:p>
    <w:p w:rsidR="00B5586D" w:rsidRPr="00EA6981" w:rsidRDefault="00B5586D" w:rsidP="00B5586D">
      <w:pPr>
        <w:shd w:val="clear" w:color="auto" w:fill="FFFFFF"/>
        <w:spacing w:before="48" w:after="48" w:line="240" w:lineRule="auto"/>
        <w:jc w:val="both"/>
        <w:rPr>
          <w:rFonts w:ascii="Arial" w:eastAsia="Times New Roman" w:hAnsi="Arial" w:cs="Arial"/>
          <w:color w:val="000000"/>
          <w:sz w:val="24"/>
          <w:szCs w:val="24"/>
          <w:lang w:val="bs-Latn-BA" w:eastAsia="en-GB"/>
        </w:rPr>
      </w:pPr>
      <w:r w:rsidRPr="00EA6981">
        <w:rPr>
          <w:rFonts w:ascii="Arial" w:eastAsia="Times New Roman" w:hAnsi="Arial" w:cs="Arial"/>
          <w:color w:val="000000"/>
          <w:sz w:val="24"/>
          <w:szCs w:val="24"/>
          <w:lang w:val="bs-Latn-BA" w:eastAsia="en-GB"/>
        </w:rPr>
        <w:t>4) označenje dospjelosti,</w:t>
      </w:r>
    </w:p>
    <w:p w:rsidR="00B5586D" w:rsidRPr="00EA6981" w:rsidRDefault="00B5586D" w:rsidP="00B5586D">
      <w:pPr>
        <w:shd w:val="clear" w:color="auto" w:fill="FFFFFF"/>
        <w:spacing w:before="48" w:after="48" w:line="240" w:lineRule="auto"/>
        <w:jc w:val="both"/>
        <w:rPr>
          <w:rFonts w:ascii="Arial" w:eastAsia="Times New Roman" w:hAnsi="Arial" w:cs="Arial"/>
          <w:color w:val="000000"/>
          <w:sz w:val="24"/>
          <w:szCs w:val="24"/>
          <w:lang w:val="bs-Latn-BA" w:eastAsia="en-GB"/>
        </w:rPr>
      </w:pPr>
      <w:r w:rsidRPr="00EA6981">
        <w:rPr>
          <w:rFonts w:ascii="Arial" w:eastAsia="Times New Roman" w:hAnsi="Arial" w:cs="Arial"/>
          <w:color w:val="000000"/>
          <w:sz w:val="24"/>
          <w:szCs w:val="24"/>
          <w:lang w:val="bs-Latn-BA" w:eastAsia="en-GB"/>
        </w:rPr>
        <w:t>5) mjesto gdje se plaćanje treba obaviti,</w:t>
      </w:r>
    </w:p>
    <w:p w:rsidR="00B5586D" w:rsidRPr="00EA6981" w:rsidRDefault="00B5586D" w:rsidP="00B5586D">
      <w:pPr>
        <w:shd w:val="clear" w:color="auto" w:fill="FFFFFF"/>
        <w:spacing w:before="48" w:after="48" w:line="240" w:lineRule="auto"/>
        <w:jc w:val="both"/>
        <w:rPr>
          <w:rFonts w:ascii="Arial" w:eastAsia="Times New Roman" w:hAnsi="Arial" w:cs="Arial"/>
          <w:color w:val="000000"/>
          <w:sz w:val="24"/>
          <w:szCs w:val="24"/>
          <w:lang w:val="bs-Latn-BA" w:eastAsia="en-GB"/>
        </w:rPr>
      </w:pPr>
      <w:r w:rsidRPr="00EA6981">
        <w:rPr>
          <w:rFonts w:ascii="Arial" w:eastAsia="Times New Roman" w:hAnsi="Arial" w:cs="Arial"/>
          <w:color w:val="000000"/>
          <w:sz w:val="24"/>
          <w:szCs w:val="24"/>
          <w:lang w:val="bs-Latn-BA" w:eastAsia="en-GB"/>
        </w:rPr>
        <w:t>6) ime onoga kome se ili po čijoj se naredbi mora platiti (remitent),</w:t>
      </w:r>
    </w:p>
    <w:p w:rsidR="00B5586D" w:rsidRPr="00EA6981" w:rsidRDefault="00B5586D" w:rsidP="00B5586D">
      <w:pPr>
        <w:shd w:val="clear" w:color="auto" w:fill="FFFFFF"/>
        <w:spacing w:before="48" w:after="48" w:line="240" w:lineRule="auto"/>
        <w:jc w:val="both"/>
        <w:rPr>
          <w:rFonts w:ascii="Arial" w:eastAsia="Times New Roman" w:hAnsi="Arial" w:cs="Arial"/>
          <w:color w:val="000000"/>
          <w:sz w:val="24"/>
          <w:szCs w:val="24"/>
          <w:lang w:val="bs-Latn-BA" w:eastAsia="en-GB"/>
        </w:rPr>
      </w:pPr>
      <w:r w:rsidRPr="00EA6981">
        <w:rPr>
          <w:rFonts w:ascii="Arial" w:eastAsia="Times New Roman" w:hAnsi="Arial" w:cs="Arial"/>
          <w:color w:val="000000"/>
          <w:sz w:val="24"/>
          <w:szCs w:val="24"/>
          <w:lang w:val="bs-Latn-BA" w:eastAsia="en-GB"/>
        </w:rPr>
        <w:t>7) označenje dana i mjesta izdavanja mjenice,</w:t>
      </w:r>
    </w:p>
    <w:p w:rsidR="00B5586D" w:rsidRPr="00EA6981" w:rsidRDefault="00B5586D" w:rsidP="00B5586D">
      <w:pPr>
        <w:shd w:val="clear" w:color="auto" w:fill="FFFFFF"/>
        <w:spacing w:before="48" w:after="48" w:line="240" w:lineRule="auto"/>
        <w:jc w:val="both"/>
        <w:rPr>
          <w:rFonts w:ascii="Arial" w:eastAsia="Times New Roman" w:hAnsi="Arial" w:cs="Arial"/>
          <w:color w:val="000000"/>
          <w:sz w:val="24"/>
          <w:szCs w:val="24"/>
          <w:lang w:val="bs-Latn-BA" w:eastAsia="en-GB"/>
        </w:rPr>
      </w:pPr>
      <w:r w:rsidRPr="00EA6981">
        <w:rPr>
          <w:rFonts w:ascii="Arial" w:eastAsia="Times New Roman" w:hAnsi="Arial" w:cs="Arial"/>
          <w:color w:val="000000"/>
          <w:sz w:val="24"/>
          <w:szCs w:val="24"/>
          <w:lang w:val="bs-Latn-BA" w:eastAsia="en-GB"/>
        </w:rPr>
        <w:t>8) potpis onoga koji je izdao mjenicu (trasant).</w:t>
      </w:r>
    </w:p>
    <w:p w:rsidR="00B5586D" w:rsidRPr="00EA6981" w:rsidRDefault="00B5586D" w:rsidP="00B5586D">
      <w:pPr>
        <w:shd w:val="clear" w:color="auto" w:fill="FFFFFF"/>
        <w:spacing w:before="240" w:after="120" w:line="240" w:lineRule="auto"/>
        <w:jc w:val="center"/>
        <w:rPr>
          <w:rFonts w:ascii="Arial" w:eastAsia="Times New Roman" w:hAnsi="Arial" w:cs="Arial"/>
          <w:b/>
          <w:bCs/>
          <w:color w:val="000000"/>
          <w:sz w:val="24"/>
          <w:szCs w:val="24"/>
          <w:lang w:val="bs-Latn-BA" w:eastAsia="en-GB"/>
        </w:rPr>
      </w:pPr>
      <w:bookmarkStart w:id="6" w:name="clan_4"/>
      <w:bookmarkEnd w:id="6"/>
      <w:r w:rsidRPr="00EA6981">
        <w:rPr>
          <w:rFonts w:ascii="Arial" w:eastAsia="Times New Roman" w:hAnsi="Arial" w:cs="Arial"/>
          <w:b/>
          <w:bCs/>
          <w:color w:val="000000"/>
          <w:sz w:val="24"/>
          <w:szCs w:val="24"/>
          <w:lang w:val="bs-Latn-BA" w:eastAsia="en-GB"/>
        </w:rPr>
        <w:t>Član 4.</w:t>
      </w:r>
    </w:p>
    <w:p w:rsidR="00B5586D" w:rsidRPr="00EA6981" w:rsidRDefault="00B5586D" w:rsidP="00B5586D">
      <w:pPr>
        <w:shd w:val="clear" w:color="auto" w:fill="FFFFFF"/>
        <w:spacing w:before="48" w:after="48" w:line="240" w:lineRule="auto"/>
        <w:jc w:val="both"/>
        <w:rPr>
          <w:rFonts w:ascii="Arial" w:eastAsia="Times New Roman" w:hAnsi="Arial" w:cs="Arial"/>
          <w:color w:val="000000"/>
          <w:sz w:val="24"/>
          <w:szCs w:val="24"/>
          <w:lang w:val="bs-Latn-BA" w:eastAsia="en-GB"/>
        </w:rPr>
      </w:pPr>
      <w:r w:rsidRPr="00EA6981">
        <w:rPr>
          <w:rFonts w:ascii="Arial" w:eastAsia="Times New Roman" w:hAnsi="Arial" w:cs="Arial"/>
          <w:color w:val="000000"/>
          <w:sz w:val="24"/>
          <w:szCs w:val="24"/>
          <w:lang w:val="bs-Latn-BA" w:eastAsia="en-GB"/>
        </w:rPr>
        <w:t>(1) Isprava u kojoj ne bi bilo ma kojeg od sastojaka nabrojanih u prethodnom članu ne vrijedi kao trasirana mjenica, osim u slučajevima koji su određeni u sljedećim stavovima.</w:t>
      </w:r>
    </w:p>
    <w:p w:rsidR="00B5586D" w:rsidRPr="00EA6981" w:rsidRDefault="00B5586D" w:rsidP="00B5586D">
      <w:pPr>
        <w:shd w:val="clear" w:color="auto" w:fill="FFFFFF"/>
        <w:spacing w:before="48" w:after="48" w:line="240" w:lineRule="auto"/>
        <w:jc w:val="both"/>
        <w:rPr>
          <w:rFonts w:ascii="Arial" w:eastAsia="Times New Roman" w:hAnsi="Arial" w:cs="Arial"/>
          <w:color w:val="000000"/>
          <w:sz w:val="24"/>
          <w:szCs w:val="24"/>
          <w:lang w:val="bs-Latn-BA" w:eastAsia="en-GB"/>
        </w:rPr>
      </w:pPr>
      <w:r w:rsidRPr="00EA6981">
        <w:rPr>
          <w:rFonts w:ascii="Arial" w:eastAsia="Times New Roman" w:hAnsi="Arial" w:cs="Arial"/>
          <w:color w:val="000000"/>
          <w:sz w:val="24"/>
          <w:szCs w:val="24"/>
          <w:lang w:val="bs-Latn-BA" w:eastAsia="en-GB"/>
        </w:rPr>
        <w:t>(2) Trasirana mjenica u kojoj nije označena dospjelost smatra se kao mjenica po viđenju.</w:t>
      </w:r>
    </w:p>
    <w:p w:rsidR="00B5586D" w:rsidRPr="00EA6981" w:rsidRDefault="00B5586D" w:rsidP="00B5586D">
      <w:pPr>
        <w:shd w:val="clear" w:color="auto" w:fill="FFFFFF"/>
        <w:spacing w:before="48" w:after="48" w:line="240" w:lineRule="auto"/>
        <w:jc w:val="both"/>
        <w:rPr>
          <w:rFonts w:ascii="Arial" w:eastAsia="Times New Roman" w:hAnsi="Arial" w:cs="Arial"/>
          <w:color w:val="000000"/>
          <w:sz w:val="24"/>
          <w:szCs w:val="24"/>
          <w:lang w:val="bs-Latn-BA" w:eastAsia="en-GB"/>
        </w:rPr>
      </w:pPr>
      <w:r w:rsidRPr="00EA6981">
        <w:rPr>
          <w:rFonts w:ascii="Arial" w:eastAsia="Times New Roman" w:hAnsi="Arial" w:cs="Arial"/>
          <w:color w:val="000000"/>
          <w:sz w:val="24"/>
          <w:szCs w:val="24"/>
          <w:lang w:val="bs-Latn-BA" w:eastAsia="en-GB"/>
        </w:rPr>
        <w:t>(3) Ako nije naročito određeno, vrijedi kao mjesto plaćanja, a ujedno kao mjesto trasatovog prebivanja, ono mjesto koje je naznačeno pored trasatovog imena.</w:t>
      </w:r>
    </w:p>
    <w:p w:rsidR="00B5586D" w:rsidRPr="00EA6981" w:rsidRDefault="00B5586D" w:rsidP="00B5586D">
      <w:pPr>
        <w:shd w:val="clear" w:color="auto" w:fill="FFFFFF"/>
        <w:spacing w:before="48" w:after="48" w:line="240" w:lineRule="auto"/>
        <w:jc w:val="both"/>
        <w:rPr>
          <w:rFonts w:ascii="Arial" w:eastAsia="Times New Roman" w:hAnsi="Arial" w:cs="Arial"/>
          <w:color w:val="000000"/>
          <w:sz w:val="24"/>
          <w:szCs w:val="24"/>
          <w:lang w:val="bs-Latn-BA" w:eastAsia="en-GB"/>
        </w:rPr>
      </w:pPr>
      <w:r w:rsidRPr="00EA6981">
        <w:rPr>
          <w:rFonts w:ascii="Arial" w:eastAsia="Times New Roman" w:hAnsi="Arial" w:cs="Arial"/>
          <w:color w:val="000000"/>
          <w:sz w:val="24"/>
          <w:szCs w:val="24"/>
          <w:lang w:val="bs-Latn-BA" w:eastAsia="en-GB"/>
        </w:rPr>
        <w:t>(4) Trasirana mjenica na kojoj nije naznačeno mjesto izdavanja smatra se da je izdata u mjestu koje je označeno pored trasantovog potpisa.</w:t>
      </w:r>
    </w:p>
    <w:p w:rsidR="00B5586D" w:rsidRPr="00EA6981" w:rsidRDefault="00B5586D" w:rsidP="00B5586D">
      <w:pPr>
        <w:shd w:val="clear" w:color="auto" w:fill="FFFFFF"/>
        <w:spacing w:before="240" w:after="120" w:line="240" w:lineRule="auto"/>
        <w:jc w:val="center"/>
        <w:rPr>
          <w:rFonts w:ascii="Arial" w:eastAsia="Times New Roman" w:hAnsi="Arial" w:cs="Arial"/>
          <w:b/>
          <w:bCs/>
          <w:color w:val="000000"/>
          <w:sz w:val="24"/>
          <w:szCs w:val="24"/>
          <w:lang w:val="bs-Latn-BA" w:eastAsia="en-GB"/>
        </w:rPr>
      </w:pPr>
      <w:bookmarkStart w:id="7" w:name="clan_5"/>
      <w:bookmarkEnd w:id="7"/>
      <w:r w:rsidRPr="00EA6981">
        <w:rPr>
          <w:rFonts w:ascii="Arial" w:eastAsia="Times New Roman" w:hAnsi="Arial" w:cs="Arial"/>
          <w:b/>
          <w:bCs/>
          <w:color w:val="000000"/>
          <w:sz w:val="24"/>
          <w:szCs w:val="24"/>
          <w:lang w:val="bs-Latn-BA" w:eastAsia="en-GB"/>
        </w:rPr>
        <w:t>Član 5.</w:t>
      </w:r>
    </w:p>
    <w:p w:rsidR="00B5586D" w:rsidRPr="00EA6981" w:rsidRDefault="00B5586D" w:rsidP="00B5586D">
      <w:pPr>
        <w:shd w:val="clear" w:color="auto" w:fill="FFFFFF"/>
        <w:spacing w:before="48" w:after="48" w:line="240" w:lineRule="auto"/>
        <w:jc w:val="both"/>
        <w:rPr>
          <w:rFonts w:ascii="Arial" w:eastAsia="Times New Roman" w:hAnsi="Arial" w:cs="Arial"/>
          <w:color w:val="000000"/>
          <w:sz w:val="24"/>
          <w:szCs w:val="24"/>
          <w:lang w:val="bs-Latn-BA" w:eastAsia="en-GB"/>
        </w:rPr>
      </w:pPr>
      <w:r w:rsidRPr="00EA6981">
        <w:rPr>
          <w:rFonts w:ascii="Arial" w:eastAsia="Times New Roman" w:hAnsi="Arial" w:cs="Arial"/>
          <w:color w:val="000000"/>
          <w:sz w:val="24"/>
          <w:szCs w:val="24"/>
          <w:lang w:val="bs-Latn-BA" w:eastAsia="en-GB"/>
        </w:rPr>
        <w:t>(1) Trasirana mjenica može glasiti po naredbi samoga trasanta.</w:t>
      </w:r>
    </w:p>
    <w:p w:rsidR="00B5586D" w:rsidRPr="00EA6981" w:rsidRDefault="00B5586D" w:rsidP="00B5586D">
      <w:pPr>
        <w:shd w:val="clear" w:color="auto" w:fill="FFFFFF"/>
        <w:spacing w:before="48" w:after="48" w:line="240" w:lineRule="auto"/>
        <w:jc w:val="both"/>
        <w:rPr>
          <w:rFonts w:ascii="Arial" w:eastAsia="Times New Roman" w:hAnsi="Arial" w:cs="Arial"/>
          <w:color w:val="000000"/>
          <w:sz w:val="24"/>
          <w:szCs w:val="24"/>
          <w:lang w:val="bs-Latn-BA" w:eastAsia="en-GB"/>
        </w:rPr>
      </w:pPr>
      <w:r w:rsidRPr="00EA6981">
        <w:rPr>
          <w:rFonts w:ascii="Arial" w:eastAsia="Times New Roman" w:hAnsi="Arial" w:cs="Arial"/>
          <w:color w:val="000000"/>
          <w:sz w:val="24"/>
          <w:szCs w:val="24"/>
          <w:lang w:val="bs-Latn-BA" w:eastAsia="en-GB"/>
        </w:rPr>
        <w:t>(2) Ona se može vući (trasirati) i na trasanta.</w:t>
      </w:r>
    </w:p>
    <w:p w:rsidR="00B5586D" w:rsidRPr="00EA6981" w:rsidRDefault="00B5586D" w:rsidP="00B5586D">
      <w:pPr>
        <w:shd w:val="clear" w:color="auto" w:fill="FFFFFF"/>
        <w:spacing w:before="48" w:after="48" w:line="240" w:lineRule="auto"/>
        <w:jc w:val="both"/>
        <w:rPr>
          <w:rFonts w:ascii="Arial" w:eastAsia="Times New Roman" w:hAnsi="Arial" w:cs="Arial"/>
          <w:color w:val="000000"/>
          <w:sz w:val="24"/>
          <w:szCs w:val="24"/>
          <w:lang w:val="bs-Latn-BA" w:eastAsia="en-GB"/>
        </w:rPr>
      </w:pPr>
      <w:r w:rsidRPr="00EA6981">
        <w:rPr>
          <w:rFonts w:ascii="Arial" w:eastAsia="Times New Roman" w:hAnsi="Arial" w:cs="Arial"/>
          <w:color w:val="000000"/>
          <w:sz w:val="24"/>
          <w:szCs w:val="24"/>
          <w:lang w:val="bs-Latn-BA" w:eastAsia="en-GB"/>
        </w:rPr>
        <w:t>(3) Ona se može izdati (trasirati) za račun trećeg lica.</w:t>
      </w:r>
    </w:p>
    <w:p w:rsidR="00B5586D" w:rsidRPr="00EA6981" w:rsidRDefault="00B5586D" w:rsidP="00B5586D">
      <w:pPr>
        <w:shd w:val="clear" w:color="auto" w:fill="FFFFFF"/>
        <w:spacing w:before="240" w:after="120" w:line="240" w:lineRule="auto"/>
        <w:jc w:val="center"/>
        <w:rPr>
          <w:rFonts w:ascii="Arial" w:eastAsia="Times New Roman" w:hAnsi="Arial" w:cs="Arial"/>
          <w:b/>
          <w:bCs/>
          <w:color w:val="000000"/>
          <w:sz w:val="24"/>
          <w:szCs w:val="24"/>
          <w:lang w:val="bs-Latn-BA" w:eastAsia="en-GB"/>
        </w:rPr>
      </w:pPr>
      <w:bookmarkStart w:id="8" w:name="clan_6"/>
      <w:bookmarkEnd w:id="8"/>
      <w:r w:rsidRPr="00EA6981">
        <w:rPr>
          <w:rFonts w:ascii="Arial" w:eastAsia="Times New Roman" w:hAnsi="Arial" w:cs="Arial"/>
          <w:b/>
          <w:bCs/>
          <w:color w:val="000000"/>
          <w:sz w:val="24"/>
          <w:szCs w:val="24"/>
          <w:lang w:val="bs-Latn-BA" w:eastAsia="en-GB"/>
        </w:rPr>
        <w:t>Član 6.</w:t>
      </w:r>
    </w:p>
    <w:p w:rsidR="00B5586D" w:rsidRPr="00EA6981" w:rsidRDefault="00B5586D" w:rsidP="00B5586D">
      <w:pPr>
        <w:shd w:val="clear" w:color="auto" w:fill="FFFFFF"/>
        <w:spacing w:before="48" w:after="48" w:line="240" w:lineRule="auto"/>
        <w:jc w:val="both"/>
        <w:rPr>
          <w:rFonts w:ascii="Arial" w:eastAsia="Times New Roman" w:hAnsi="Arial" w:cs="Arial"/>
          <w:color w:val="000000"/>
          <w:sz w:val="24"/>
          <w:szCs w:val="24"/>
          <w:lang w:val="bs-Latn-BA" w:eastAsia="en-GB"/>
        </w:rPr>
      </w:pPr>
      <w:r w:rsidRPr="00EA6981">
        <w:rPr>
          <w:rFonts w:ascii="Arial" w:eastAsia="Times New Roman" w:hAnsi="Arial" w:cs="Arial"/>
          <w:color w:val="000000"/>
          <w:sz w:val="24"/>
          <w:szCs w:val="24"/>
          <w:lang w:val="bs-Latn-BA" w:eastAsia="en-GB"/>
        </w:rPr>
        <w:t>Trasirana mjenica može biti plativa u mjestu prebivališta trećeg lica, bilo u mjestu u kome trasat prebiva, bilo u kojem drugom mjestu (domicilna trasirana mjenica).</w:t>
      </w:r>
    </w:p>
    <w:p w:rsidR="00B5586D" w:rsidRPr="00EA6981" w:rsidRDefault="00B5586D" w:rsidP="00B5586D">
      <w:pPr>
        <w:shd w:val="clear" w:color="auto" w:fill="FFFFFF"/>
        <w:spacing w:before="240" w:after="120" w:line="240" w:lineRule="auto"/>
        <w:jc w:val="center"/>
        <w:rPr>
          <w:rFonts w:ascii="Arial" w:eastAsia="Times New Roman" w:hAnsi="Arial" w:cs="Arial"/>
          <w:b/>
          <w:bCs/>
          <w:color w:val="000000"/>
          <w:sz w:val="24"/>
          <w:szCs w:val="24"/>
          <w:lang w:val="bs-Latn-BA" w:eastAsia="en-GB"/>
        </w:rPr>
      </w:pPr>
      <w:bookmarkStart w:id="9" w:name="clan_7"/>
      <w:bookmarkEnd w:id="9"/>
      <w:r w:rsidRPr="00EA6981">
        <w:rPr>
          <w:rFonts w:ascii="Arial" w:eastAsia="Times New Roman" w:hAnsi="Arial" w:cs="Arial"/>
          <w:b/>
          <w:bCs/>
          <w:color w:val="000000"/>
          <w:sz w:val="24"/>
          <w:szCs w:val="24"/>
          <w:lang w:val="bs-Latn-BA" w:eastAsia="en-GB"/>
        </w:rPr>
        <w:t>Član 7.</w:t>
      </w:r>
    </w:p>
    <w:p w:rsidR="00B5586D" w:rsidRPr="00EA6981" w:rsidRDefault="00B5586D" w:rsidP="00B5586D">
      <w:pPr>
        <w:shd w:val="clear" w:color="auto" w:fill="FFFFFF"/>
        <w:spacing w:before="48" w:after="48" w:line="240" w:lineRule="auto"/>
        <w:jc w:val="both"/>
        <w:rPr>
          <w:rFonts w:ascii="Arial" w:eastAsia="Times New Roman" w:hAnsi="Arial" w:cs="Arial"/>
          <w:color w:val="000000"/>
          <w:sz w:val="24"/>
          <w:szCs w:val="24"/>
          <w:lang w:val="bs-Latn-BA" w:eastAsia="en-GB"/>
        </w:rPr>
      </w:pPr>
      <w:r w:rsidRPr="00EA6981">
        <w:rPr>
          <w:rFonts w:ascii="Arial" w:eastAsia="Times New Roman" w:hAnsi="Arial" w:cs="Arial"/>
          <w:color w:val="000000"/>
          <w:sz w:val="24"/>
          <w:szCs w:val="24"/>
          <w:lang w:val="bs-Latn-BA" w:eastAsia="en-GB"/>
        </w:rPr>
        <w:t>(1) U trasiranoj mjenici plativoj po viđenju ili na određeno vrijeme po viđenju trasant može odrediti da svota u njoj označena, nosi kamate. U svakoj drugoj trasiranoj mjenici ova odredba o kamatama smatra se kao da nije napisana.</w:t>
      </w:r>
    </w:p>
    <w:p w:rsidR="00B5586D" w:rsidRPr="00EA6981" w:rsidRDefault="00B5586D" w:rsidP="00B5586D">
      <w:pPr>
        <w:shd w:val="clear" w:color="auto" w:fill="FFFFFF"/>
        <w:spacing w:before="48" w:after="48" w:line="240" w:lineRule="auto"/>
        <w:jc w:val="both"/>
        <w:rPr>
          <w:rFonts w:ascii="Arial" w:eastAsia="Times New Roman" w:hAnsi="Arial" w:cs="Arial"/>
          <w:color w:val="000000"/>
          <w:sz w:val="24"/>
          <w:szCs w:val="24"/>
          <w:lang w:val="bs-Latn-BA" w:eastAsia="en-GB"/>
        </w:rPr>
      </w:pPr>
      <w:r w:rsidRPr="00EA6981">
        <w:rPr>
          <w:rFonts w:ascii="Arial" w:eastAsia="Times New Roman" w:hAnsi="Arial" w:cs="Arial"/>
          <w:color w:val="000000"/>
          <w:sz w:val="24"/>
          <w:szCs w:val="24"/>
          <w:lang w:val="bs-Latn-BA" w:eastAsia="en-GB"/>
        </w:rPr>
        <w:t>(2) Kamatna stopa mora se naznačiti u mjenici; ako se to ne učini, odredba o kamatama smatra se kao da nije napisana.</w:t>
      </w:r>
    </w:p>
    <w:p w:rsidR="00B5586D" w:rsidRPr="00EA6981" w:rsidRDefault="00B5586D" w:rsidP="00B5586D">
      <w:pPr>
        <w:shd w:val="clear" w:color="auto" w:fill="FFFFFF"/>
        <w:spacing w:before="48" w:after="48" w:line="240" w:lineRule="auto"/>
        <w:jc w:val="both"/>
        <w:rPr>
          <w:rFonts w:ascii="Arial" w:eastAsia="Times New Roman" w:hAnsi="Arial" w:cs="Arial"/>
          <w:color w:val="000000"/>
          <w:sz w:val="24"/>
          <w:szCs w:val="24"/>
          <w:lang w:val="bs-Latn-BA" w:eastAsia="en-GB"/>
        </w:rPr>
      </w:pPr>
      <w:r w:rsidRPr="00EA6981">
        <w:rPr>
          <w:rFonts w:ascii="Arial" w:eastAsia="Times New Roman" w:hAnsi="Arial" w:cs="Arial"/>
          <w:color w:val="000000"/>
          <w:sz w:val="24"/>
          <w:szCs w:val="24"/>
          <w:lang w:val="bs-Latn-BA" w:eastAsia="en-GB"/>
        </w:rPr>
        <w:t>(3) Kamate teku od dana izdavanja mjenice, ako nije drugačije označeno.</w:t>
      </w:r>
    </w:p>
    <w:p w:rsidR="00B5586D" w:rsidRPr="00EA6981" w:rsidRDefault="00B5586D" w:rsidP="00B5586D">
      <w:pPr>
        <w:shd w:val="clear" w:color="auto" w:fill="FFFFFF"/>
        <w:spacing w:before="240" w:after="120" w:line="240" w:lineRule="auto"/>
        <w:jc w:val="center"/>
        <w:rPr>
          <w:rFonts w:ascii="Arial" w:eastAsia="Times New Roman" w:hAnsi="Arial" w:cs="Arial"/>
          <w:b/>
          <w:bCs/>
          <w:color w:val="000000"/>
          <w:sz w:val="24"/>
          <w:szCs w:val="24"/>
          <w:lang w:val="bs-Latn-BA" w:eastAsia="en-GB"/>
        </w:rPr>
      </w:pPr>
      <w:bookmarkStart w:id="10" w:name="clan_8"/>
      <w:bookmarkEnd w:id="10"/>
      <w:r w:rsidRPr="00EA6981">
        <w:rPr>
          <w:rFonts w:ascii="Arial" w:eastAsia="Times New Roman" w:hAnsi="Arial" w:cs="Arial"/>
          <w:b/>
          <w:bCs/>
          <w:color w:val="000000"/>
          <w:sz w:val="24"/>
          <w:szCs w:val="24"/>
          <w:lang w:val="bs-Latn-BA" w:eastAsia="en-GB"/>
        </w:rPr>
        <w:t>Član 8.</w:t>
      </w:r>
    </w:p>
    <w:p w:rsidR="00B5586D" w:rsidRPr="00EA6981" w:rsidRDefault="00B5586D" w:rsidP="00B5586D">
      <w:pPr>
        <w:shd w:val="clear" w:color="auto" w:fill="FFFFFF"/>
        <w:spacing w:before="48" w:after="48" w:line="240" w:lineRule="auto"/>
        <w:jc w:val="both"/>
        <w:rPr>
          <w:rFonts w:ascii="Arial" w:eastAsia="Times New Roman" w:hAnsi="Arial" w:cs="Arial"/>
          <w:color w:val="000000"/>
          <w:sz w:val="24"/>
          <w:szCs w:val="24"/>
          <w:lang w:val="bs-Latn-BA" w:eastAsia="en-GB"/>
        </w:rPr>
      </w:pPr>
      <w:r w:rsidRPr="00EA6981">
        <w:rPr>
          <w:rFonts w:ascii="Arial" w:eastAsia="Times New Roman" w:hAnsi="Arial" w:cs="Arial"/>
          <w:color w:val="000000"/>
          <w:sz w:val="24"/>
          <w:szCs w:val="24"/>
          <w:lang w:val="bs-Latn-BA" w:eastAsia="en-GB"/>
        </w:rPr>
        <w:t>(1) Ako je mjenična svota napisana slovima i brojevima, u slučaju neslaganja, vrijedi svota napisana slovima.</w:t>
      </w:r>
    </w:p>
    <w:p w:rsidR="00B5586D" w:rsidRPr="00EA6981" w:rsidRDefault="00B5586D" w:rsidP="00B5586D">
      <w:pPr>
        <w:shd w:val="clear" w:color="auto" w:fill="FFFFFF"/>
        <w:spacing w:before="48" w:after="48" w:line="240" w:lineRule="auto"/>
        <w:jc w:val="both"/>
        <w:rPr>
          <w:rFonts w:ascii="Arial" w:eastAsia="Times New Roman" w:hAnsi="Arial" w:cs="Arial"/>
          <w:color w:val="000000"/>
          <w:sz w:val="24"/>
          <w:szCs w:val="24"/>
          <w:lang w:val="bs-Latn-BA" w:eastAsia="en-GB"/>
        </w:rPr>
      </w:pPr>
      <w:r w:rsidRPr="00EA6981">
        <w:rPr>
          <w:rFonts w:ascii="Arial" w:eastAsia="Times New Roman" w:hAnsi="Arial" w:cs="Arial"/>
          <w:color w:val="000000"/>
          <w:sz w:val="24"/>
          <w:szCs w:val="24"/>
          <w:lang w:val="bs-Latn-BA" w:eastAsia="en-GB"/>
        </w:rPr>
        <w:t>(2) Ako je mjenična svota napisana više puta slovima ili više puta brojevima, onda vrijedi najmanja svota.</w:t>
      </w:r>
    </w:p>
    <w:p w:rsidR="00B5586D" w:rsidRPr="00EA6981" w:rsidRDefault="00B5586D" w:rsidP="00B5586D">
      <w:pPr>
        <w:shd w:val="clear" w:color="auto" w:fill="FFFFFF"/>
        <w:spacing w:before="240" w:after="120" w:line="240" w:lineRule="auto"/>
        <w:jc w:val="center"/>
        <w:rPr>
          <w:rFonts w:ascii="Arial" w:eastAsia="Times New Roman" w:hAnsi="Arial" w:cs="Arial"/>
          <w:b/>
          <w:bCs/>
          <w:color w:val="000000"/>
          <w:sz w:val="24"/>
          <w:szCs w:val="24"/>
          <w:lang w:val="bs-Latn-BA" w:eastAsia="en-GB"/>
        </w:rPr>
      </w:pPr>
      <w:bookmarkStart w:id="11" w:name="clan_9"/>
      <w:bookmarkEnd w:id="11"/>
      <w:r w:rsidRPr="00EA6981">
        <w:rPr>
          <w:rFonts w:ascii="Arial" w:eastAsia="Times New Roman" w:hAnsi="Arial" w:cs="Arial"/>
          <w:b/>
          <w:bCs/>
          <w:color w:val="000000"/>
          <w:sz w:val="24"/>
          <w:szCs w:val="24"/>
          <w:lang w:val="bs-Latn-BA" w:eastAsia="en-GB"/>
        </w:rPr>
        <w:lastRenderedPageBreak/>
        <w:t>Član 9.</w:t>
      </w:r>
    </w:p>
    <w:p w:rsidR="00B5586D" w:rsidRPr="00EA6981" w:rsidRDefault="00B5586D" w:rsidP="00B5586D">
      <w:pPr>
        <w:shd w:val="clear" w:color="auto" w:fill="FFFFFF"/>
        <w:spacing w:before="48" w:after="48" w:line="240" w:lineRule="auto"/>
        <w:jc w:val="both"/>
        <w:rPr>
          <w:rFonts w:ascii="Arial" w:eastAsia="Times New Roman" w:hAnsi="Arial" w:cs="Arial"/>
          <w:color w:val="000000"/>
          <w:sz w:val="24"/>
          <w:szCs w:val="24"/>
          <w:lang w:val="bs-Latn-BA" w:eastAsia="en-GB"/>
        </w:rPr>
      </w:pPr>
      <w:r w:rsidRPr="00EA6981">
        <w:rPr>
          <w:rFonts w:ascii="Arial" w:eastAsia="Times New Roman" w:hAnsi="Arial" w:cs="Arial"/>
          <w:color w:val="000000"/>
          <w:sz w:val="24"/>
          <w:szCs w:val="24"/>
          <w:lang w:val="bs-Latn-BA" w:eastAsia="en-GB"/>
        </w:rPr>
        <w:t>Iako se na mjenici nalaze potpisi lica koja su nesposobna da se mjenično obavežu, ili lažni potpisi ili potpisi izmišljenih lica ili potpisi koji iz bilo kojeg drugog razloga ne obavezuju lica koja su potpisala mjenicu, ili u ime kojih je ona potpisana, ipak su obaveze ostalih potpisnika pravovaljane.</w:t>
      </w:r>
    </w:p>
    <w:p w:rsidR="00B5586D" w:rsidRPr="00EA6981" w:rsidRDefault="00B5586D" w:rsidP="00B5586D">
      <w:pPr>
        <w:shd w:val="clear" w:color="auto" w:fill="FFFFFF"/>
        <w:spacing w:before="240" w:after="120" w:line="240" w:lineRule="auto"/>
        <w:jc w:val="center"/>
        <w:rPr>
          <w:rFonts w:ascii="Arial" w:eastAsia="Times New Roman" w:hAnsi="Arial" w:cs="Arial"/>
          <w:b/>
          <w:bCs/>
          <w:color w:val="000000"/>
          <w:sz w:val="24"/>
          <w:szCs w:val="24"/>
          <w:lang w:val="bs-Latn-BA" w:eastAsia="en-GB"/>
        </w:rPr>
      </w:pPr>
      <w:bookmarkStart w:id="12" w:name="clan_10"/>
      <w:bookmarkEnd w:id="12"/>
      <w:r w:rsidRPr="00EA6981">
        <w:rPr>
          <w:rFonts w:ascii="Arial" w:eastAsia="Times New Roman" w:hAnsi="Arial" w:cs="Arial"/>
          <w:b/>
          <w:bCs/>
          <w:color w:val="000000"/>
          <w:sz w:val="24"/>
          <w:szCs w:val="24"/>
          <w:lang w:val="bs-Latn-BA" w:eastAsia="en-GB"/>
        </w:rPr>
        <w:t>Član 10.</w:t>
      </w:r>
    </w:p>
    <w:p w:rsidR="00B5586D" w:rsidRPr="00EA6981" w:rsidRDefault="00B5586D" w:rsidP="00B5586D">
      <w:pPr>
        <w:shd w:val="clear" w:color="auto" w:fill="FFFFFF"/>
        <w:spacing w:before="48" w:after="48" w:line="240" w:lineRule="auto"/>
        <w:jc w:val="both"/>
        <w:rPr>
          <w:rFonts w:ascii="Arial" w:eastAsia="Times New Roman" w:hAnsi="Arial" w:cs="Arial"/>
          <w:color w:val="000000"/>
          <w:sz w:val="24"/>
          <w:szCs w:val="24"/>
          <w:lang w:val="bs-Latn-BA" w:eastAsia="en-GB"/>
        </w:rPr>
      </w:pPr>
      <w:r w:rsidRPr="00EA6981">
        <w:rPr>
          <w:rFonts w:ascii="Arial" w:eastAsia="Times New Roman" w:hAnsi="Arial" w:cs="Arial"/>
          <w:color w:val="000000"/>
          <w:sz w:val="24"/>
          <w:szCs w:val="24"/>
          <w:lang w:val="bs-Latn-BA" w:eastAsia="en-GB"/>
        </w:rPr>
        <w:t>Ko se na mjenici potpiše kao zastupnik drugoga, mada za to nije bio ovlašten, lično je po njoj obavezan, a ako je platio, ima ista prava koja bi imao zastupnik. Isto vrijedi i za zastupnika koji je prekoračio svoje ovlaštenje.</w:t>
      </w:r>
    </w:p>
    <w:p w:rsidR="00B5586D" w:rsidRPr="00EA6981" w:rsidRDefault="00B5586D" w:rsidP="00B5586D">
      <w:pPr>
        <w:shd w:val="clear" w:color="auto" w:fill="FFFFFF"/>
        <w:spacing w:before="240" w:after="120" w:line="240" w:lineRule="auto"/>
        <w:jc w:val="center"/>
        <w:rPr>
          <w:rFonts w:ascii="Arial" w:eastAsia="Times New Roman" w:hAnsi="Arial" w:cs="Arial"/>
          <w:b/>
          <w:bCs/>
          <w:color w:val="000000"/>
          <w:sz w:val="24"/>
          <w:szCs w:val="24"/>
          <w:lang w:val="bs-Latn-BA" w:eastAsia="en-GB"/>
        </w:rPr>
      </w:pPr>
      <w:bookmarkStart w:id="13" w:name="clan_11"/>
      <w:bookmarkEnd w:id="13"/>
      <w:r w:rsidRPr="00EA6981">
        <w:rPr>
          <w:rFonts w:ascii="Arial" w:eastAsia="Times New Roman" w:hAnsi="Arial" w:cs="Arial"/>
          <w:b/>
          <w:bCs/>
          <w:color w:val="000000"/>
          <w:sz w:val="24"/>
          <w:szCs w:val="24"/>
          <w:lang w:val="bs-Latn-BA" w:eastAsia="en-GB"/>
        </w:rPr>
        <w:t>Član 11.</w:t>
      </w:r>
    </w:p>
    <w:p w:rsidR="00B5586D" w:rsidRPr="00EA6981" w:rsidRDefault="00B5586D" w:rsidP="00B5586D">
      <w:pPr>
        <w:shd w:val="clear" w:color="auto" w:fill="FFFFFF"/>
        <w:spacing w:before="48" w:after="48" w:line="240" w:lineRule="auto"/>
        <w:jc w:val="both"/>
        <w:rPr>
          <w:rFonts w:ascii="Arial" w:eastAsia="Times New Roman" w:hAnsi="Arial" w:cs="Arial"/>
          <w:color w:val="000000"/>
          <w:sz w:val="24"/>
          <w:szCs w:val="24"/>
          <w:lang w:val="bs-Latn-BA" w:eastAsia="en-GB"/>
        </w:rPr>
      </w:pPr>
      <w:r w:rsidRPr="00EA6981">
        <w:rPr>
          <w:rFonts w:ascii="Arial" w:eastAsia="Times New Roman" w:hAnsi="Arial" w:cs="Arial"/>
          <w:color w:val="000000"/>
          <w:sz w:val="24"/>
          <w:szCs w:val="24"/>
          <w:lang w:val="bs-Latn-BA" w:eastAsia="en-GB"/>
        </w:rPr>
        <w:t>(1) Trasant odgovara da će mjenica biti akceptirana i isplaćena.</w:t>
      </w:r>
    </w:p>
    <w:p w:rsidR="00B5586D" w:rsidRPr="00EA6981" w:rsidRDefault="00B5586D" w:rsidP="00B5586D">
      <w:pPr>
        <w:shd w:val="clear" w:color="auto" w:fill="FFFFFF"/>
        <w:spacing w:before="48" w:after="48" w:line="240" w:lineRule="auto"/>
        <w:jc w:val="both"/>
        <w:rPr>
          <w:rFonts w:ascii="Arial" w:eastAsia="Times New Roman" w:hAnsi="Arial" w:cs="Arial"/>
          <w:color w:val="000000"/>
          <w:sz w:val="24"/>
          <w:szCs w:val="24"/>
          <w:lang w:val="bs-Latn-BA" w:eastAsia="en-GB"/>
        </w:rPr>
      </w:pPr>
      <w:r w:rsidRPr="00EA6981">
        <w:rPr>
          <w:rFonts w:ascii="Arial" w:eastAsia="Times New Roman" w:hAnsi="Arial" w:cs="Arial"/>
          <w:color w:val="000000"/>
          <w:sz w:val="24"/>
          <w:szCs w:val="24"/>
          <w:lang w:val="bs-Latn-BA" w:eastAsia="en-GB"/>
        </w:rPr>
        <w:t>(2) On sebe može osloboditi odgovornosti za akcept, a svaka odredba kojom bi sebe oslobađao odgovornosti za isplatu smatra se kao da nije ni napisana.</w:t>
      </w:r>
    </w:p>
    <w:p w:rsidR="00B5586D" w:rsidRPr="00EA6981" w:rsidRDefault="00B5586D" w:rsidP="00B5586D">
      <w:pPr>
        <w:shd w:val="clear" w:color="auto" w:fill="FFFFFF"/>
        <w:spacing w:after="0" w:line="240" w:lineRule="auto"/>
        <w:jc w:val="both"/>
        <w:rPr>
          <w:rFonts w:ascii="Arial" w:eastAsia="Times New Roman" w:hAnsi="Arial" w:cs="Arial"/>
          <w:b/>
          <w:color w:val="000000"/>
          <w:sz w:val="24"/>
          <w:szCs w:val="24"/>
          <w:lang w:val="bs-Latn-BA" w:eastAsia="en-GB"/>
        </w:rPr>
      </w:pPr>
      <w:bookmarkStart w:id="14" w:name="str_3"/>
      <w:bookmarkEnd w:id="14"/>
    </w:p>
    <w:p w:rsidR="00B5586D" w:rsidRPr="00EA6981" w:rsidRDefault="00B5586D" w:rsidP="00B5586D">
      <w:pPr>
        <w:shd w:val="clear" w:color="auto" w:fill="FFFFFF"/>
        <w:spacing w:after="0" w:line="240" w:lineRule="auto"/>
        <w:jc w:val="both"/>
        <w:rPr>
          <w:rFonts w:ascii="Arial" w:eastAsia="Times New Roman" w:hAnsi="Arial" w:cs="Arial"/>
          <w:b/>
          <w:color w:val="000000"/>
          <w:sz w:val="24"/>
          <w:szCs w:val="24"/>
          <w:lang w:val="bs-Latn-BA" w:eastAsia="en-GB"/>
        </w:rPr>
      </w:pPr>
      <w:r w:rsidRPr="00EA6981">
        <w:rPr>
          <w:rFonts w:ascii="Arial" w:eastAsia="Times New Roman" w:hAnsi="Arial" w:cs="Arial"/>
          <w:b/>
          <w:color w:val="000000"/>
          <w:sz w:val="24"/>
          <w:szCs w:val="24"/>
          <w:lang w:val="bs-Latn-BA" w:eastAsia="en-GB"/>
        </w:rPr>
        <w:t>III - INDOSAMENT</w:t>
      </w:r>
    </w:p>
    <w:p w:rsidR="00B5586D" w:rsidRPr="00EA6981" w:rsidRDefault="00B5586D" w:rsidP="00B5586D">
      <w:pPr>
        <w:shd w:val="clear" w:color="auto" w:fill="FFFFFF"/>
        <w:spacing w:before="240" w:after="120" w:line="240" w:lineRule="auto"/>
        <w:jc w:val="center"/>
        <w:rPr>
          <w:rFonts w:ascii="Arial" w:eastAsia="Times New Roman" w:hAnsi="Arial" w:cs="Arial"/>
          <w:b/>
          <w:bCs/>
          <w:color w:val="000000"/>
          <w:sz w:val="24"/>
          <w:szCs w:val="24"/>
          <w:lang w:val="bs-Latn-BA" w:eastAsia="en-GB"/>
        </w:rPr>
      </w:pPr>
      <w:bookmarkStart w:id="15" w:name="clan_12"/>
      <w:bookmarkEnd w:id="15"/>
      <w:r w:rsidRPr="00EA6981">
        <w:rPr>
          <w:rFonts w:ascii="Arial" w:eastAsia="Times New Roman" w:hAnsi="Arial" w:cs="Arial"/>
          <w:b/>
          <w:bCs/>
          <w:color w:val="000000"/>
          <w:sz w:val="24"/>
          <w:szCs w:val="24"/>
          <w:lang w:val="bs-Latn-BA" w:eastAsia="en-GB"/>
        </w:rPr>
        <w:t>Član 12.</w:t>
      </w:r>
    </w:p>
    <w:p w:rsidR="00B5586D" w:rsidRPr="00EA6981" w:rsidRDefault="00B5586D" w:rsidP="00B5586D">
      <w:pPr>
        <w:shd w:val="clear" w:color="auto" w:fill="FFFFFF"/>
        <w:spacing w:before="48" w:after="48" w:line="240" w:lineRule="auto"/>
        <w:jc w:val="both"/>
        <w:rPr>
          <w:rFonts w:ascii="Arial" w:eastAsia="Times New Roman" w:hAnsi="Arial" w:cs="Arial"/>
          <w:color w:val="000000"/>
          <w:sz w:val="24"/>
          <w:szCs w:val="24"/>
          <w:lang w:val="bs-Latn-BA" w:eastAsia="en-GB"/>
        </w:rPr>
      </w:pPr>
      <w:r w:rsidRPr="00EA6981">
        <w:rPr>
          <w:rFonts w:ascii="Arial" w:eastAsia="Times New Roman" w:hAnsi="Arial" w:cs="Arial"/>
          <w:color w:val="000000"/>
          <w:sz w:val="24"/>
          <w:szCs w:val="24"/>
          <w:lang w:val="bs-Latn-BA" w:eastAsia="en-GB"/>
        </w:rPr>
        <w:t>(1) Svaka mjenica, i onda kad nije izričito trasirana po naredbi, može se prenijeti indosamentom.</w:t>
      </w:r>
    </w:p>
    <w:p w:rsidR="00B5586D" w:rsidRPr="00EA6981" w:rsidRDefault="00B5586D" w:rsidP="00B5586D">
      <w:pPr>
        <w:shd w:val="clear" w:color="auto" w:fill="FFFFFF"/>
        <w:spacing w:before="48" w:after="48" w:line="240" w:lineRule="auto"/>
        <w:jc w:val="both"/>
        <w:rPr>
          <w:rFonts w:ascii="Arial" w:eastAsia="Times New Roman" w:hAnsi="Arial" w:cs="Arial"/>
          <w:color w:val="000000"/>
          <w:sz w:val="24"/>
          <w:szCs w:val="24"/>
          <w:lang w:val="bs-Latn-BA" w:eastAsia="en-GB"/>
        </w:rPr>
      </w:pPr>
      <w:r w:rsidRPr="00EA6981">
        <w:rPr>
          <w:rFonts w:ascii="Arial" w:eastAsia="Times New Roman" w:hAnsi="Arial" w:cs="Arial"/>
          <w:color w:val="000000"/>
          <w:sz w:val="24"/>
          <w:szCs w:val="24"/>
          <w:lang w:val="bs-Latn-BA" w:eastAsia="en-GB"/>
        </w:rPr>
        <w:t>(2) Mjenica u koju je trasant stavio riječi: “ne po naredbi“ ili drugi izraz, koji znači to isto, može se prenijeti samo u obliku i s efektom običnog ustupanja (cesije).</w:t>
      </w:r>
    </w:p>
    <w:p w:rsidR="00B5586D" w:rsidRPr="00EA6981" w:rsidRDefault="00B5586D" w:rsidP="00B5586D">
      <w:pPr>
        <w:shd w:val="clear" w:color="auto" w:fill="FFFFFF"/>
        <w:spacing w:before="48" w:after="48" w:line="240" w:lineRule="auto"/>
        <w:jc w:val="both"/>
        <w:rPr>
          <w:rFonts w:ascii="Arial" w:eastAsia="Times New Roman" w:hAnsi="Arial" w:cs="Arial"/>
          <w:color w:val="000000"/>
          <w:sz w:val="24"/>
          <w:szCs w:val="24"/>
          <w:lang w:val="bs-Latn-BA" w:eastAsia="en-GB"/>
        </w:rPr>
      </w:pPr>
      <w:r w:rsidRPr="00EA6981">
        <w:rPr>
          <w:rFonts w:ascii="Arial" w:eastAsia="Times New Roman" w:hAnsi="Arial" w:cs="Arial"/>
          <w:color w:val="000000"/>
          <w:sz w:val="24"/>
          <w:szCs w:val="24"/>
          <w:lang w:val="bs-Latn-BA" w:eastAsia="en-GB"/>
        </w:rPr>
        <w:t>(3) Mjenica se može indosirati i na samog trasata, bilo da ju je on akceptirao ili ne, na trasanta ili bilo na kojeg drugog obaveznika.</w:t>
      </w:r>
    </w:p>
    <w:p w:rsidR="00B5586D" w:rsidRPr="00EA6981" w:rsidRDefault="00B5586D" w:rsidP="00B5586D">
      <w:pPr>
        <w:shd w:val="clear" w:color="auto" w:fill="FFFFFF"/>
        <w:spacing w:before="48" w:after="48" w:line="240" w:lineRule="auto"/>
        <w:jc w:val="both"/>
        <w:rPr>
          <w:rFonts w:ascii="Arial" w:eastAsia="Times New Roman" w:hAnsi="Arial" w:cs="Arial"/>
          <w:color w:val="000000"/>
          <w:sz w:val="24"/>
          <w:szCs w:val="24"/>
          <w:lang w:val="bs-Latn-BA" w:eastAsia="en-GB"/>
        </w:rPr>
      </w:pPr>
      <w:r w:rsidRPr="00EA6981">
        <w:rPr>
          <w:rFonts w:ascii="Arial" w:eastAsia="Times New Roman" w:hAnsi="Arial" w:cs="Arial"/>
          <w:color w:val="000000"/>
          <w:sz w:val="24"/>
          <w:szCs w:val="24"/>
          <w:lang w:val="bs-Latn-BA" w:eastAsia="en-GB"/>
        </w:rPr>
        <w:t>(4) Ova lica mogu je dalje indosirati.</w:t>
      </w:r>
    </w:p>
    <w:p w:rsidR="00B5586D" w:rsidRPr="00EA6981" w:rsidRDefault="00B5586D" w:rsidP="00B5586D">
      <w:pPr>
        <w:shd w:val="clear" w:color="auto" w:fill="FFFFFF"/>
        <w:spacing w:before="240" w:after="120" w:line="240" w:lineRule="auto"/>
        <w:jc w:val="center"/>
        <w:rPr>
          <w:rFonts w:ascii="Arial" w:eastAsia="Times New Roman" w:hAnsi="Arial" w:cs="Arial"/>
          <w:b/>
          <w:bCs/>
          <w:color w:val="000000"/>
          <w:sz w:val="24"/>
          <w:szCs w:val="24"/>
          <w:lang w:val="bs-Latn-BA" w:eastAsia="en-GB"/>
        </w:rPr>
      </w:pPr>
      <w:bookmarkStart w:id="16" w:name="clan_13"/>
      <w:bookmarkEnd w:id="16"/>
      <w:r w:rsidRPr="00EA6981">
        <w:rPr>
          <w:rFonts w:ascii="Arial" w:eastAsia="Times New Roman" w:hAnsi="Arial" w:cs="Arial"/>
          <w:b/>
          <w:bCs/>
          <w:color w:val="000000"/>
          <w:sz w:val="24"/>
          <w:szCs w:val="24"/>
          <w:lang w:val="bs-Latn-BA" w:eastAsia="en-GB"/>
        </w:rPr>
        <w:t>Član 13.</w:t>
      </w:r>
    </w:p>
    <w:p w:rsidR="00B5586D" w:rsidRPr="00EA6981" w:rsidRDefault="00B5586D" w:rsidP="00B5586D">
      <w:pPr>
        <w:shd w:val="clear" w:color="auto" w:fill="FFFFFF"/>
        <w:spacing w:before="48" w:after="48" w:line="240" w:lineRule="auto"/>
        <w:jc w:val="both"/>
        <w:rPr>
          <w:rFonts w:ascii="Arial" w:eastAsia="Times New Roman" w:hAnsi="Arial" w:cs="Arial"/>
          <w:color w:val="000000"/>
          <w:sz w:val="24"/>
          <w:szCs w:val="24"/>
          <w:lang w:val="bs-Latn-BA" w:eastAsia="en-GB"/>
        </w:rPr>
      </w:pPr>
      <w:r w:rsidRPr="00EA6981">
        <w:rPr>
          <w:rFonts w:ascii="Arial" w:eastAsia="Times New Roman" w:hAnsi="Arial" w:cs="Arial"/>
          <w:color w:val="000000"/>
          <w:sz w:val="24"/>
          <w:szCs w:val="24"/>
          <w:lang w:val="bs-Latn-BA" w:eastAsia="en-GB"/>
        </w:rPr>
        <w:t>(1) Indosament mora biti bezuvjetan. Svaki uvjet koji bi bio stavljen smatra se kao da nije napisan.</w:t>
      </w:r>
    </w:p>
    <w:p w:rsidR="00B5586D" w:rsidRPr="00EA6981" w:rsidRDefault="00B5586D" w:rsidP="00B5586D">
      <w:pPr>
        <w:shd w:val="clear" w:color="auto" w:fill="FFFFFF"/>
        <w:spacing w:before="48" w:after="48" w:line="240" w:lineRule="auto"/>
        <w:jc w:val="both"/>
        <w:rPr>
          <w:rFonts w:ascii="Arial" w:eastAsia="Times New Roman" w:hAnsi="Arial" w:cs="Arial"/>
          <w:color w:val="000000"/>
          <w:sz w:val="24"/>
          <w:szCs w:val="24"/>
          <w:lang w:val="bs-Latn-BA" w:eastAsia="en-GB"/>
        </w:rPr>
      </w:pPr>
      <w:r w:rsidRPr="00EA6981">
        <w:rPr>
          <w:rFonts w:ascii="Arial" w:eastAsia="Times New Roman" w:hAnsi="Arial" w:cs="Arial"/>
          <w:color w:val="000000"/>
          <w:sz w:val="24"/>
          <w:szCs w:val="24"/>
          <w:lang w:val="bs-Latn-BA" w:eastAsia="en-GB"/>
        </w:rPr>
        <w:t>(2) Djelimičan indosament je ništav.</w:t>
      </w:r>
    </w:p>
    <w:p w:rsidR="00B5586D" w:rsidRPr="00EA6981" w:rsidRDefault="00B5586D" w:rsidP="00B5586D">
      <w:pPr>
        <w:shd w:val="clear" w:color="auto" w:fill="FFFFFF"/>
        <w:spacing w:before="48" w:after="48" w:line="240" w:lineRule="auto"/>
        <w:jc w:val="both"/>
        <w:rPr>
          <w:rFonts w:ascii="Arial" w:eastAsia="Times New Roman" w:hAnsi="Arial" w:cs="Arial"/>
          <w:color w:val="000000"/>
          <w:sz w:val="24"/>
          <w:szCs w:val="24"/>
          <w:lang w:val="bs-Latn-BA" w:eastAsia="en-GB"/>
        </w:rPr>
      </w:pPr>
      <w:r w:rsidRPr="00EA6981">
        <w:rPr>
          <w:rFonts w:ascii="Arial" w:eastAsia="Times New Roman" w:hAnsi="Arial" w:cs="Arial"/>
          <w:color w:val="000000"/>
          <w:sz w:val="24"/>
          <w:szCs w:val="24"/>
          <w:lang w:val="bs-Latn-BA" w:eastAsia="en-GB"/>
        </w:rPr>
        <w:t>(3) Indosament na donosioca vrijedi kao bjanko indosament.</w:t>
      </w:r>
    </w:p>
    <w:p w:rsidR="00B5586D" w:rsidRPr="00EA6981" w:rsidRDefault="00B5586D" w:rsidP="00B5586D">
      <w:pPr>
        <w:shd w:val="clear" w:color="auto" w:fill="FFFFFF"/>
        <w:spacing w:before="240" w:after="120" w:line="240" w:lineRule="auto"/>
        <w:jc w:val="center"/>
        <w:rPr>
          <w:rFonts w:ascii="Arial" w:eastAsia="Times New Roman" w:hAnsi="Arial" w:cs="Arial"/>
          <w:b/>
          <w:bCs/>
          <w:color w:val="000000"/>
          <w:sz w:val="24"/>
          <w:szCs w:val="24"/>
          <w:lang w:val="bs-Latn-BA" w:eastAsia="en-GB"/>
        </w:rPr>
      </w:pPr>
      <w:bookmarkStart w:id="17" w:name="clan_14"/>
      <w:bookmarkEnd w:id="17"/>
      <w:r w:rsidRPr="00EA6981">
        <w:rPr>
          <w:rFonts w:ascii="Arial" w:eastAsia="Times New Roman" w:hAnsi="Arial" w:cs="Arial"/>
          <w:b/>
          <w:bCs/>
          <w:color w:val="000000"/>
          <w:sz w:val="24"/>
          <w:szCs w:val="24"/>
          <w:lang w:val="bs-Latn-BA" w:eastAsia="en-GB"/>
        </w:rPr>
        <w:t>Član 14.</w:t>
      </w:r>
    </w:p>
    <w:p w:rsidR="00B5586D" w:rsidRPr="00EA6981" w:rsidRDefault="00B5586D" w:rsidP="00B5586D">
      <w:pPr>
        <w:shd w:val="clear" w:color="auto" w:fill="FFFFFF"/>
        <w:spacing w:before="48" w:after="48" w:line="240" w:lineRule="auto"/>
        <w:jc w:val="both"/>
        <w:rPr>
          <w:rFonts w:ascii="Arial" w:eastAsia="Times New Roman" w:hAnsi="Arial" w:cs="Arial"/>
          <w:color w:val="000000"/>
          <w:sz w:val="24"/>
          <w:szCs w:val="24"/>
          <w:lang w:val="bs-Latn-BA" w:eastAsia="en-GB"/>
        </w:rPr>
      </w:pPr>
      <w:r w:rsidRPr="00EA6981">
        <w:rPr>
          <w:rFonts w:ascii="Arial" w:eastAsia="Times New Roman" w:hAnsi="Arial" w:cs="Arial"/>
          <w:color w:val="000000"/>
          <w:sz w:val="24"/>
          <w:szCs w:val="24"/>
          <w:lang w:val="bs-Latn-BA" w:eastAsia="en-GB"/>
        </w:rPr>
        <w:t>(1) Indosament mora se napisati na mjenici ili na listu koji je za nju vezan (alonž) i mora ga indosant potpisati.</w:t>
      </w:r>
    </w:p>
    <w:p w:rsidR="00B5586D" w:rsidRPr="00EA6981" w:rsidRDefault="00B5586D" w:rsidP="00B5586D">
      <w:pPr>
        <w:shd w:val="clear" w:color="auto" w:fill="FFFFFF"/>
        <w:spacing w:before="48" w:after="48" w:line="240" w:lineRule="auto"/>
        <w:jc w:val="both"/>
        <w:rPr>
          <w:rFonts w:ascii="Arial" w:eastAsia="Times New Roman" w:hAnsi="Arial" w:cs="Arial"/>
          <w:color w:val="000000"/>
          <w:sz w:val="24"/>
          <w:szCs w:val="24"/>
          <w:lang w:val="bs-Latn-BA" w:eastAsia="en-GB"/>
        </w:rPr>
      </w:pPr>
      <w:r w:rsidRPr="00EA6981">
        <w:rPr>
          <w:rFonts w:ascii="Arial" w:eastAsia="Times New Roman" w:hAnsi="Arial" w:cs="Arial"/>
          <w:color w:val="000000"/>
          <w:sz w:val="24"/>
          <w:szCs w:val="24"/>
          <w:lang w:val="bs-Latn-BA" w:eastAsia="en-GB"/>
        </w:rPr>
        <w:t>(2) Indosament ne mora označavati korisnika, a može se sastojati i iz samog potpisa indosanta (bjanko indosament). U ovom posljednjem slučaju indosament, da bi bio pravovaljan, mora biti napisan na poleđini mjenice ili na alonžu.</w:t>
      </w:r>
    </w:p>
    <w:p w:rsidR="00B5586D" w:rsidRPr="00EA6981" w:rsidRDefault="00B5586D" w:rsidP="00B5586D">
      <w:pPr>
        <w:shd w:val="clear" w:color="auto" w:fill="FFFFFF"/>
        <w:spacing w:before="240" w:after="120" w:line="240" w:lineRule="auto"/>
        <w:jc w:val="center"/>
        <w:rPr>
          <w:rFonts w:ascii="Arial" w:eastAsia="Times New Roman" w:hAnsi="Arial" w:cs="Arial"/>
          <w:b/>
          <w:bCs/>
          <w:color w:val="000000"/>
          <w:sz w:val="24"/>
          <w:szCs w:val="24"/>
          <w:lang w:val="bs-Latn-BA" w:eastAsia="en-GB"/>
        </w:rPr>
      </w:pPr>
      <w:bookmarkStart w:id="18" w:name="clan_15"/>
      <w:bookmarkEnd w:id="18"/>
      <w:r w:rsidRPr="00EA6981">
        <w:rPr>
          <w:rFonts w:ascii="Arial" w:eastAsia="Times New Roman" w:hAnsi="Arial" w:cs="Arial"/>
          <w:b/>
          <w:bCs/>
          <w:color w:val="000000"/>
          <w:sz w:val="24"/>
          <w:szCs w:val="24"/>
          <w:lang w:val="bs-Latn-BA" w:eastAsia="en-GB"/>
        </w:rPr>
        <w:t>Član 15.</w:t>
      </w:r>
    </w:p>
    <w:p w:rsidR="00B5586D" w:rsidRPr="00EA6981" w:rsidRDefault="00B5586D" w:rsidP="00B5586D">
      <w:pPr>
        <w:shd w:val="clear" w:color="auto" w:fill="FFFFFF"/>
        <w:spacing w:before="48" w:after="48" w:line="240" w:lineRule="auto"/>
        <w:jc w:val="both"/>
        <w:rPr>
          <w:rFonts w:ascii="Arial" w:eastAsia="Times New Roman" w:hAnsi="Arial" w:cs="Arial"/>
          <w:color w:val="000000"/>
          <w:sz w:val="24"/>
          <w:szCs w:val="24"/>
          <w:lang w:val="bs-Latn-BA" w:eastAsia="en-GB"/>
        </w:rPr>
      </w:pPr>
      <w:r w:rsidRPr="00EA6981">
        <w:rPr>
          <w:rFonts w:ascii="Arial" w:eastAsia="Times New Roman" w:hAnsi="Arial" w:cs="Arial"/>
          <w:color w:val="000000"/>
          <w:sz w:val="24"/>
          <w:szCs w:val="24"/>
          <w:lang w:val="bs-Latn-BA" w:eastAsia="en-GB"/>
        </w:rPr>
        <w:t>(1) Indosamentom se prenose sva prava koja proističu iz mjenice.</w:t>
      </w:r>
    </w:p>
    <w:p w:rsidR="00B5586D" w:rsidRPr="00EA6981" w:rsidRDefault="00B5586D" w:rsidP="00B5586D">
      <w:pPr>
        <w:shd w:val="clear" w:color="auto" w:fill="FFFFFF"/>
        <w:spacing w:before="48" w:after="48" w:line="240" w:lineRule="auto"/>
        <w:jc w:val="both"/>
        <w:rPr>
          <w:rFonts w:ascii="Arial" w:eastAsia="Times New Roman" w:hAnsi="Arial" w:cs="Arial"/>
          <w:color w:val="000000"/>
          <w:sz w:val="24"/>
          <w:szCs w:val="24"/>
          <w:lang w:val="bs-Latn-BA" w:eastAsia="en-GB"/>
        </w:rPr>
      </w:pPr>
      <w:r w:rsidRPr="00EA6981">
        <w:rPr>
          <w:rFonts w:ascii="Arial" w:eastAsia="Times New Roman" w:hAnsi="Arial" w:cs="Arial"/>
          <w:color w:val="000000"/>
          <w:sz w:val="24"/>
          <w:szCs w:val="24"/>
          <w:lang w:val="bs-Latn-BA" w:eastAsia="en-GB"/>
        </w:rPr>
        <w:t>(2) Kada je indosament neispunjen (bjanko), onda imalac mjenice može:</w:t>
      </w:r>
    </w:p>
    <w:p w:rsidR="00B5586D" w:rsidRPr="00EA6981" w:rsidRDefault="00B5586D" w:rsidP="00B5586D">
      <w:pPr>
        <w:shd w:val="clear" w:color="auto" w:fill="FFFFFF"/>
        <w:spacing w:before="48" w:after="48" w:line="240" w:lineRule="auto"/>
        <w:jc w:val="both"/>
        <w:rPr>
          <w:rFonts w:ascii="Arial" w:eastAsia="Times New Roman" w:hAnsi="Arial" w:cs="Arial"/>
          <w:color w:val="000000"/>
          <w:sz w:val="24"/>
          <w:szCs w:val="24"/>
          <w:lang w:val="bs-Latn-BA" w:eastAsia="en-GB"/>
        </w:rPr>
      </w:pPr>
      <w:r w:rsidRPr="00EA6981">
        <w:rPr>
          <w:rFonts w:ascii="Arial" w:eastAsia="Times New Roman" w:hAnsi="Arial" w:cs="Arial"/>
          <w:color w:val="000000"/>
          <w:sz w:val="24"/>
          <w:szCs w:val="24"/>
          <w:lang w:val="bs-Latn-BA" w:eastAsia="en-GB"/>
        </w:rPr>
        <w:t>1) ispuniti bjanko indosament bilo svojim imenom bilo imenom drugog lica,</w:t>
      </w:r>
    </w:p>
    <w:p w:rsidR="00B5586D" w:rsidRPr="00EA6981" w:rsidRDefault="00B5586D" w:rsidP="00B5586D">
      <w:pPr>
        <w:shd w:val="clear" w:color="auto" w:fill="FFFFFF"/>
        <w:spacing w:before="48" w:after="48" w:line="240" w:lineRule="auto"/>
        <w:jc w:val="both"/>
        <w:rPr>
          <w:rFonts w:ascii="Arial" w:eastAsia="Times New Roman" w:hAnsi="Arial" w:cs="Arial"/>
          <w:color w:val="000000"/>
          <w:sz w:val="24"/>
          <w:szCs w:val="24"/>
          <w:lang w:val="bs-Latn-BA" w:eastAsia="en-GB"/>
        </w:rPr>
      </w:pPr>
      <w:r w:rsidRPr="00EA6981">
        <w:rPr>
          <w:rFonts w:ascii="Arial" w:eastAsia="Times New Roman" w:hAnsi="Arial" w:cs="Arial"/>
          <w:color w:val="000000"/>
          <w:sz w:val="24"/>
          <w:szCs w:val="24"/>
          <w:lang w:val="bs-Latn-BA" w:eastAsia="en-GB"/>
        </w:rPr>
        <w:t>2) dalje indosirati mjenicu bjanko ili na ime drugog lica,</w:t>
      </w:r>
    </w:p>
    <w:p w:rsidR="00B5586D" w:rsidRPr="00EA6981" w:rsidRDefault="00B5586D" w:rsidP="00B5586D">
      <w:pPr>
        <w:shd w:val="clear" w:color="auto" w:fill="FFFFFF"/>
        <w:spacing w:before="48" w:after="48" w:line="240" w:lineRule="auto"/>
        <w:jc w:val="both"/>
        <w:rPr>
          <w:rFonts w:ascii="Arial" w:eastAsia="Times New Roman" w:hAnsi="Arial" w:cs="Arial"/>
          <w:color w:val="000000"/>
          <w:sz w:val="24"/>
          <w:szCs w:val="24"/>
          <w:lang w:val="bs-Latn-BA" w:eastAsia="en-GB"/>
        </w:rPr>
      </w:pPr>
      <w:r w:rsidRPr="00EA6981">
        <w:rPr>
          <w:rFonts w:ascii="Arial" w:eastAsia="Times New Roman" w:hAnsi="Arial" w:cs="Arial"/>
          <w:color w:val="000000"/>
          <w:sz w:val="24"/>
          <w:szCs w:val="24"/>
          <w:lang w:val="bs-Latn-BA" w:eastAsia="en-GB"/>
        </w:rPr>
        <w:lastRenderedPageBreak/>
        <w:t>3) jednostavno predati mjenicu trećem licu ne ispunjavajući bjanko indosament niti stavljajući nov indosament.</w:t>
      </w:r>
    </w:p>
    <w:p w:rsidR="00B5586D" w:rsidRPr="00EA6981" w:rsidRDefault="00B5586D" w:rsidP="00B5586D">
      <w:pPr>
        <w:shd w:val="clear" w:color="auto" w:fill="FFFFFF"/>
        <w:spacing w:before="240" w:after="120" w:line="240" w:lineRule="auto"/>
        <w:jc w:val="center"/>
        <w:rPr>
          <w:rFonts w:ascii="Arial" w:eastAsia="Times New Roman" w:hAnsi="Arial" w:cs="Arial"/>
          <w:b/>
          <w:bCs/>
          <w:color w:val="000000"/>
          <w:sz w:val="24"/>
          <w:szCs w:val="24"/>
          <w:lang w:val="bs-Latn-BA" w:eastAsia="en-GB"/>
        </w:rPr>
      </w:pPr>
      <w:bookmarkStart w:id="19" w:name="clan_16"/>
      <w:bookmarkEnd w:id="19"/>
      <w:r w:rsidRPr="00EA6981">
        <w:rPr>
          <w:rFonts w:ascii="Arial" w:eastAsia="Times New Roman" w:hAnsi="Arial" w:cs="Arial"/>
          <w:b/>
          <w:bCs/>
          <w:color w:val="000000"/>
          <w:sz w:val="24"/>
          <w:szCs w:val="24"/>
          <w:lang w:val="bs-Latn-BA" w:eastAsia="en-GB"/>
        </w:rPr>
        <w:t>Član 16.</w:t>
      </w:r>
    </w:p>
    <w:p w:rsidR="00B5586D" w:rsidRPr="00EA6981" w:rsidRDefault="00B5586D" w:rsidP="00B5586D">
      <w:pPr>
        <w:shd w:val="clear" w:color="auto" w:fill="FFFFFF"/>
        <w:spacing w:before="48" w:after="48" w:line="240" w:lineRule="auto"/>
        <w:jc w:val="both"/>
        <w:rPr>
          <w:rFonts w:ascii="Arial" w:eastAsia="Times New Roman" w:hAnsi="Arial" w:cs="Arial"/>
          <w:color w:val="000000"/>
          <w:sz w:val="24"/>
          <w:szCs w:val="24"/>
          <w:lang w:val="bs-Latn-BA" w:eastAsia="en-GB"/>
        </w:rPr>
      </w:pPr>
      <w:r w:rsidRPr="00EA6981">
        <w:rPr>
          <w:rFonts w:ascii="Arial" w:eastAsia="Times New Roman" w:hAnsi="Arial" w:cs="Arial"/>
          <w:color w:val="000000"/>
          <w:sz w:val="24"/>
          <w:szCs w:val="24"/>
          <w:lang w:val="bs-Latn-BA" w:eastAsia="en-GB"/>
        </w:rPr>
        <w:t>(1) Indosant odgovara da će mjenica biti akceptirana i isplaćena, osim ako je u indosamentu drukčije određeno.</w:t>
      </w:r>
    </w:p>
    <w:p w:rsidR="00B5586D" w:rsidRPr="00EA6981" w:rsidRDefault="00B5586D" w:rsidP="00B5586D">
      <w:pPr>
        <w:shd w:val="clear" w:color="auto" w:fill="FFFFFF"/>
        <w:spacing w:before="48" w:after="48" w:line="240" w:lineRule="auto"/>
        <w:jc w:val="both"/>
        <w:rPr>
          <w:rFonts w:ascii="Arial" w:eastAsia="Times New Roman" w:hAnsi="Arial" w:cs="Arial"/>
          <w:color w:val="000000"/>
          <w:sz w:val="24"/>
          <w:szCs w:val="24"/>
          <w:lang w:val="bs-Latn-BA" w:eastAsia="en-GB"/>
        </w:rPr>
      </w:pPr>
      <w:r w:rsidRPr="00EA6981">
        <w:rPr>
          <w:rFonts w:ascii="Arial" w:eastAsia="Times New Roman" w:hAnsi="Arial" w:cs="Arial"/>
          <w:color w:val="000000"/>
          <w:sz w:val="24"/>
          <w:szCs w:val="24"/>
          <w:lang w:val="bs-Latn-BA" w:eastAsia="en-GB"/>
        </w:rPr>
        <w:t>(2) On može zabraniti da se mjenica dalje indosira; u tom slučaju ne odgovara licima na koje bude mjenica kasnije indosirana.</w:t>
      </w:r>
    </w:p>
    <w:p w:rsidR="00B5586D" w:rsidRPr="00EA6981" w:rsidRDefault="00B5586D" w:rsidP="00B5586D">
      <w:pPr>
        <w:shd w:val="clear" w:color="auto" w:fill="FFFFFF"/>
        <w:spacing w:before="240" w:after="120" w:line="240" w:lineRule="auto"/>
        <w:jc w:val="center"/>
        <w:rPr>
          <w:rFonts w:ascii="Arial" w:eastAsia="Times New Roman" w:hAnsi="Arial" w:cs="Arial"/>
          <w:b/>
          <w:bCs/>
          <w:color w:val="000000"/>
          <w:sz w:val="24"/>
          <w:szCs w:val="24"/>
          <w:lang w:val="bs-Latn-BA" w:eastAsia="en-GB"/>
        </w:rPr>
      </w:pPr>
      <w:bookmarkStart w:id="20" w:name="clan_17"/>
      <w:bookmarkEnd w:id="20"/>
      <w:r w:rsidRPr="00EA6981">
        <w:rPr>
          <w:rFonts w:ascii="Arial" w:eastAsia="Times New Roman" w:hAnsi="Arial" w:cs="Arial"/>
          <w:b/>
          <w:bCs/>
          <w:color w:val="000000"/>
          <w:sz w:val="24"/>
          <w:szCs w:val="24"/>
          <w:lang w:val="bs-Latn-BA" w:eastAsia="en-GB"/>
        </w:rPr>
        <w:t>Član 17.</w:t>
      </w:r>
    </w:p>
    <w:p w:rsidR="00B5586D" w:rsidRPr="00EA6981" w:rsidRDefault="00B5586D" w:rsidP="00B5586D">
      <w:pPr>
        <w:shd w:val="clear" w:color="auto" w:fill="FFFFFF"/>
        <w:spacing w:before="48" w:after="48" w:line="240" w:lineRule="auto"/>
        <w:jc w:val="both"/>
        <w:rPr>
          <w:rFonts w:ascii="Arial" w:eastAsia="Times New Roman" w:hAnsi="Arial" w:cs="Arial"/>
          <w:color w:val="000000"/>
          <w:sz w:val="24"/>
          <w:szCs w:val="24"/>
          <w:lang w:val="bs-Latn-BA" w:eastAsia="en-GB"/>
        </w:rPr>
      </w:pPr>
      <w:r w:rsidRPr="00EA6981">
        <w:rPr>
          <w:rFonts w:ascii="Arial" w:eastAsia="Times New Roman" w:hAnsi="Arial" w:cs="Arial"/>
          <w:color w:val="000000"/>
          <w:sz w:val="24"/>
          <w:szCs w:val="24"/>
          <w:lang w:val="bs-Latn-BA" w:eastAsia="en-GB"/>
        </w:rPr>
        <w:t>(1) Onaj ko drži mjenicu smatra se njenim zakonitim imaocem, ako svoje pravo dokaže neprekinutim nizom indosamenata. To vrijedi i kad je posljednji indosament bjanko (Član 13. stav 3.). U pogledu ovog dokazivanja precrtani indosamenti smatraju se da ne postoje. Kad iza bjanko indosamenta dolazi drugi indosament, smatra se da je potpisnik tog drugog indosamenta stekao mjenicu bjanko indosamentom.</w:t>
      </w:r>
    </w:p>
    <w:p w:rsidR="00B5586D" w:rsidRPr="00EA6981" w:rsidRDefault="00B5586D" w:rsidP="00B5586D">
      <w:pPr>
        <w:shd w:val="clear" w:color="auto" w:fill="FFFFFF"/>
        <w:spacing w:before="48" w:after="48" w:line="240" w:lineRule="auto"/>
        <w:jc w:val="both"/>
        <w:rPr>
          <w:rFonts w:ascii="Arial" w:eastAsia="Times New Roman" w:hAnsi="Arial" w:cs="Arial"/>
          <w:color w:val="000000"/>
          <w:sz w:val="24"/>
          <w:szCs w:val="24"/>
          <w:lang w:val="bs-Latn-BA" w:eastAsia="en-GB"/>
        </w:rPr>
      </w:pPr>
      <w:r w:rsidRPr="00EA6981">
        <w:rPr>
          <w:rFonts w:ascii="Arial" w:eastAsia="Times New Roman" w:hAnsi="Arial" w:cs="Arial"/>
          <w:color w:val="000000"/>
          <w:sz w:val="24"/>
          <w:szCs w:val="24"/>
          <w:lang w:val="bs-Latn-BA" w:eastAsia="en-GB"/>
        </w:rPr>
        <w:t>(2) Ako je neko, bilo kakvim događajem lišen mjenice, onaj koji je drži i koji se svoje pravo dokazao onako kako je propisano u stavu 1. ovog člana, nije dužan mjenicu predati, osim ako ju je stekao zlonamjerno ili je pri sticanju postupio s velikom nepažnjom.</w:t>
      </w:r>
    </w:p>
    <w:p w:rsidR="00B5586D" w:rsidRPr="00EA6981" w:rsidRDefault="00B5586D" w:rsidP="00B5586D">
      <w:pPr>
        <w:shd w:val="clear" w:color="auto" w:fill="FFFFFF"/>
        <w:spacing w:before="240" w:after="120" w:line="240" w:lineRule="auto"/>
        <w:jc w:val="center"/>
        <w:rPr>
          <w:rFonts w:ascii="Arial" w:eastAsia="Times New Roman" w:hAnsi="Arial" w:cs="Arial"/>
          <w:b/>
          <w:bCs/>
          <w:color w:val="000000"/>
          <w:sz w:val="24"/>
          <w:szCs w:val="24"/>
          <w:lang w:val="bs-Latn-BA" w:eastAsia="en-GB"/>
        </w:rPr>
      </w:pPr>
      <w:bookmarkStart w:id="21" w:name="clan_18"/>
      <w:bookmarkEnd w:id="21"/>
      <w:r w:rsidRPr="00EA6981">
        <w:rPr>
          <w:rFonts w:ascii="Arial" w:eastAsia="Times New Roman" w:hAnsi="Arial" w:cs="Arial"/>
          <w:b/>
          <w:bCs/>
          <w:color w:val="000000"/>
          <w:sz w:val="24"/>
          <w:szCs w:val="24"/>
          <w:lang w:val="bs-Latn-BA" w:eastAsia="en-GB"/>
        </w:rPr>
        <w:t>Član 18.</w:t>
      </w:r>
    </w:p>
    <w:p w:rsidR="00B5586D" w:rsidRPr="00EA6981" w:rsidRDefault="00B5586D" w:rsidP="00B5586D">
      <w:pPr>
        <w:shd w:val="clear" w:color="auto" w:fill="FFFFFF"/>
        <w:spacing w:before="48" w:after="48" w:line="240" w:lineRule="auto"/>
        <w:jc w:val="both"/>
        <w:rPr>
          <w:rFonts w:ascii="Arial" w:eastAsia="Times New Roman" w:hAnsi="Arial" w:cs="Arial"/>
          <w:color w:val="000000"/>
          <w:sz w:val="24"/>
          <w:szCs w:val="24"/>
          <w:lang w:val="bs-Latn-BA" w:eastAsia="en-GB"/>
        </w:rPr>
      </w:pPr>
      <w:r w:rsidRPr="00EA6981">
        <w:rPr>
          <w:rFonts w:ascii="Arial" w:eastAsia="Times New Roman" w:hAnsi="Arial" w:cs="Arial"/>
          <w:color w:val="000000"/>
          <w:sz w:val="24"/>
          <w:szCs w:val="24"/>
          <w:lang w:val="bs-Latn-BA" w:eastAsia="en-GB"/>
        </w:rPr>
        <w:t>(1) Lica protiv kojih je stavljen zahtjev da ispune svoje obaveze iz mjenice ne mogu prema njenom imaocu isticati prigovore koji imaju osnov u njihovim ličnim odnosima sa trasantom ili s kojim prijašnjim imaocem mjenice, osim ako je sadašnji imalac mjenice prilikom njenog sticanja svjesno postupio na štetu dužnika.</w:t>
      </w:r>
    </w:p>
    <w:p w:rsidR="00B5586D" w:rsidRPr="00EA6981" w:rsidRDefault="00B5586D" w:rsidP="00B5586D">
      <w:pPr>
        <w:shd w:val="clear" w:color="auto" w:fill="FFFFFF"/>
        <w:spacing w:before="48" w:after="48" w:line="240" w:lineRule="auto"/>
        <w:jc w:val="both"/>
        <w:rPr>
          <w:rFonts w:ascii="Arial" w:eastAsia="Times New Roman" w:hAnsi="Arial" w:cs="Arial"/>
          <w:color w:val="000000"/>
          <w:sz w:val="24"/>
          <w:szCs w:val="24"/>
          <w:lang w:val="bs-Latn-BA" w:eastAsia="en-GB"/>
        </w:rPr>
      </w:pPr>
      <w:r w:rsidRPr="00EA6981">
        <w:rPr>
          <w:rFonts w:ascii="Arial" w:eastAsia="Times New Roman" w:hAnsi="Arial" w:cs="Arial"/>
          <w:color w:val="000000"/>
          <w:sz w:val="24"/>
          <w:szCs w:val="24"/>
          <w:lang w:val="bs-Latn-BA" w:eastAsia="en-GB"/>
        </w:rPr>
        <w:t>(2) Ako je mjenica, koja je u vrijeme izdanja bila nepotpuna, naknadno ispunjena protivno postojećem sporazumu, povreda ovog sporazuma ne može se prigovoriti imaocu mjenice, osim ako ju je stekao zlonamjerno ili ako je pri sticanju mjenice postupio s velikom nepažnjom.</w:t>
      </w:r>
    </w:p>
    <w:p w:rsidR="00B5586D" w:rsidRPr="00EA6981" w:rsidRDefault="00B5586D" w:rsidP="00B5586D">
      <w:pPr>
        <w:shd w:val="clear" w:color="auto" w:fill="FFFFFF"/>
        <w:spacing w:before="240" w:after="120" w:line="240" w:lineRule="auto"/>
        <w:jc w:val="center"/>
        <w:rPr>
          <w:rFonts w:ascii="Arial" w:eastAsia="Times New Roman" w:hAnsi="Arial" w:cs="Arial"/>
          <w:b/>
          <w:bCs/>
          <w:color w:val="000000"/>
          <w:sz w:val="24"/>
          <w:szCs w:val="24"/>
          <w:lang w:val="bs-Latn-BA" w:eastAsia="en-GB"/>
        </w:rPr>
      </w:pPr>
      <w:bookmarkStart w:id="22" w:name="clan_19"/>
      <w:bookmarkEnd w:id="22"/>
      <w:r w:rsidRPr="00EA6981">
        <w:rPr>
          <w:rFonts w:ascii="Arial" w:eastAsia="Times New Roman" w:hAnsi="Arial" w:cs="Arial"/>
          <w:b/>
          <w:bCs/>
          <w:color w:val="000000"/>
          <w:sz w:val="24"/>
          <w:szCs w:val="24"/>
          <w:lang w:val="bs-Latn-BA" w:eastAsia="en-GB"/>
        </w:rPr>
        <w:t>Član 19.</w:t>
      </w:r>
    </w:p>
    <w:p w:rsidR="00B5586D" w:rsidRPr="00EA6981" w:rsidRDefault="00B5586D" w:rsidP="00B5586D">
      <w:pPr>
        <w:shd w:val="clear" w:color="auto" w:fill="FFFFFF"/>
        <w:spacing w:before="48" w:after="48" w:line="240" w:lineRule="auto"/>
        <w:jc w:val="both"/>
        <w:rPr>
          <w:rFonts w:ascii="Arial" w:eastAsia="Times New Roman" w:hAnsi="Arial" w:cs="Arial"/>
          <w:color w:val="000000"/>
          <w:sz w:val="24"/>
          <w:szCs w:val="24"/>
          <w:lang w:val="bs-Latn-BA" w:eastAsia="en-GB"/>
        </w:rPr>
      </w:pPr>
      <w:r w:rsidRPr="00EA6981">
        <w:rPr>
          <w:rFonts w:ascii="Arial" w:eastAsia="Times New Roman" w:hAnsi="Arial" w:cs="Arial"/>
          <w:color w:val="000000"/>
          <w:sz w:val="24"/>
          <w:szCs w:val="24"/>
          <w:lang w:val="bs-Latn-BA" w:eastAsia="en-GB"/>
        </w:rPr>
        <w:t>(1) Kad indosament sadrži napomenu “vrijednost za naplatu“, “ za inkaso “, “kao punomoć“ ili ma kakvu drugu napomenu koja znači nalog, imalac mjenice može ostvariti sva prava koja iz nje proistjeću, ali mjenicu može indosirati samo kao prenos punomoći.</w:t>
      </w:r>
    </w:p>
    <w:p w:rsidR="00B5586D" w:rsidRPr="00EA6981" w:rsidRDefault="00B5586D" w:rsidP="00B5586D">
      <w:pPr>
        <w:shd w:val="clear" w:color="auto" w:fill="FFFFFF"/>
        <w:spacing w:before="48" w:after="48" w:line="240" w:lineRule="auto"/>
        <w:jc w:val="both"/>
        <w:rPr>
          <w:rFonts w:ascii="Arial" w:eastAsia="Times New Roman" w:hAnsi="Arial" w:cs="Arial"/>
          <w:color w:val="000000"/>
          <w:sz w:val="24"/>
          <w:szCs w:val="24"/>
          <w:lang w:val="bs-Latn-BA" w:eastAsia="en-GB"/>
        </w:rPr>
      </w:pPr>
      <w:r w:rsidRPr="00EA6981">
        <w:rPr>
          <w:rFonts w:ascii="Arial" w:eastAsia="Times New Roman" w:hAnsi="Arial" w:cs="Arial"/>
          <w:color w:val="000000"/>
          <w:sz w:val="24"/>
          <w:szCs w:val="24"/>
          <w:lang w:val="bs-Latn-BA" w:eastAsia="en-GB"/>
        </w:rPr>
        <w:t>(2) Mjenični obveznici u slučaju iz stava 1. ovog člana mogu istaći prema imaocu mjenice samo one prigovore koji se mogu istaći prema indosantu.</w:t>
      </w:r>
    </w:p>
    <w:p w:rsidR="00B5586D" w:rsidRPr="00EA6981" w:rsidRDefault="00B5586D" w:rsidP="00B5586D">
      <w:pPr>
        <w:shd w:val="clear" w:color="auto" w:fill="FFFFFF"/>
        <w:spacing w:before="48" w:after="48" w:line="240" w:lineRule="auto"/>
        <w:jc w:val="both"/>
        <w:rPr>
          <w:rFonts w:ascii="Arial" w:eastAsia="Times New Roman" w:hAnsi="Arial" w:cs="Arial"/>
          <w:color w:val="000000"/>
          <w:sz w:val="24"/>
          <w:szCs w:val="24"/>
          <w:lang w:val="bs-Latn-BA" w:eastAsia="en-GB"/>
        </w:rPr>
      </w:pPr>
      <w:r w:rsidRPr="00EA6981">
        <w:rPr>
          <w:rFonts w:ascii="Arial" w:eastAsia="Times New Roman" w:hAnsi="Arial" w:cs="Arial"/>
          <w:color w:val="000000"/>
          <w:sz w:val="24"/>
          <w:szCs w:val="24"/>
          <w:lang w:val="bs-Latn-BA" w:eastAsia="en-GB"/>
        </w:rPr>
        <w:t>(3) Nalog sadržan u indosamentu iz stava 1. ovog člana (indosament - punomoć) ne prestaje usljed smrti nalogodavca niti usljed nastupanja njegove poslovne nesposobnosti.</w:t>
      </w:r>
    </w:p>
    <w:p w:rsidR="00B5586D" w:rsidRPr="00EA6981" w:rsidRDefault="00B5586D" w:rsidP="00B5586D">
      <w:pPr>
        <w:shd w:val="clear" w:color="auto" w:fill="FFFFFF"/>
        <w:spacing w:before="240" w:after="120" w:line="240" w:lineRule="auto"/>
        <w:jc w:val="center"/>
        <w:rPr>
          <w:rFonts w:ascii="Arial" w:eastAsia="Times New Roman" w:hAnsi="Arial" w:cs="Arial"/>
          <w:b/>
          <w:bCs/>
          <w:color w:val="000000"/>
          <w:sz w:val="24"/>
          <w:szCs w:val="24"/>
          <w:lang w:val="bs-Latn-BA" w:eastAsia="en-GB"/>
        </w:rPr>
      </w:pPr>
      <w:bookmarkStart w:id="23" w:name="clan_20"/>
      <w:bookmarkEnd w:id="23"/>
      <w:r w:rsidRPr="00EA6981">
        <w:rPr>
          <w:rFonts w:ascii="Arial" w:eastAsia="Times New Roman" w:hAnsi="Arial" w:cs="Arial"/>
          <w:b/>
          <w:bCs/>
          <w:color w:val="000000"/>
          <w:sz w:val="24"/>
          <w:szCs w:val="24"/>
          <w:lang w:val="bs-Latn-BA" w:eastAsia="en-GB"/>
        </w:rPr>
        <w:t>Član 20.</w:t>
      </w:r>
    </w:p>
    <w:p w:rsidR="00B5586D" w:rsidRPr="00EA6981" w:rsidRDefault="00B5586D" w:rsidP="00B5586D">
      <w:pPr>
        <w:shd w:val="clear" w:color="auto" w:fill="FFFFFF"/>
        <w:spacing w:before="48" w:after="48" w:line="240" w:lineRule="auto"/>
        <w:jc w:val="both"/>
        <w:rPr>
          <w:rFonts w:ascii="Arial" w:eastAsia="Times New Roman" w:hAnsi="Arial" w:cs="Arial"/>
          <w:color w:val="000000"/>
          <w:sz w:val="24"/>
          <w:szCs w:val="24"/>
          <w:lang w:val="bs-Latn-BA" w:eastAsia="en-GB"/>
        </w:rPr>
      </w:pPr>
      <w:r w:rsidRPr="00EA6981">
        <w:rPr>
          <w:rFonts w:ascii="Arial" w:eastAsia="Times New Roman" w:hAnsi="Arial" w:cs="Arial"/>
          <w:color w:val="000000"/>
          <w:sz w:val="24"/>
          <w:szCs w:val="24"/>
          <w:lang w:val="bs-Latn-BA" w:eastAsia="en-GB"/>
        </w:rPr>
        <w:t>(1) Kad indosament sadrži napomenu “vrijednost za osiguranje“, “vrijednost za zalogu“ ili ma kakvu drugu napomenu pod kojom se razumijeva zalaganje, imalac mjenice može ostvaritii sva prava koja iz nje proistječu, ali mjenicu može indosirati samo kao prenos punomoći.</w:t>
      </w:r>
    </w:p>
    <w:p w:rsidR="00B5586D" w:rsidRPr="00EA6981" w:rsidRDefault="00B5586D" w:rsidP="00B5586D">
      <w:pPr>
        <w:shd w:val="clear" w:color="auto" w:fill="FFFFFF"/>
        <w:spacing w:before="48" w:after="48" w:line="240" w:lineRule="auto"/>
        <w:jc w:val="both"/>
        <w:rPr>
          <w:rFonts w:ascii="Arial" w:eastAsia="Times New Roman" w:hAnsi="Arial" w:cs="Arial"/>
          <w:color w:val="000000"/>
          <w:sz w:val="24"/>
          <w:szCs w:val="24"/>
          <w:lang w:val="bs-Latn-BA" w:eastAsia="en-GB"/>
        </w:rPr>
      </w:pPr>
      <w:r w:rsidRPr="00EA6981">
        <w:rPr>
          <w:rFonts w:ascii="Arial" w:eastAsia="Times New Roman" w:hAnsi="Arial" w:cs="Arial"/>
          <w:color w:val="000000"/>
          <w:sz w:val="24"/>
          <w:szCs w:val="24"/>
          <w:lang w:val="bs-Latn-BA" w:eastAsia="en-GB"/>
        </w:rPr>
        <w:lastRenderedPageBreak/>
        <w:t>(2) Mjenični obveznici u takvom slučaju ne mogu istaći protiv imaoca mjenice prigovore koji imaju osnov u njihovim ličnim odnosima sa indosantom, osim ako je imalac stičući mjenicu svjesno postupio na štetu dužnika.</w:t>
      </w:r>
    </w:p>
    <w:p w:rsidR="00B5586D" w:rsidRPr="00EA6981" w:rsidRDefault="00B5586D" w:rsidP="00B5586D">
      <w:pPr>
        <w:shd w:val="clear" w:color="auto" w:fill="FFFFFF"/>
        <w:spacing w:before="240" w:after="120" w:line="240" w:lineRule="auto"/>
        <w:jc w:val="center"/>
        <w:rPr>
          <w:rFonts w:ascii="Arial" w:eastAsia="Times New Roman" w:hAnsi="Arial" w:cs="Arial"/>
          <w:b/>
          <w:bCs/>
          <w:color w:val="000000"/>
          <w:sz w:val="24"/>
          <w:szCs w:val="24"/>
          <w:lang w:val="bs-Latn-BA" w:eastAsia="en-GB"/>
        </w:rPr>
      </w:pPr>
      <w:bookmarkStart w:id="24" w:name="clan_21"/>
      <w:bookmarkEnd w:id="24"/>
      <w:r w:rsidRPr="00EA6981">
        <w:rPr>
          <w:rFonts w:ascii="Arial" w:eastAsia="Times New Roman" w:hAnsi="Arial" w:cs="Arial"/>
          <w:b/>
          <w:bCs/>
          <w:color w:val="000000"/>
          <w:sz w:val="24"/>
          <w:szCs w:val="24"/>
          <w:lang w:val="bs-Latn-BA" w:eastAsia="en-GB"/>
        </w:rPr>
        <w:t>Član 21.</w:t>
      </w:r>
    </w:p>
    <w:p w:rsidR="00B5586D" w:rsidRPr="00EA6981" w:rsidRDefault="00B5586D" w:rsidP="00B5586D">
      <w:pPr>
        <w:shd w:val="clear" w:color="auto" w:fill="FFFFFF"/>
        <w:spacing w:before="48" w:after="48" w:line="240" w:lineRule="auto"/>
        <w:jc w:val="both"/>
        <w:rPr>
          <w:rFonts w:ascii="Arial" w:eastAsia="Times New Roman" w:hAnsi="Arial" w:cs="Arial"/>
          <w:color w:val="000000"/>
          <w:sz w:val="24"/>
          <w:szCs w:val="24"/>
          <w:lang w:val="bs-Latn-BA" w:eastAsia="en-GB"/>
        </w:rPr>
      </w:pPr>
      <w:r w:rsidRPr="00EA6981">
        <w:rPr>
          <w:rFonts w:ascii="Arial" w:eastAsia="Times New Roman" w:hAnsi="Arial" w:cs="Arial"/>
          <w:color w:val="000000"/>
          <w:sz w:val="24"/>
          <w:szCs w:val="24"/>
          <w:lang w:val="bs-Latn-BA" w:eastAsia="en-GB"/>
        </w:rPr>
        <w:t>(1) Indosiranje nakon dospjelosti proizvodi isti efekat kao i indosiranje prije dospjelosti. Ali indosiranje nakon protesta zbog neisplate ili nakon proteka roka određenog za podizanje takvog protesta proizvodi samo efekat običnog ustupanja.</w:t>
      </w:r>
    </w:p>
    <w:p w:rsidR="00B5586D" w:rsidRPr="00EA6981" w:rsidRDefault="00B5586D" w:rsidP="00B5586D">
      <w:pPr>
        <w:shd w:val="clear" w:color="auto" w:fill="FFFFFF"/>
        <w:spacing w:before="48" w:after="48" w:line="240" w:lineRule="auto"/>
        <w:jc w:val="both"/>
        <w:rPr>
          <w:rFonts w:ascii="Arial" w:eastAsia="Times New Roman" w:hAnsi="Arial" w:cs="Arial"/>
          <w:color w:val="000000"/>
          <w:sz w:val="24"/>
          <w:szCs w:val="24"/>
          <w:lang w:val="bs-Latn-BA" w:eastAsia="en-GB"/>
        </w:rPr>
      </w:pPr>
      <w:r w:rsidRPr="00EA6981">
        <w:rPr>
          <w:rFonts w:ascii="Arial" w:eastAsia="Times New Roman" w:hAnsi="Arial" w:cs="Arial"/>
          <w:color w:val="000000"/>
          <w:sz w:val="24"/>
          <w:szCs w:val="24"/>
          <w:lang w:val="bs-Latn-BA" w:eastAsia="en-GB"/>
        </w:rPr>
        <w:t>(2) Dok se ne dokaže protivno, nedatirani indosament smatra se da je učinjen prije proteka roka određenog za dizanje protesta.</w:t>
      </w:r>
    </w:p>
    <w:p w:rsidR="00B5586D" w:rsidRPr="00EA6981" w:rsidRDefault="00B5586D" w:rsidP="00B5586D">
      <w:pPr>
        <w:shd w:val="clear" w:color="auto" w:fill="FFFFFF"/>
        <w:spacing w:after="0" w:line="240" w:lineRule="auto"/>
        <w:jc w:val="both"/>
        <w:rPr>
          <w:rFonts w:ascii="Arial" w:eastAsia="Times New Roman" w:hAnsi="Arial" w:cs="Arial"/>
          <w:b/>
          <w:color w:val="000000"/>
          <w:sz w:val="24"/>
          <w:szCs w:val="24"/>
          <w:lang w:val="bs-Latn-BA" w:eastAsia="en-GB"/>
        </w:rPr>
      </w:pPr>
      <w:bookmarkStart w:id="25" w:name="str_4"/>
      <w:bookmarkEnd w:id="25"/>
    </w:p>
    <w:p w:rsidR="00B5586D" w:rsidRPr="00EA6981" w:rsidRDefault="00B5586D" w:rsidP="00B5586D">
      <w:pPr>
        <w:shd w:val="clear" w:color="auto" w:fill="FFFFFF"/>
        <w:spacing w:after="0" w:line="240" w:lineRule="auto"/>
        <w:jc w:val="both"/>
        <w:rPr>
          <w:rFonts w:ascii="Arial" w:eastAsia="Times New Roman" w:hAnsi="Arial" w:cs="Arial"/>
          <w:b/>
          <w:color w:val="000000"/>
          <w:sz w:val="24"/>
          <w:szCs w:val="24"/>
          <w:lang w:val="bs-Latn-BA" w:eastAsia="en-GB"/>
        </w:rPr>
      </w:pPr>
      <w:r w:rsidRPr="00EA6981">
        <w:rPr>
          <w:rFonts w:ascii="Arial" w:eastAsia="Times New Roman" w:hAnsi="Arial" w:cs="Arial"/>
          <w:b/>
          <w:color w:val="000000"/>
          <w:sz w:val="24"/>
          <w:szCs w:val="24"/>
          <w:lang w:val="bs-Latn-BA" w:eastAsia="en-GB"/>
        </w:rPr>
        <w:t>IV – AKCEPTIRANJE</w:t>
      </w:r>
    </w:p>
    <w:p w:rsidR="00B5586D" w:rsidRPr="00EA6981" w:rsidRDefault="00B5586D" w:rsidP="00B5586D">
      <w:pPr>
        <w:shd w:val="clear" w:color="auto" w:fill="FFFFFF"/>
        <w:spacing w:before="240" w:after="120" w:line="240" w:lineRule="auto"/>
        <w:jc w:val="center"/>
        <w:rPr>
          <w:rFonts w:ascii="Arial" w:eastAsia="Times New Roman" w:hAnsi="Arial" w:cs="Arial"/>
          <w:b/>
          <w:bCs/>
          <w:color w:val="000000"/>
          <w:sz w:val="24"/>
          <w:szCs w:val="24"/>
          <w:lang w:val="bs-Latn-BA" w:eastAsia="en-GB"/>
        </w:rPr>
      </w:pPr>
      <w:bookmarkStart w:id="26" w:name="clan_22"/>
      <w:bookmarkEnd w:id="26"/>
      <w:r w:rsidRPr="00EA6981">
        <w:rPr>
          <w:rFonts w:ascii="Arial" w:eastAsia="Times New Roman" w:hAnsi="Arial" w:cs="Arial"/>
          <w:b/>
          <w:bCs/>
          <w:color w:val="000000"/>
          <w:sz w:val="24"/>
          <w:szCs w:val="24"/>
          <w:lang w:val="bs-Latn-BA" w:eastAsia="en-GB"/>
        </w:rPr>
        <w:t>Član 22.</w:t>
      </w:r>
    </w:p>
    <w:p w:rsidR="00B5586D" w:rsidRPr="00EA6981" w:rsidRDefault="00B5586D" w:rsidP="00B5586D">
      <w:pPr>
        <w:shd w:val="clear" w:color="auto" w:fill="FFFFFF"/>
        <w:spacing w:before="48" w:after="48" w:line="240" w:lineRule="auto"/>
        <w:jc w:val="both"/>
        <w:rPr>
          <w:rFonts w:ascii="Arial" w:eastAsia="Times New Roman" w:hAnsi="Arial" w:cs="Arial"/>
          <w:color w:val="000000"/>
          <w:sz w:val="24"/>
          <w:szCs w:val="24"/>
          <w:lang w:val="bs-Latn-BA" w:eastAsia="en-GB"/>
        </w:rPr>
      </w:pPr>
      <w:r w:rsidRPr="00EA6981">
        <w:rPr>
          <w:rFonts w:ascii="Arial" w:eastAsia="Times New Roman" w:hAnsi="Arial" w:cs="Arial"/>
          <w:color w:val="000000"/>
          <w:sz w:val="24"/>
          <w:szCs w:val="24"/>
          <w:lang w:val="bs-Latn-BA" w:eastAsia="en-GB"/>
        </w:rPr>
        <w:t>Imalac trasirane mjenice, kao i onaj koji je samo drži, može je sve do dospjelosti podnijeti na akceptiranje trasatu u mjestu njegovog prebivanja.</w:t>
      </w:r>
    </w:p>
    <w:p w:rsidR="00B5586D" w:rsidRPr="00EA6981" w:rsidRDefault="00B5586D" w:rsidP="00B5586D">
      <w:pPr>
        <w:shd w:val="clear" w:color="auto" w:fill="FFFFFF"/>
        <w:spacing w:before="240" w:after="120" w:line="240" w:lineRule="auto"/>
        <w:jc w:val="center"/>
        <w:rPr>
          <w:rFonts w:ascii="Arial" w:eastAsia="Times New Roman" w:hAnsi="Arial" w:cs="Arial"/>
          <w:b/>
          <w:bCs/>
          <w:color w:val="000000"/>
          <w:sz w:val="24"/>
          <w:szCs w:val="24"/>
          <w:lang w:val="bs-Latn-BA" w:eastAsia="en-GB"/>
        </w:rPr>
      </w:pPr>
      <w:bookmarkStart w:id="27" w:name="clan_23"/>
      <w:bookmarkEnd w:id="27"/>
      <w:r w:rsidRPr="00EA6981">
        <w:rPr>
          <w:rFonts w:ascii="Arial" w:eastAsia="Times New Roman" w:hAnsi="Arial" w:cs="Arial"/>
          <w:b/>
          <w:bCs/>
          <w:color w:val="000000"/>
          <w:sz w:val="24"/>
          <w:szCs w:val="24"/>
          <w:lang w:val="bs-Latn-BA" w:eastAsia="en-GB"/>
        </w:rPr>
        <w:t>Član 23.</w:t>
      </w:r>
    </w:p>
    <w:p w:rsidR="00B5586D" w:rsidRPr="00EA6981" w:rsidRDefault="00B5586D" w:rsidP="00B5586D">
      <w:pPr>
        <w:shd w:val="clear" w:color="auto" w:fill="FFFFFF"/>
        <w:spacing w:before="48" w:after="48" w:line="240" w:lineRule="auto"/>
        <w:jc w:val="both"/>
        <w:rPr>
          <w:rFonts w:ascii="Arial" w:eastAsia="Times New Roman" w:hAnsi="Arial" w:cs="Arial"/>
          <w:color w:val="000000"/>
          <w:sz w:val="24"/>
          <w:szCs w:val="24"/>
          <w:lang w:val="bs-Latn-BA" w:eastAsia="en-GB"/>
        </w:rPr>
      </w:pPr>
      <w:r w:rsidRPr="00EA6981">
        <w:rPr>
          <w:rFonts w:ascii="Arial" w:eastAsia="Times New Roman" w:hAnsi="Arial" w:cs="Arial"/>
          <w:color w:val="000000"/>
          <w:sz w:val="24"/>
          <w:szCs w:val="24"/>
          <w:lang w:val="bs-Latn-BA" w:eastAsia="en-GB"/>
        </w:rPr>
        <w:t>(1) U svakoj trasiranoj mjenici trasant može odrediti da se ona podnese na akceptiranje naznačavajući ili ne naznačavajući za to rok.</w:t>
      </w:r>
    </w:p>
    <w:p w:rsidR="00B5586D" w:rsidRPr="00EA6981" w:rsidRDefault="00B5586D" w:rsidP="00B5586D">
      <w:pPr>
        <w:shd w:val="clear" w:color="auto" w:fill="FFFFFF"/>
        <w:spacing w:before="48" w:after="48" w:line="240" w:lineRule="auto"/>
        <w:jc w:val="both"/>
        <w:rPr>
          <w:rFonts w:ascii="Arial" w:eastAsia="Times New Roman" w:hAnsi="Arial" w:cs="Arial"/>
          <w:color w:val="000000"/>
          <w:sz w:val="24"/>
          <w:szCs w:val="24"/>
          <w:lang w:val="bs-Latn-BA" w:eastAsia="en-GB"/>
        </w:rPr>
      </w:pPr>
      <w:r w:rsidRPr="00EA6981">
        <w:rPr>
          <w:rFonts w:ascii="Arial" w:eastAsia="Times New Roman" w:hAnsi="Arial" w:cs="Arial"/>
          <w:color w:val="000000"/>
          <w:sz w:val="24"/>
          <w:szCs w:val="24"/>
          <w:lang w:val="bs-Latn-BA" w:eastAsia="en-GB"/>
        </w:rPr>
        <w:t>(2) Trasant može i zabraniti da se mjenica podnese na akceptiranje, osim kad je u pitanju trasirana mjenica plativa kod trećeg lica ili u mjestu različitom od mjesta u kome trasat prebiva, ili kad je u pitanju trasirana mjenica na određeno vrijeme po viđenju.</w:t>
      </w:r>
    </w:p>
    <w:p w:rsidR="00B5586D" w:rsidRPr="00EA6981" w:rsidRDefault="00B5586D" w:rsidP="00B5586D">
      <w:pPr>
        <w:shd w:val="clear" w:color="auto" w:fill="FFFFFF"/>
        <w:spacing w:before="48" w:after="48" w:line="240" w:lineRule="auto"/>
        <w:jc w:val="both"/>
        <w:rPr>
          <w:rFonts w:ascii="Arial" w:eastAsia="Times New Roman" w:hAnsi="Arial" w:cs="Arial"/>
          <w:color w:val="000000"/>
          <w:sz w:val="24"/>
          <w:szCs w:val="24"/>
          <w:lang w:val="bs-Latn-BA" w:eastAsia="en-GB"/>
        </w:rPr>
      </w:pPr>
      <w:r w:rsidRPr="00EA6981">
        <w:rPr>
          <w:rFonts w:ascii="Arial" w:eastAsia="Times New Roman" w:hAnsi="Arial" w:cs="Arial"/>
          <w:color w:val="000000"/>
          <w:sz w:val="24"/>
          <w:szCs w:val="24"/>
          <w:lang w:val="bs-Latn-BA" w:eastAsia="en-GB"/>
        </w:rPr>
        <w:t>(3) Trasant može isto tako odrediti da se mjenica ne podnosi na akceptiranje prije određenog vremena.</w:t>
      </w:r>
    </w:p>
    <w:p w:rsidR="00B5586D" w:rsidRPr="00EA6981" w:rsidRDefault="00B5586D" w:rsidP="00B5586D">
      <w:pPr>
        <w:shd w:val="clear" w:color="auto" w:fill="FFFFFF"/>
        <w:spacing w:before="48" w:after="48" w:line="240" w:lineRule="auto"/>
        <w:jc w:val="both"/>
        <w:rPr>
          <w:rFonts w:ascii="Arial" w:eastAsia="Times New Roman" w:hAnsi="Arial" w:cs="Arial"/>
          <w:color w:val="000000"/>
          <w:sz w:val="24"/>
          <w:szCs w:val="24"/>
          <w:lang w:val="bs-Latn-BA" w:eastAsia="en-GB"/>
        </w:rPr>
      </w:pPr>
      <w:r w:rsidRPr="00EA6981">
        <w:rPr>
          <w:rFonts w:ascii="Arial" w:eastAsia="Times New Roman" w:hAnsi="Arial" w:cs="Arial"/>
          <w:color w:val="000000"/>
          <w:sz w:val="24"/>
          <w:szCs w:val="24"/>
          <w:lang w:val="bs-Latn-BA" w:eastAsia="en-GB"/>
        </w:rPr>
        <w:t>(4) Svaki indosant može narediti da se trasirana mjenica podnese na akceptiranje, naznačavajući ili ne naznačavajući za to rok, osim kad je trasant u njoj zabranio da se ona podnosi na akceptiranje.</w:t>
      </w:r>
    </w:p>
    <w:p w:rsidR="00B5586D" w:rsidRPr="00EA6981" w:rsidRDefault="00B5586D" w:rsidP="00B5586D">
      <w:pPr>
        <w:shd w:val="clear" w:color="auto" w:fill="FFFFFF"/>
        <w:spacing w:before="240" w:after="120" w:line="240" w:lineRule="auto"/>
        <w:jc w:val="center"/>
        <w:rPr>
          <w:rFonts w:ascii="Arial" w:eastAsia="Times New Roman" w:hAnsi="Arial" w:cs="Arial"/>
          <w:b/>
          <w:bCs/>
          <w:color w:val="000000"/>
          <w:sz w:val="24"/>
          <w:szCs w:val="24"/>
          <w:lang w:val="bs-Latn-BA" w:eastAsia="en-GB"/>
        </w:rPr>
      </w:pPr>
      <w:bookmarkStart w:id="28" w:name="clan_24"/>
      <w:bookmarkEnd w:id="28"/>
      <w:r w:rsidRPr="00EA6981">
        <w:rPr>
          <w:rFonts w:ascii="Arial" w:eastAsia="Times New Roman" w:hAnsi="Arial" w:cs="Arial"/>
          <w:b/>
          <w:bCs/>
          <w:color w:val="000000"/>
          <w:sz w:val="24"/>
          <w:szCs w:val="24"/>
          <w:lang w:val="bs-Latn-BA" w:eastAsia="en-GB"/>
        </w:rPr>
        <w:t>Član 24.</w:t>
      </w:r>
    </w:p>
    <w:p w:rsidR="00B5586D" w:rsidRPr="00EA6981" w:rsidRDefault="00B5586D" w:rsidP="00B5586D">
      <w:pPr>
        <w:shd w:val="clear" w:color="auto" w:fill="FFFFFF"/>
        <w:spacing w:before="48" w:after="48" w:line="240" w:lineRule="auto"/>
        <w:jc w:val="both"/>
        <w:rPr>
          <w:rFonts w:ascii="Arial" w:eastAsia="Times New Roman" w:hAnsi="Arial" w:cs="Arial"/>
          <w:color w:val="000000"/>
          <w:sz w:val="24"/>
          <w:szCs w:val="24"/>
          <w:lang w:val="bs-Latn-BA" w:eastAsia="en-GB"/>
        </w:rPr>
      </w:pPr>
      <w:r w:rsidRPr="00EA6981">
        <w:rPr>
          <w:rFonts w:ascii="Arial" w:eastAsia="Times New Roman" w:hAnsi="Arial" w:cs="Arial"/>
          <w:color w:val="000000"/>
          <w:sz w:val="24"/>
          <w:szCs w:val="24"/>
          <w:lang w:val="bs-Latn-BA" w:eastAsia="en-GB"/>
        </w:rPr>
        <w:t>(1) Mjenica trasirana na određeno vrijeme po viđenju mora se podnijeti na akceptiranje u roku od jedne godine od dana izdavanja.</w:t>
      </w:r>
    </w:p>
    <w:p w:rsidR="00B5586D" w:rsidRPr="00EA6981" w:rsidRDefault="00B5586D" w:rsidP="00B5586D">
      <w:pPr>
        <w:shd w:val="clear" w:color="auto" w:fill="FFFFFF"/>
        <w:spacing w:before="48" w:after="48" w:line="240" w:lineRule="auto"/>
        <w:jc w:val="both"/>
        <w:rPr>
          <w:rFonts w:ascii="Arial" w:eastAsia="Times New Roman" w:hAnsi="Arial" w:cs="Arial"/>
          <w:color w:val="000000"/>
          <w:sz w:val="24"/>
          <w:szCs w:val="24"/>
          <w:lang w:val="bs-Latn-BA" w:eastAsia="en-GB"/>
        </w:rPr>
      </w:pPr>
      <w:r w:rsidRPr="00EA6981">
        <w:rPr>
          <w:rFonts w:ascii="Arial" w:eastAsia="Times New Roman" w:hAnsi="Arial" w:cs="Arial"/>
          <w:color w:val="000000"/>
          <w:sz w:val="24"/>
          <w:szCs w:val="24"/>
          <w:lang w:val="bs-Latn-BA" w:eastAsia="en-GB"/>
        </w:rPr>
        <w:t>(2) Trasant može ovaj rok skratiti ili odrediti duži.</w:t>
      </w:r>
    </w:p>
    <w:p w:rsidR="00B5586D" w:rsidRPr="00EA6981" w:rsidRDefault="00B5586D" w:rsidP="00B5586D">
      <w:pPr>
        <w:shd w:val="clear" w:color="auto" w:fill="FFFFFF"/>
        <w:spacing w:before="48" w:after="48" w:line="240" w:lineRule="auto"/>
        <w:jc w:val="both"/>
        <w:rPr>
          <w:rFonts w:ascii="Arial" w:eastAsia="Times New Roman" w:hAnsi="Arial" w:cs="Arial"/>
          <w:color w:val="000000"/>
          <w:sz w:val="24"/>
          <w:szCs w:val="24"/>
          <w:lang w:val="bs-Latn-BA" w:eastAsia="en-GB"/>
        </w:rPr>
      </w:pPr>
      <w:r w:rsidRPr="00EA6981">
        <w:rPr>
          <w:rFonts w:ascii="Arial" w:eastAsia="Times New Roman" w:hAnsi="Arial" w:cs="Arial"/>
          <w:color w:val="000000"/>
          <w:sz w:val="24"/>
          <w:szCs w:val="24"/>
          <w:lang w:val="bs-Latn-BA" w:eastAsia="en-GB"/>
        </w:rPr>
        <w:t>(3) Te rokove indosanti mogu skratiti.</w:t>
      </w:r>
    </w:p>
    <w:p w:rsidR="00B5586D" w:rsidRPr="00EA6981" w:rsidRDefault="00B5586D" w:rsidP="00B5586D">
      <w:pPr>
        <w:shd w:val="clear" w:color="auto" w:fill="FFFFFF"/>
        <w:spacing w:before="240" w:after="120" w:line="240" w:lineRule="auto"/>
        <w:jc w:val="center"/>
        <w:rPr>
          <w:rFonts w:ascii="Arial" w:eastAsia="Times New Roman" w:hAnsi="Arial" w:cs="Arial"/>
          <w:b/>
          <w:bCs/>
          <w:color w:val="000000"/>
          <w:sz w:val="24"/>
          <w:szCs w:val="24"/>
          <w:lang w:val="bs-Latn-BA" w:eastAsia="en-GB"/>
        </w:rPr>
      </w:pPr>
      <w:bookmarkStart w:id="29" w:name="clan_25"/>
      <w:bookmarkEnd w:id="29"/>
      <w:r w:rsidRPr="00EA6981">
        <w:rPr>
          <w:rFonts w:ascii="Arial" w:eastAsia="Times New Roman" w:hAnsi="Arial" w:cs="Arial"/>
          <w:b/>
          <w:bCs/>
          <w:color w:val="000000"/>
          <w:sz w:val="24"/>
          <w:szCs w:val="24"/>
          <w:lang w:val="bs-Latn-BA" w:eastAsia="en-GB"/>
        </w:rPr>
        <w:t>Član 25.</w:t>
      </w:r>
    </w:p>
    <w:p w:rsidR="00B5586D" w:rsidRPr="00EA6981" w:rsidRDefault="00B5586D" w:rsidP="00B5586D">
      <w:pPr>
        <w:shd w:val="clear" w:color="auto" w:fill="FFFFFF"/>
        <w:spacing w:before="48" w:after="48" w:line="240" w:lineRule="auto"/>
        <w:jc w:val="both"/>
        <w:rPr>
          <w:rFonts w:ascii="Arial" w:eastAsia="Times New Roman" w:hAnsi="Arial" w:cs="Arial"/>
          <w:color w:val="000000"/>
          <w:sz w:val="24"/>
          <w:szCs w:val="24"/>
          <w:lang w:val="bs-Latn-BA" w:eastAsia="en-GB"/>
        </w:rPr>
      </w:pPr>
      <w:r w:rsidRPr="00EA6981">
        <w:rPr>
          <w:rFonts w:ascii="Arial" w:eastAsia="Times New Roman" w:hAnsi="Arial" w:cs="Arial"/>
          <w:color w:val="000000"/>
          <w:sz w:val="24"/>
          <w:szCs w:val="24"/>
          <w:lang w:val="bs-Latn-BA" w:eastAsia="en-GB"/>
        </w:rPr>
        <w:t>(1) Trasat može zahtijevati da mu se mjenica podnese još jedanput sutradan nakon prvog podnošenja na akceptiranje. Zainteresirana lica mogu se pozivati na to da ovaj zahtjev nije ispunjen samo onda kad je taj zahtjev zabilježen u protestu.</w:t>
      </w:r>
    </w:p>
    <w:p w:rsidR="00B5586D" w:rsidRPr="00EA6981" w:rsidRDefault="00B5586D" w:rsidP="00B5586D">
      <w:pPr>
        <w:shd w:val="clear" w:color="auto" w:fill="FFFFFF"/>
        <w:spacing w:before="48" w:after="48" w:line="240" w:lineRule="auto"/>
        <w:jc w:val="both"/>
        <w:rPr>
          <w:rFonts w:ascii="Arial" w:eastAsia="Times New Roman" w:hAnsi="Arial" w:cs="Arial"/>
          <w:color w:val="000000"/>
          <w:sz w:val="24"/>
          <w:szCs w:val="24"/>
          <w:lang w:val="bs-Latn-BA" w:eastAsia="en-GB"/>
        </w:rPr>
      </w:pPr>
      <w:r w:rsidRPr="00EA6981">
        <w:rPr>
          <w:rFonts w:ascii="Arial" w:eastAsia="Times New Roman" w:hAnsi="Arial" w:cs="Arial"/>
          <w:color w:val="000000"/>
          <w:sz w:val="24"/>
          <w:szCs w:val="24"/>
          <w:lang w:val="bs-Latn-BA" w:eastAsia="en-GB"/>
        </w:rPr>
        <w:t>(2) Imalac mjenice nije dužan da mjenicu koju podnosi na akceptiranje ostavi kod trasata.</w:t>
      </w:r>
    </w:p>
    <w:p w:rsidR="00B5586D" w:rsidRPr="00EA6981" w:rsidRDefault="00B5586D" w:rsidP="00B5586D">
      <w:pPr>
        <w:shd w:val="clear" w:color="auto" w:fill="FFFFFF"/>
        <w:spacing w:before="240" w:after="120" w:line="240" w:lineRule="auto"/>
        <w:jc w:val="center"/>
        <w:rPr>
          <w:rFonts w:ascii="Arial" w:eastAsia="Times New Roman" w:hAnsi="Arial" w:cs="Arial"/>
          <w:b/>
          <w:bCs/>
          <w:color w:val="000000"/>
          <w:sz w:val="24"/>
          <w:szCs w:val="24"/>
          <w:lang w:val="bs-Latn-BA" w:eastAsia="en-GB"/>
        </w:rPr>
      </w:pPr>
      <w:bookmarkStart w:id="30" w:name="clan_26"/>
      <w:bookmarkEnd w:id="30"/>
      <w:r w:rsidRPr="00EA6981">
        <w:rPr>
          <w:rFonts w:ascii="Arial" w:eastAsia="Times New Roman" w:hAnsi="Arial" w:cs="Arial"/>
          <w:b/>
          <w:bCs/>
          <w:color w:val="000000"/>
          <w:sz w:val="24"/>
          <w:szCs w:val="24"/>
          <w:lang w:val="bs-Latn-BA" w:eastAsia="en-GB"/>
        </w:rPr>
        <w:t>Član 26.</w:t>
      </w:r>
    </w:p>
    <w:p w:rsidR="00B5586D" w:rsidRPr="00EA6981" w:rsidRDefault="00B5586D" w:rsidP="00B5586D">
      <w:pPr>
        <w:shd w:val="clear" w:color="auto" w:fill="FFFFFF"/>
        <w:spacing w:before="48" w:after="48" w:line="240" w:lineRule="auto"/>
        <w:jc w:val="both"/>
        <w:rPr>
          <w:rFonts w:ascii="Arial" w:eastAsia="Times New Roman" w:hAnsi="Arial" w:cs="Arial"/>
          <w:color w:val="000000"/>
          <w:sz w:val="24"/>
          <w:szCs w:val="24"/>
          <w:lang w:val="bs-Latn-BA" w:eastAsia="en-GB"/>
        </w:rPr>
      </w:pPr>
      <w:r w:rsidRPr="00EA6981">
        <w:rPr>
          <w:rFonts w:ascii="Arial" w:eastAsia="Times New Roman" w:hAnsi="Arial" w:cs="Arial"/>
          <w:color w:val="000000"/>
          <w:sz w:val="24"/>
          <w:szCs w:val="24"/>
          <w:lang w:val="bs-Latn-BA" w:eastAsia="en-GB"/>
        </w:rPr>
        <w:t>(1) Akcept se piše na samoj mjenici. Izražava se riječju “priznajem“, “primljena“, “prihvaćena“ ili kojom drugom riječju koja to isto znači; akcept potpisuje trasat. Kao akcept vrijedi i sam trasatov potpis kad je stavljen na licu mjenice.</w:t>
      </w:r>
    </w:p>
    <w:p w:rsidR="00B5586D" w:rsidRPr="00EA6981" w:rsidRDefault="00B5586D" w:rsidP="00B5586D">
      <w:pPr>
        <w:shd w:val="clear" w:color="auto" w:fill="FFFFFF"/>
        <w:spacing w:before="48" w:after="48" w:line="240" w:lineRule="auto"/>
        <w:jc w:val="both"/>
        <w:rPr>
          <w:rFonts w:ascii="Arial" w:eastAsia="Times New Roman" w:hAnsi="Arial" w:cs="Arial"/>
          <w:color w:val="000000"/>
          <w:sz w:val="24"/>
          <w:szCs w:val="24"/>
          <w:lang w:val="bs-Latn-BA" w:eastAsia="en-GB"/>
        </w:rPr>
      </w:pPr>
      <w:r w:rsidRPr="00EA6981">
        <w:rPr>
          <w:rFonts w:ascii="Arial" w:eastAsia="Times New Roman" w:hAnsi="Arial" w:cs="Arial"/>
          <w:color w:val="000000"/>
          <w:sz w:val="24"/>
          <w:szCs w:val="24"/>
          <w:lang w:val="bs-Latn-BA" w:eastAsia="en-GB"/>
        </w:rPr>
        <w:lastRenderedPageBreak/>
        <w:t>(2) Kad je trasirana mjenica plativa na određeno vrijeme po viđenju, ili kad se na osnovu naročite odredbe treba podnijeti na akceptiranje u određenom roku, onda akcept mora biti datiran na dan kada je dat, osim ako imalac mjenice zahtjeva da se datira na dan kada je mjenicu podnio na akceptiranje. Ako se akcept ne datira, imalac mjenice, da bi održao svoja regresna prava protiv indosanata i trasanta, mora taj propust ustanoviti pravodobno podignutim protestom.</w:t>
      </w:r>
    </w:p>
    <w:p w:rsidR="00B5586D" w:rsidRPr="00EA6981" w:rsidRDefault="00B5586D" w:rsidP="00B5586D">
      <w:pPr>
        <w:shd w:val="clear" w:color="auto" w:fill="FFFFFF"/>
        <w:spacing w:before="240" w:after="120" w:line="240" w:lineRule="auto"/>
        <w:jc w:val="center"/>
        <w:rPr>
          <w:rFonts w:ascii="Arial" w:eastAsia="Times New Roman" w:hAnsi="Arial" w:cs="Arial"/>
          <w:b/>
          <w:bCs/>
          <w:color w:val="000000"/>
          <w:sz w:val="24"/>
          <w:szCs w:val="24"/>
          <w:lang w:val="bs-Latn-BA" w:eastAsia="en-GB"/>
        </w:rPr>
      </w:pPr>
      <w:bookmarkStart w:id="31" w:name="clan_27"/>
      <w:bookmarkEnd w:id="31"/>
      <w:r w:rsidRPr="00EA6981">
        <w:rPr>
          <w:rFonts w:ascii="Arial" w:eastAsia="Times New Roman" w:hAnsi="Arial" w:cs="Arial"/>
          <w:b/>
          <w:bCs/>
          <w:color w:val="000000"/>
          <w:sz w:val="24"/>
          <w:szCs w:val="24"/>
          <w:lang w:val="bs-Latn-BA" w:eastAsia="en-GB"/>
        </w:rPr>
        <w:t>Član 27.</w:t>
      </w:r>
    </w:p>
    <w:p w:rsidR="00B5586D" w:rsidRPr="00EA6981" w:rsidRDefault="00B5586D" w:rsidP="00B5586D">
      <w:pPr>
        <w:shd w:val="clear" w:color="auto" w:fill="FFFFFF"/>
        <w:spacing w:before="48" w:after="48" w:line="240" w:lineRule="auto"/>
        <w:jc w:val="both"/>
        <w:rPr>
          <w:rFonts w:ascii="Arial" w:eastAsia="Times New Roman" w:hAnsi="Arial" w:cs="Arial"/>
          <w:color w:val="000000"/>
          <w:sz w:val="24"/>
          <w:szCs w:val="24"/>
          <w:lang w:val="bs-Latn-BA" w:eastAsia="en-GB"/>
        </w:rPr>
      </w:pPr>
      <w:r w:rsidRPr="00EA6981">
        <w:rPr>
          <w:rFonts w:ascii="Arial" w:eastAsia="Times New Roman" w:hAnsi="Arial" w:cs="Arial"/>
          <w:color w:val="000000"/>
          <w:sz w:val="24"/>
          <w:szCs w:val="24"/>
          <w:lang w:val="bs-Latn-BA" w:eastAsia="en-GB"/>
        </w:rPr>
        <w:t>(1) Akcept mora biti bezuvjetan, ali ga trasat može ograničiti na jedan dio mjenične svote.</w:t>
      </w:r>
    </w:p>
    <w:p w:rsidR="00B5586D" w:rsidRPr="00EA6981" w:rsidRDefault="00B5586D" w:rsidP="00B5586D">
      <w:pPr>
        <w:shd w:val="clear" w:color="auto" w:fill="FFFFFF"/>
        <w:spacing w:before="48" w:after="48" w:line="240" w:lineRule="auto"/>
        <w:jc w:val="both"/>
        <w:rPr>
          <w:rFonts w:ascii="Arial" w:eastAsia="Times New Roman" w:hAnsi="Arial" w:cs="Arial"/>
          <w:color w:val="000000"/>
          <w:sz w:val="24"/>
          <w:szCs w:val="24"/>
          <w:lang w:val="bs-Latn-BA" w:eastAsia="en-GB"/>
        </w:rPr>
      </w:pPr>
      <w:r w:rsidRPr="00EA6981">
        <w:rPr>
          <w:rFonts w:ascii="Arial" w:eastAsia="Times New Roman" w:hAnsi="Arial" w:cs="Arial"/>
          <w:color w:val="000000"/>
          <w:sz w:val="24"/>
          <w:szCs w:val="24"/>
          <w:lang w:val="bs-Latn-BA" w:eastAsia="en-GB"/>
        </w:rPr>
        <w:t>(2) Svako drugo u akceptu sadržano odstupanje od sastojaka mjenice jednako je odbijanju akcepta. Ipak je akceptant obavezan prema sadržini svog akcepta.</w:t>
      </w:r>
    </w:p>
    <w:p w:rsidR="00B5586D" w:rsidRPr="00EA6981" w:rsidRDefault="00B5586D" w:rsidP="00B5586D">
      <w:pPr>
        <w:shd w:val="clear" w:color="auto" w:fill="FFFFFF"/>
        <w:spacing w:before="240" w:after="120" w:line="240" w:lineRule="auto"/>
        <w:jc w:val="center"/>
        <w:rPr>
          <w:rFonts w:ascii="Arial" w:eastAsia="Times New Roman" w:hAnsi="Arial" w:cs="Arial"/>
          <w:b/>
          <w:bCs/>
          <w:color w:val="000000"/>
          <w:sz w:val="24"/>
          <w:szCs w:val="24"/>
          <w:lang w:val="bs-Latn-BA" w:eastAsia="en-GB"/>
        </w:rPr>
      </w:pPr>
      <w:bookmarkStart w:id="32" w:name="clan_28"/>
      <w:bookmarkEnd w:id="32"/>
      <w:r w:rsidRPr="00EA6981">
        <w:rPr>
          <w:rFonts w:ascii="Arial" w:eastAsia="Times New Roman" w:hAnsi="Arial" w:cs="Arial"/>
          <w:b/>
          <w:bCs/>
          <w:color w:val="000000"/>
          <w:sz w:val="24"/>
          <w:szCs w:val="24"/>
          <w:lang w:val="bs-Latn-BA" w:eastAsia="en-GB"/>
        </w:rPr>
        <w:t>Član 28.</w:t>
      </w:r>
    </w:p>
    <w:p w:rsidR="00B5586D" w:rsidRPr="00EA6981" w:rsidRDefault="00B5586D" w:rsidP="00B5586D">
      <w:pPr>
        <w:shd w:val="clear" w:color="auto" w:fill="FFFFFF"/>
        <w:spacing w:before="48" w:after="48" w:line="240" w:lineRule="auto"/>
        <w:jc w:val="both"/>
        <w:rPr>
          <w:rFonts w:ascii="Arial" w:eastAsia="Times New Roman" w:hAnsi="Arial" w:cs="Arial"/>
          <w:color w:val="000000"/>
          <w:sz w:val="24"/>
          <w:szCs w:val="24"/>
          <w:lang w:val="bs-Latn-BA" w:eastAsia="en-GB"/>
        </w:rPr>
      </w:pPr>
      <w:r w:rsidRPr="00EA6981">
        <w:rPr>
          <w:rFonts w:ascii="Arial" w:eastAsia="Times New Roman" w:hAnsi="Arial" w:cs="Arial"/>
          <w:color w:val="000000"/>
          <w:sz w:val="24"/>
          <w:szCs w:val="24"/>
          <w:lang w:val="bs-Latn-BA" w:eastAsia="en-GB"/>
        </w:rPr>
        <w:t>(1) Kad je u mjenici trasant kao mjesto plaćanja označio neko mjesto različito od onoga u kome trasat prebiva, ne imenujući lice kod kojeg treba da se izvrši isplata (domicilijat), onda trasat prilikom akceptiranja može označiti to lice. Kad se to ne učini, smatra se da se akceptant obavezao da sam plati u mjestu plaćanja.</w:t>
      </w:r>
    </w:p>
    <w:p w:rsidR="00B5586D" w:rsidRPr="00EA6981" w:rsidRDefault="00B5586D" w:rsidP="00B5586D">
      <w:pPr>
        <w:shd w:val="clear" w:color="auto" w:fill="FFFFFF"/>
        <w:spacing w:before="48" w:after="48" w:line="240" w:lineRule="auto"/>
        <w:jc w:val="both"/>
        <w:rPr>
          <w:rFonts w:ascii="Arial" w:eastAsia="Times New Roman" w:hAnsi="Arial" w:cs="Arial"/>
          <w:color w:val="000000"/>
          <w:sz w:val="24"/>
          <w:szCs w:val="24"/>
          <w:lang w:val="bs-Latn-BA" w:eastAsia="en-GB"/>
        </w:rPr>
      </w:pPr>
      <w:r w:rsidRPr="00EA6981">
        <w:rPr>
          <w:rFonts w:ascii="Arial" w:eastAsia="Times New Roman" w:hAnsi="Arial" w:cs="Arial"/>
          <w:color w:val="000000"/>
          <w:sz w:val="24"/>
          <w:szCs w:val="24"/>
          <w:lang w:val="bs-Latn-BA" w:eastAsia="en-GB"/>
        </w:rPr>
        <w:t>(2) Ako je mjenica plativa u mjestu trasatovog prebivanja, ovaj može prilikom akceptiranja označiti adresu u tom mjestu, gdje se isplata ima obaviti (platište).</w:t>
      </w:r>
    </w:p>
    <w:p w:rsidR="00B5586D" w:rsidRPr="00EA6981" w:rsidRDefault="00B5586D" w:rsidP="00B5586D">
      <w:pPr>
        <w:shd w:val="clear" w:color="auto" w:fill="FFFFFF"/>
        <w:spacing w:before="240" w:after="120" w:line="240" w:lineRule="auto"/>
        <w:jc w:val="center"/>
        <w:rPr>
          <w:rFonts w:ascii="Arial" w:eastAsia="Times New Roman" w:hAnsi="Arial" w:cs="Arial"/>
          <w:b/>
          <w:bCs/>
          <w:color w:val="000000"/>
          <w:sz w:val="24"/>
          <w:szCs w:val="24"/>
          <w:lang w:val="bs-Latn-BA" w:eastAsia="en-GB"/>
        </w:rPr>
      </w:pPr>
      <w:bookmarkStart w:id="33" w:name="clan_29"/>
      <w:bookmarkEnd w:id="33"/>
      <w:r w:rsidRPr="00EA6981">
        <w:rPr>
          <w:rFonts w:ascii="Arial" w:eastAsia="Times New Roman" w:hAnsi="Arial" w:cs="Arial"/>
          <w:b/>
          <w:bCs/>
          <w:color w:val="000000"/>
          <w:sz w:val="24"/>
          <w:szCs w:val="24"/>
          <w:lang w:val="bs-Latn-BA" w:eastAsia="en-GB"/>
        </w:rPr>
        <w:t>Član 29.</w:t>
      </w:r>
    </w:p>
    <w:p w:rsidR="00B5586D" w:rsidRPr="00EA6981" w:rsidRDefault="00B5586D" w:rsidP="00B5586D">
      <w:pPr>
        <w:shd w:val="clear" w:color="auto" w:fill="FFFFFF"/>
        <w:spacing w:before="48" w:after="48" w:line="240" w:lineRule="auto"/>
        <w:jc w:val="both"/>
        <w:rPr>
          <w:rFonts w:ascii="Arial" w:eastAsia="Times New Roman" w:hAnsi="Arial" w:cs="Arial"/>
          <w:color w:val="000000"/>
          <w:sz w:val="24"/>
          <w:szCs w:val="24"/>
          <w:lang w:val="bs-Latn-BA" w:eastAsia="en-GB"/>
        </w:rPr>
      </w:pPr>
      <w:r w:rsidRPr="00EA6981">
        <w:rPr>
          <w:rFonts w:ascii="Arial" w:eastAsia="Times New Roman" w:hAnsi="Arial" w:cs="Arial"/>
          <w:color w:val="000000"/>
          <w:sz w:val="24"/>
          <w:szCs w:val="24"/>
          <w:lang w:val="bs-Latn-BA" w:eastAsia="en-GB"/>
        </w:rPr>
        <w:t>(1) Akceptom se trasat obavezuje da mjenicu plati po dospjelosti.</w:t>
      </w:r>
    </w:p>
    <w:p w:rsidR="00B5586D" w:rsidRPr="00EA6981" w:rsidRDefault="00B5586D" w:rsidP="00B5586D">
      <w:pPr>
        <w:shd w:val="clear" w:color="auto" w:fill="FFFFFF"/>
        <w:spacing w:before="48" w:after="48" w:line="240" w:lineRule="auto"/>
        <w:jc w:val="both"/>
        <w:rPr>
          <w:rFonts w:ascii="Arial" w:eastAsia="Times New Roman" w:hAnsi="Arial" w:cs="Arial"/>
          <w:color w:val="000000"/>
          <w:sz w:val="24"/>
          <w:szCs w:val="24"/>
          <w:lang w:val="bs-Latn-BA" w:eastAsia="en-GB"/>
        </w:rPr>
      </w:pPr>
      <w:r w:rsidRPr="00EA6981">
        <w:rPr>
          <w:rFonts w:ascii="Arial" w:eastAsia="Times New Roman" w:hAnsi="Arial" w:cs="Arial"/>
          <w:color w:val="000000"/>
          <w:sz w:val="24"/>
          <w:szCs w:val="24"/>
          <w:lang w:val="bs-Latn-BA" w:eastAsia="en-GB"/>
        </w:rPr>
        <w:t>(2) Ako mjenica ne bude plaćena, njen imalac, pa bio to i sam trasant, ima na osnovu nje pravo na neposrednu tužbu protiv akceptanta za sve što se može zahtijevati prema čl. 49. i 50. ovog zakona.</w:t>
      </w:r>
    </w:p>
    <w:p w:rsidR="00B5586D" w:rsidRPr="00EA6981" w:rsidRDefault="00B5586D" w:rsidP="00B5586D">
      <w:pPr>
        <w:shd w:val="clear" w:color="auto" w:fill="FFFFFF"/>
        <w:spacing w:before="240" w:after="120" w:line="240" w:lineRule="auto"/>
        <w:jc w:val="center"/>
        <w:rPr>
          <w:rFonts w:ascii="Arial" w:eastAsia="Times New Roman" w:hAnsi="Arial" w:cs="Arial"/>
          <w:b/>
          <w:bCs/>
          <w:color w:val="000000"/>
          <w:sz w:val="24"/>
          <w:szCs w:val="24"/>
          <w:lang w:val="bs-Latn-BA" w:eastAsia="en-GB"/>
        </w:rPr>
      </w:pPr>
      <w:bookmarkStart w:id="34" w:name="clan_30"/>
      <w:bookmarkEnd w:id="34"/>
      <w:r w:rsidRPr="00EA6981">
        <w:rPr>
          <w:rFonts w:ascii="Arial" w:eastAsia="Times New Roman" w:hAnsi="Arial" w:cs="Arial"/>
          <w:b/>
          <w:bCs/>
          <w:color w:val="000000"/>
          <w:sz w:val="24"/>
          <w:szCs w:val="24"/>
          <w:lang w:val="bs-Latn-BA" w:eastAsia="en-GB"/>
        </w:rPr>
        <w:t>Član 30.</w:t>
      </w:r>
    </w:p>
    <w:p w:rsidR="00B5586D" w:rsidRPr="00EA6981" w:rsidRDefault="00B5586D" w:rsidP="00B5586D">
      <w:pPr>
        <w:shd w:val="clear" w:color="auto" w:fill="FFFFFF"/>
        <w:spacing w:before="48" w:after="48" w:line="240" w:lineRule="auto"/>
        <w:jc w:val="both"/>
        <w:rPr>
          <w:rFonts w:ascii="Arial" w:eastAsia="Times New Roman" w:hAnsi="Arial" w:cs="Arial"/>
          <w:color w:val="000000"/>
          <w:sz w:val="24"/>
          <w:szCs w:val="24"/>
          <w:lang w:val="bs-Latn-BA" w:eastAsia="en-GB"/>
        </w:rPr>
      </w:pPr>
      <w:r w:rsidRPr="00EA6981">
        <w:rPr>
          <w:rFonts w:ascii="Arial" w:eastAsia="Times New Roman" w:hAnsi="Arial" w:cs="Arial"/>
          <w:color w:val="000000"/>
          <w:sz w:val="24"/>
          <w:szCs w:val="24"/>
          <w:lang w:val="bs-Latn-BA" w:eastAsia="en-GB"/>
        </w:rPr>
        <w:t>(1) Smatra se da je trasat odbio akceptiranje mjenice ako je napisani akcept precrtao prije nego što je mjenicu vratio. Dok se ne dokaže protivno, smatra se da je akcept precrtan prije nego što je mjenica vraćena.</w:t>
      </w:r>
    </w:p>
    <w:p w:rsidR="00B5586D" w:rsidRPr="00EA6981" w:rsidRDefault="00B5586D" w:rsidP="00B5586D">
      <w:pPr>
        <w:shd w:val="clear" w:color="auto" w:fill="FFFFFF"/>
        <w:spacing w:before="48" w:after="48" w:line="240" w:lineRule="auto"/>
        <w:jc w:val="both"/>
        <w:rPr>
          <w:rFonts w:ascii="Arial" w:eastAsia="Times New Roman" w:hAnsi="Arial" w:cs="Arial"/>
          <w:color w:val="000000"/>
          <w:sz w:val="24"/>
          <w:szCs w:val="24"/>
          <w:lang w:val="bs-Latn-BA" w:eastAsia="en-GB"/>
        </w:rPr>
      </w:pPr>
      <w:r w:rsidRPr="00EA6981">
        <w:rPr>
          <w:rFonts w:ascii="Arial" w:eastAsia="Times New Roman" w:hAnsi="Arial" w:cs="Arial"/>
          <w:color w:val="000000"/>
          <w:sz w:val="24"/>
          <w:szCs w:val="24"/>
          <w:lang w:val="bs-Latn-BA" w:eastAsia="en-GB"/>
        </w:rPr>
        <w:t>(2) Ali, ako je trasat pismeno izvijestio imaoca mjenice ili kojeg potpisnika da je mjenicu akceptirao, on je prema njima obavezan po sadržaju datog akcepta.</w:t>
      </w:r>
    </w:p>
    <w:p w:rsidR="00B5586D" w:rsidRPr="00EA6981" w:rsidRDefault="00B5586D" w:rsidP="00B5586D">
      <w:pPr>
        <w:shd w:val="clear" w:color="auto" w:fill="FFFFFF"/>
        <w:spacing w:after="0" w:line="240" w:lineRule="auto"/>
        <w:jc w:val="both"/>
        <w:rPr>
          <w:rFonts w:ascii="Arial" w:eastAsia="Times New Roman" w:hAnsi="Arial" w:cs="Arial"/>
          <w:b/>
          <w:color w:val="000000"/>
          <w:sz w:val="24"/>
          <w:szCs w:val="24"/>
          <w:lang w:val="bs-Latn-BA" w:eastAsia="en-GB"/>
        </w:rPr>
      </w:pPr>
      <w:bookmarkStart w:id="35" w:name="str_5"/>
      <w:bookmarkEnd w:id="35"/>
    </w:p>
    <w:p w:rsidR="00B5586D" w:rsidRPr="00EA6981" w:rsidRDefault="00B5586D" w:rsidP="00B5586D">
      <w:pPr>
        <w:shd w:val="clear" w:color="auto" w:fill="FFFFFF"/>
        <w:spacing w:after="0" w:line="240" w:lineRule="auto"/>
        <w:jc w:val="both"/>
        <w:rPr>
          <w:rFonts w:ascii="Arial" w:eastAsia="Times New Roman" w:hAnsi="Arial" w:cs="Arial"/>
          <w:b/>
          <w:color w:val="000000"/>
          <w:sz w:val="24"/>
          <w:szCs w:val="24"/>
          <w:lang w:val="bs-Latn-BA" w:eastAsia="en-GB"/>
        </w:rPr>
      </w:pPr>
      <w:r w:rsidRPr="00EA6981">
        <w:rPr>
          <w:rFonts w:ascii="Arial" w:eastAsia="Times New Roman" w:hAnsi="Arial" w:cs="Arial"/>
          <w:b/>
          <w:color w:val="000000"/>
          <w:sz w:val="24"/>
          <w:szCs w:val="24"/>
          <w:lang w:val="bs-Latn-BA" w:eastAsia="en-GB"/>
        </w:rPr>
        <w:t>V - AVAL</w:t>
      </w:r>
    </w:p>
    <w:p w:rsidR="00B5586D" w:rsidRPr="00EA6981" w:rsidRDefault="00B5586D" w:rsidP="00B5586D">
      <w:pPr>
        <w:shd w:val="clear" w:color="auto" w:fill="FFFFFF"/>
        <w:spacing w:before="240" w:after="120" w:line="240" w:lineRule="auto"/>
        <w:jc w:val="center"/>
        <w:rPr>
          <w:rFonts w:ascii="Arial" w:eastAsia="Times New Roman" w:hAnsi="Arial" w:cs="Arial"/>
          <w:b/>
          <w:bCs/>
          <w:color w:val="000000"/>
          <w:sz w:val="24"/>
          <w:szCs w:val="24"/>
          <w:lang w:val="bs-Latn-BA" w:eastAsia="en-GB"/>
        </w:rPr>
      </w:pPr>
      <w:bookmarkStart w:id="36" w:name="clan_31"/>
      <w:bookmarkEnd w:id="36"/>
      <w:r w:rsidRPr="00EA6981">
        <w:rPr>
          <w:rFonts w:ascii="Arial" w:eastAsia="Times New Roman" w:hAnsi="Arial" w:cs="Arial"/>
          <w:b/>
          <w:bCs/>
          <w:color w:val="000000"/>
          <w:sz w:val="24"/>
          <w:szCs w:val="24"/>
          <w:lang w:val="bs-Latn-BA" w:eastAsia="en-GB"/>
        </w:rPr>
        <w:t>Član 31.</w:t>
      </w:r>
    </w:p>
    <w:p w:rsidR="00B5586D" w:rsidRPr="00EA6981" w:rsidRDefault="00B5586D" w:rsidP="00B5586D">
      <w:pPr>
        <w:shd w:val="clear" w:color="auto" w:fill="FFFFFF"/>
        <w:spacing w:before="48" w:after="48" w:line="240" w:lineRule="auto"/>
        <w:jc w:val="both"/>
        <w:rPr>
          <w:rFonts w:ascii="Arial" w:eastAsia="Times New Roman" w:hAnsi="Arial" w:cs="Arial"/>
          <w:color w:val="000000"/>
          <w:sz w:val="24"/>
          <w:szCs w:val="24"/>
          <w:lang w:val="bs-Latn-BA" w:eastAsia="en-GB"/>
        </w:rPr>
      </w:pPr>
      <w:r w:rsidRPr="00EA6981">
        <w:rPr>
          <w:rFonts w:ascii="Arial" w:eastAsia="Times New Roman" w:hAnsi="Arial" w:cs="Arial"/>
          <w:color w:val="000000"/>
          <w:sz w:val="24"/>
          <w:szCs w:val="24"/>
          <w:lang w:val="bs-Latn-BA" w:eastAsia="en-GB"/>
        </w:rPr>
        <w:t>(1) Isplata mjenice može se za cijelu mjeničnu svotu ili za izvjestan njen dio osigurati avalom (mjeničnim jamstvom).</w:t>
      </w:r>
    </w:p>
    <w:p w:rsidR="00B5586D" w:rsidRPr="00EA6981" w:rsidRDefault="00B5586D" w:rsidP="00B5586D">
      <w:pPr>
        <w:shd w:val="clear" w:color="auto" w:fill="FFFFFF"/>
        <w:spacing w:before="48" w:after="48" w:line="240" w:lineRule="auto"/>
        <w:jc w:val="both"/>
        <w:rPr>
          <w:rFonts w:ascii="Arial" w:eastAsia="Times New Roman" w:hAnsi="Arial" w:cs="Arial"/>
          <w:color w:val="000000"/>
          <w:sz w:val="24"/>
          <w:szCs w:val="24"/>
          <w:lang w:val="bs-Latn-BA" w:eastAsia="en-GB"/>
        </w:rPr>
      </w:pPr>
      <w:r w:rsidRPr="00EA6981">
        <w:rPr>
          <w:rFonts w:ascii="Arial" w:eastAsia="Times New Roman" w:hAnsi="Arial" w:cs="Arial"/>
          <w:color w:val="000000"/>
          <w:sz w:val="24"/>
          <w:szCs w:val="24"/>
          <w:lang w:val="bs-Latn-BA" w:eastAsia="en-GB"/>
        </w:rPr>
        <w:t>(2) Ovo osiguranje može dati treće lice ili čak i neko od potpisnika mjenice.</w:t>
      </w:r>
    </w:p>
    <w:p w:rsidR="00B5586D" w:rsidRPr="00EA6981" w:rsidRDefault="00B5586D" w:rsidP="00B5586D">
      <w:pPr>
        <w:shd w:val="clear" w:color="auto" w:fill="FFFFFF"/>
        <w:spacing w:before="240" w:after="120" w:line="240" w:lineRule="auto"/>
        <w:jc w:val="center"/>
        <w:rPr>
          <w:rFonts w:ascii="Arial" w:eastAsia="Times New Roman" w:hAnsi="Arial" w:cs="Arial"/>
          <w:b/>
          <w:bCs/>
          <w:color w:val="000000"/>
          <w:sz w:val="24"/>
          <w:szCs w:val="24"/>
          <w:lang w:val="bs-Latn-BA" w:eastAsia="en-GB"/>
        </w:rPr>
      </w:pPr>
      <w:bookmarkStart w:id="37" w:name="clan_32"/>
      <w:bookmarkEnd w:id="37"/>
      <w:r w:rsidRPr="00EA6981">
        <w:rPr>
          <w:rFonts w:ascii="Arial" w:eastAsia="Times New Roman" w:hAnsi="Arial" w:cs="Arial"/>
          <w:b/>
          <w:bCs/>
          <w:color w:val="000000"/>
          <w:sz w:val="24"/>
          <w:szCs w:val="24"/>
          <w:lang w:val="bs-Latn-BA" w:eastAsia="en-GB"/>
        </w:rPr>
        <w:t>Član 32.</w:t>
      </w:r>
    </w:p>
    <w:p w:rsidR="00B5586D" w:rsidRPr="00EA6981" w:rsidRDefault="00B5586D" w:rsidP="00B5586D">
      <w:pPr>
        <w:shd w:val="clear" w:color="auto" w:fill="FFFFFF"/>
        <w:spacing w:before="48" w:after="48" w:line="240" w:lineRule="auto"/>
        <w:jc w:val="both"/>
        <w:rPr>
          <w:rFonts w:ascii="Arial" w:eastAsia="Times New Roman" w:hAnsi="Arial" w:cs="Arial"/>
          <w:color w:val="000000"/>
          <w:sz w:val="24"/>
          <w:szCs w:val="24"/>
          <w:lang w:val="bs-Latn-BA" w:eastAsia="en-GB"/>
        </w:rPr>
      </w:pPr>
      <w:r w:rsidRPr="00EA6981">
        <w:rPr>
          <w:rFonts w:ascii="Arial" w:eastAsia="Times New Roman" w:hAnsi="Arial" w:cs="Arial"/>
          <w:color w:val="000000"/>
          <w:sz w:val="24"/>
          <w:szCs w:val="24"/>
          <w:lang w:val="bs-Latn-BA" w:eastAsia="en-GB"/>
        </w:rPr>
        <w:t>(1) Aval se daje na mjenici ili na alonžu i potpisuje ga avalista.</w:t>
      </w:r>
    </w:p>
    <w:p w:rsidR="00B5586D" w:rsidRPr="00EA6981" w:rsidRDefault="00B5586D" w:rsidP="00B5586D">
      <w:pPr>
        <w:shd w:val="clear" w:color="auto" w:fill="FFFFFF"/>
        <w:spacing w:before="48" w:after="48" w:line="240" w:lineRule="auto"/>
        <w:jc w:val="both"/>
        <w:rPr>
          <w:rFonts w:ascii="Arial" w:eastAsia="Times New Roman" w:hAnsi="Arial" w:cs="Arial"/>
          <w:color w:val="000000"/>
          <w:sz w:val="24"/>
          <w:szCs w:val="24"/>
          <w:lang w:val="bs-Latn-BA" w:eastAsia="en-GB"/>
        </w:rPr>
      </w:pPr>
      <w:r w:rsidRPr="00EA6981">
        <w:rPr>
          <w:rFonts w:ascii="Arial" w:eastAsia="Times New Roman" w:hAnsi="Arial" w:cs="Arial"/>
          <w:color w:val="000000"/>
          <w:sz w:val="24"/>
          <w:szCs w:val="24"/>
          <w:lang w:val="bs-Latn-BA" w:eastAsia="en-GB"/>
        </w:rPr>
        <w:t>(2) Aval se izražava riječima: “per aval“, “kao jamac“, “kao poruk“ ili ma kojim drugim izrazom koji to isto znači.</w:t>
      </w:r>
    </w:p>
    <w:p w:rsidR="00B5586D" w:rsidRPr="00EA6981" w:rsidRDefault="00B5586D" w:rsidP="00B5586D">
      <w:pPr>
        <w:shd w:val="clear" w:color="auto" w:fill="FFFFFF"/>
        <w:spacing w:before="48" w:after="48" w:line="240" w:lineRule="auto"/>
        <w:jc w:val="both"/>
        <w:rPr>
          <w:rFonts w:ascii="Arial" w:eastAsia="Times New Roman" w:hAnsi="Arial" w:cs="Arial"/>
          <w:color w:val="000000"/>
          <w:sz w:val="24"/>
          <w:szCs w:val="24"/>
          <w:lang w:val="bs-Latn-BA" w:eastAsia="en-GB"/>
        </w:rPr>
      </w:pPr>
      <w:r w:rsidRPr="00EA6981">
        <w:rPr>
          <w:rFonts w:ascii="Arial" w:eastAsia="Times New Roman" w:hAnsi="Arial" w:cs="Arial"/>
          <w:color w:val="000000"/>
          <w:sz w:val="24"/>
          <w:szCs w:val="24"/>
          <w:lang w:val="bs-Latn-BA" w:eastAsia="en-GB"/>
        </w:rPr>
        <w:t>(3) Za davanje avala dovoljan je potpis na licu mjenice, osim ako je u pitanju potpis trasata ili trasanta.</w:t>
      </w:r>
    </w:p>
    <w:p w:rsidR="00B5586D" w:rsidRPr="00EA6981" w:rsidRDefault="00B5586D" w:rsidP="00B5586D">
      <w:pPr>
        <w:shd w:val="clear" w:color="auto" w:fill="FFFFFF"/>
        <w:spacing w:before="48" w:after="48" w:line="240" w:lineRule="auto"/>
        <w:jc w:val="both"/>
        <w:rPr>
          <w:rFonts w:ascii="Arial" w:eastAsia="Times New Roman" w:hAnsi="Arial" w:cs="Arial"/>
          <w:color w:val="000000"/>
          <w:sz w:val="24"/>
          <w:szCs w:val="24"/>
          <w:lang w:val="bs-Latn-BA" w:eastAsia="en-GB"/>
        </w:rPr>
      </w:pPr>
      <w:r w:rsidRPr="00EA6981">
        <w:rPr>
          <w:rFonts w:ascii="Arial" w:eastAsia="Times New Roman" w:hAnsi="Arial" w:cs="Arial"/>
          <w:color w:val="000000"/>
          <w:sz w:val="24"/>
          <w:szCs w:val="24"/>
          <w:lang w:val="bs-Latn-BA" w:eastAsia="en-GB"/>
        </w:rPr>
        <w:lastRenderedPageBreak/>
        <w:t>(4) Iz avala treba da se vidi za koga je dat. Ako se to ne vidi, vrijedi kao da je dat za trasanta.</w:t>
      </w:r>
    </w:p>
    <w:p w:rsidR="00B5586D" w:rsidRPr="00EA6981" w:rsidRDefault="00B5586D" w:rsidP="00B5586D">
      <w:pPr>
        <w:shd w:val="clear" w:color="auto" w:fill="FFFFFF"/>
        <w:spacing w:before="240" w:after="120" w:line="240" w:lineRule="auto"/>
        <w:jc w:val="center"/>
        <w:rPr>
          <w:rFonts w:ascii="Arial" w:eastAsia="Times New Roman" w:hAnsi="Arial" w:cs="Arial"/>
          <w:b/>
          <w:bCs/>
          <w:color w:val="000000"/>
          <w:sz w:val="24"/>
          <w:szCs w:val="24"/>
          <w:lang w:val="bs-Latn-BA" w:eastAsia="en-GB"/>
        </w:rPr>
      </w:pPr>
      <w:bookmarkStart w:id="38" w:name="clan_33"/>
      <w:bookmarkEnd w:id="38"/>
      <w:r w:rsidRPr="00EA6981">
        <w:rPr>
          <w:rFonts w:ascii="Arial" w:eastAsia="Times New Roman" w:hAnsi="Arial" w:cs="Arial"/>
          <w:b/>
          <w:bCs/>
          <w:color w:val="000000"/>
          <w:sz w:val="24"/>
          <w:szCs w:val="24"/>
          <w:lang w:val="bs-Latn-BA" w:eastAsia="en-GB"/>
        </w:rPr>
        <w:t>Član 33.</w:t>
      </w:r>
    </w:p>
    <w:p w:rsidR="00B5586D" w:rsidRPr="00EA6981" w:rsidRDefault="00B5586D" w:rsidP="00B5586D">
      <w:pPr>
        <w:shd w:val="clear" w:color="auto" w:fill="FFFFFF"/>
        <w:spacing w:before="48" w:after="48" w:line="240" w:lineRule="auto"/>
        <w:jc w:val="both"/>
        <w:rPr>
          <w:rFonts w:ascii="Arial" w:eastAsia="Times New Roman" w:hAnsi="Arial" w:cs="Arial"/>
          <w:color w:val="000000"/>
          <w:sz w:val="24"/>
          <w:szCs w:val="24"/>
          <w:lang w:val="bs-Latn-BA" w:eastAsia="en-GB"/>
        </w:rPr>
      </w:pPr>
      <w:r w:rsidRPr="00EA6981">
        <w:rPr>
          <w:rFonts w:ascii="Arial" w:eastAsia="Times New Roman" w:hAnsi="Arial" w:cs="Arial"/>
          <w:color w:val="000000"/>
          <w:sz w:val="24"/>
          <w:szCs w:val="24"/>
          <w:lang w:val="bs-Latn-BA" w:eastAsia="en-GB"/>
        </w:rPr>
        <w:t>(1) Avalista odgovara onako kako odgovora onaj za koga jamči.</w:t>
      </w:r>
    </w:p>
    <w:p w:rsidR="00B5586D" w:rsidRPr="00EA6981" w:rsidRDefault="00B5586D" w:rsidP="00B5586D">
      <w:pPr>
        <w:shd w:val="clear" w:color="auto" w:fill="FFFFFF"/>
        <w:spacing w:before="48" w:after="48" w:line="240" w:lineRule="auto"/>
        <w:jc w:val="both"/>
        <w:rPr>
          <w:rFonts w:ascii="Arial" w:eastAsia="Times New Roman" w:hAnsi="Arial" w:cs="Arial"/>
          <w:color w:val="000000"/>
          <w:sz w:val="24"/>
          <w:szCs w:val="24"/>
          <w:lang w:val="bs-Latn-BA" w:eastAsia="en-GB"/>
        </w:rPr>
      </w:pPr>
      <w:r w:rsidRPr="00EA6981">
        <w:rPr>
          <w:rFonts w:ascii="Arial" w:eastAsia="Times New Roman" w:hAnsi="Arial" w:cs="Arial"/>
          <w:color w:val="000000"/>
          <w:sz w:val="24"/>
          <w:szCs w:val="24"/>
          <w:lang w:val="bs-Latn-BA" w:eastAsia="en-GB"/>
        </w:rPr>
        <w:t>(2) Njegova obaveza vrijedi i onda ako je obaveza za koju jamči ništava iz bilo kojeg drugog razloga, osim zbog formalnog nedostatka.</w:t>
      </w:r>
    </w:p>
    <w:p w:rsidR="00B5586D" w:rsidRPr="00EA6981" w:rsidRDefault="00B5586D" w:rsidP="00B5586D">
      <w:pPr>
        <w:shd w:val="clear" w:color="auto" w:fill="FFFFFF"/>
        <w:spacing w:before="48" w:after="48" w:line="240" w:lineRule="auto"/>
        <w:jc w:val="both"/>
        <w:rPr>
          <w:rFonts w:ascii="Arial" w:eastAsia="Times New Roman" w:hAnsi="Arial" w:cs="Arial"/>
          <w:color w:val="000000"/>
          <w:sz w:val="24"/>
          <w:szCs w:val="24"/>
          <w:lang w:val="bs-Latn-BA" w:eastAsia="en-GB"/>
        </w:rPr>
      </w:pPr>
      <w:r w:rsidRPr="00EA6981">
        <w:rPr>
          <w:rFonts w:ascii="Arial" w:eastAsia="Times New Roman" w:hAnsi="Arial" w:cs="Arial"/>
          <w:color w:val="000000"/>
          <w:sz w:val="24"/>
          <w:szCs w:val="24"/>
          <w:lang w:val="bs-Latn-BA" w:eastAsia="en-GB"/>
        </w:rPr>
        <w:t>(3) Kad isplati mjenicu, avalista stiče pravo iz mjenice protiv onoga za koga je inače jamčio, kao i protiv onih koji su po ovoj mjenici odgovorni (pravo na regres).</w:t>
      </w:r>
    </w:p>
    <w:p w:rsidR="00B5586D" w:rsidRPr="00EA6981" w:rsidRDefault="00B5586D" w:rsidP="00B5586D">
      <w:pPr>
        <w:shd w:val="clear" w:color="auto" w:fill="FFFFFF"/>
        <w:spacing w:after="0" w:line="240" w:lineRule="auto"/>
        <w:jc w:val="both"/>
        <w:rPr>
          <w:rFonts w:ascii="Arial" w:eastAsia="Times New Roman" w:hAnsi="Arial" w:cs="Arial"/>
          <w:b/>
          <w:color w:val="000000"/>
          <w:sz w:val="24"/>
          <w:szCs w:val="24"/>
          <w:lang w:val="bs-Latn-BA" w:eastAsia="en-GB"/>
        </w:rPr>
      </w:pPr>
      <w:bookmarkStart w:id="39" w:name="str_6"/>
      <w:bookmarkEnd w:id="39"/>
    </w:p>
    <w:p w:rsidR="00B5586D" w:rsidRPr="00EA6981" w:rsidRDefault="00B5586D" w:rsidP="00B5586D">
      <w:pPr>
        <w:shd w:val="clear" w:color="auto" w:fill="FFFFFF"/>
        <w:spacing w:after="0" w:line="240" w:lineRule="auto"/>
        <w:jc w:val="both"/>
        <w:rPr>
          <w:rFonts w:ascii="Arial" w:eastAsia="Times New Roman" w:hAnsi="Arial" w:cs="Arial"/>
          <w:b/>
          <w:color w:val="000000"/>
          <w:sz w:val="24"/>
          <w:szCs w:val="24"/>
          <w:lang w:val="bs-Latn-BA" w:eastAsia="en-GB"/>
        </w:rPr>
      </w:pPr>
      <w:r w:rsidRPr="00EA6981">
        <w:rPr>
          <w:rFonts w:ascii="Arial" w:eastAsia="Times New Roman" w:hAnsi="Arial" w:cs="Arial"/>
          <w:b/>
          <w:color w:val="000000"/>
          <w:sz w:val="24"/>
          <w:szCs w:val="24"/>
          <w:lang w:val="bs-Latn-BA" w:eastAsia="en-GB"/>
        </w:rPr>
        <w:t>VI - DOSPJELOST</w:t>
      </w:r>
    </w:p>
    <w:p w:rsidR="00B5586D" w:rsidRPr="00EA6981" w:rsidRDefault="00B5586D" w:rsidP="00B5586D">
      <w:pPr>
        <w:shd w:val="clear" w:color="auto" w:fill="FFFFFF"/>
        <w:spacing w:before="240" w:after="120" w:line="240" w:lineRule="auto"/>
        <w:jc w:val="center"/>
        <w:rPr>
          <w:rFonts w:ascii="Arial" w:eastAsia="Times New Roman" w:hAnsi="Arial" w:cs="Arial"/>
          <w:b/>
          <w:bCs/>
          <w:color w:val="000000"/>
          <w:sz w:val="24"/>
          <w:szCs w:val="24"/>
          <w:lang w:val="bs-Latn-BA" w:eastAsia="en-GB"/>
        </w:rPr>
      </w:pPr>
      <w:bookmarkStart w:id="40" w:name="clan_34"/>
      <w:bookmarkEnd w:id="40"/>
      <w:r w:rsidRPr="00EA6981">
        <w:rPr>
          <w:rFonts w:ascii="Arial" w:eastAsia="Times New Roman" w:hAnsi="Arial" w:cs="Arial"/>
          <w:b/>
          <w:bCs/>
          <w:color w:val="000000"/>
          <w:sz w:val="24"/>
          <w:szCs w:val="24"/>
          <w:lang w:val="bs-Latn-BA" w:eastAsia="en-GB"/>
        </w:rPr>
        <w:t>Član 34.</w:t>
      </w:r>
    </w:p>
    <w:p w:rsidR="00B5586D" w:rsidRPr="00EA6981" w:rsidRDefault="00B5586D" w:rsidP="00B5586D">
      <w:pPr>
        <w:shd w:val="clear" w:color="auto" w:fill="FFFFFF"/>
        <w:spacing w:before="48" w:after="48" w:line="240" w:lineRule="auto"/>
        <w:jc w:val="both"/>
        <w:rPr>
          <w:rFonts w:ascii="Arial" w:eastAsia="Times New Roman" w:hAnsi="Arial" w:cs="Arial"/>
          <w:color w:val="000000"/>
          <w:sz w:val="24"/>
          <w:szCs w:val="24"/>
          <w:lang w:val="bs-Latn-BA" w:eastAsia="en-GB"/>
        </w:rPr>
      </w:pPr>
      <w:r w:rsidRPr="00EA6981">
        <w:rPr>
          <w:rFonts w:ascii="Arial" w:eastAsia="Times New Roman" w:hAnsi="Arial" w:cs="Arial"/>
          <w:color w:val="000000"/>
          <w:sz w:val="24"/>
          <w:szCs w:val="24"/>
          <w:lang w:val="bs-Latn-BA" w:eastAsia="en-GB"/>
        </w:rPr>
        <w:t>(1) Mjenica se može izdati:</w:t>
      </w:r>
    </w:p>
    <w:p w:rsidR="00B5586D" w:rsidRPr="00EA6981" w:rsidRDefault="00B5586D" w:rsidP="00B5586D">
      <w:pPr>
        <w:shd w:val="clear" w:color="auto" w:fill="FFFFFF"/>
        <w:spacing w:before="48" w:after="48" w:line="240" w:lineRule="auto"/>
        <w:jc w:val="both"/>
        <w:rPr>
          <w:rFonts w:ascii="Arial" w:eastAsia="Times New Roman" w:hAnsi="Arial" w:cs="Arial"/>
          <w:color w:val="000000"/>
          <w:sz w:val="24"/>
          <w:szCs w:val="24"/>
          <w:lang w:val="bs-Latn-BA" w:eastAsia="en-GB"/>
        </w:rPr>
      </w:pPr>
      <w:r w:rsidRPr="00EA6981">
        <w:rPr>
          <w:rFonts w:ascii="Arial" w:eastAsia="Times New Roman" w:hAnsi="Arial" w:cs="Arial"/>
          <w:color w:val="000000"/>
          <w:sz w:val="24"/>
          <w:szCs w:val="24"/>
          <w:lang w:val="bs-Latn-BA" w:eastAsia="en-GB"/>
        </w:rPr>
        <w:t>po viđenju,</w:t>
      </w:r>
    </w:p>
    <w:p w:rsidR="00B5586D" w:rsidRPr="00EA6981" w:rsidRDefault="00B5586D" w:rsidP="00B5586D">
      <w:pPr>
        <w:shd w:val="clear" w:color="auto" w:fill="FFFFFF"/>
        <w:spacing w:before="48" w:after="48" w:line="240" w:lineRule="auto"/>
        <w:jc w:val="both"/>
        <w:rPr>
          <w:rFonts w:ascii="Arial" w:eastAsia="Times New Roman" w:hAnsi="Arial" w:cs="Arial"/>
          <w:color w:val="000000"/>
          <w:sz w:val="24"/>
          <w:szCs w:val="24"/>
          <w:lang w:val="bs-Latn-BA" w:eastAsia="en-GB"/>
        </w:rPr>
      </w:pPr>
      <w:r w:rsidRPr="00EA6981">
        <w:rPr>
          <w:rFonts w:ascii="Arial" w:eastAsia="Times New Roman" w:hAnsi="Arial" w:cs="Arial"/>
          <w:color w:val="000000"/>
          <w:sz w:val="24"/>
          <w:szCs w:val="24"/>
          <w:lang w:val="bs-Latn-BA" w:eastAsia="en-GB"/>
        </w:rPr>
        <w:t>na određeno vrijeme po viđenju,</w:t>
      </w:r>
    </w:p>
    <w:p w:rsidR="00B5586D" w:rsidRPr="00EA6981" w:rsidRDefault="00B5586D" w:rsidP="00B5586D">
      <w:pPr>
        <w:shd w:val="clear" w:color="auto" w:fill="FFFFFF"/>
        <w:spacing w:before="48" w:after="48" w:line="240" w:lineRule="auto"/>
        <w:jc w:val="both"/>
        <w:rPr>
          <w:rFonts w:ascii="Arial" w:eastAsia="Times New Roman" w:hAnsi="Arial" w:cs="Arial"/>
          <w:color w:val="000000"/>
          <w:sz w:val="24"/>
          <w:szCs w:val="24"/>
          <w:lang w:val="bs-Latn-BA" w:eastAsia="en-GB"/>
        </w:rPr>
      </w:pPr>
      <w:r w:rsidRPr="00EA6981">
        <w:rPr>
          <w:rFonts w:ascii="Arial" w:eastAsia="Times New Roman" w:hAnsi="Arial" w:cs="Arial"/>
          <w:color w:val="000000"/>
          <w:sz w:val="24"/>
          <w:szCs w:val="24"/>
          <w:lang w:val="bs-Latn-BA" w:eastAsia="en-GB"/>
        </w:rPr>
        <w:t>na određeno vrijeme od dana izdavanja,</w:t>
      </w:r>
    </w:p>
    <w:p w:rsidR="00B5586D" w:rsidRPr="00EA6981" w:rsidRDefault="00B5586D" w:rsidP="00B5586D">
      <w:pPr>
        <w:shd w:val="clear" w:color="auto" w:fill="FFFFFF"/>
        <w:spacing w:before="48" w:after="48" w:line="240" w:lineRule="auto"/>
        <w:jc w:val="both"/>
        <w:rPr>
          <w:rFonts w:ascii="Arial" w:eastAsia="Times New Roman" w:hAnsi="Arial" w:cs="Arial"/>
          <w:color w:val="000000"/>
          <w:sz w:val="24"/>
          <w:szCs w:val="24"/>
          <w:lang w:val="bs-Latn-BA" w:eastAsia="en-GB"/>
        </w:rPr>
      </w:pPr>
      <w:r w:rsidRPr="00EA6981">
        <w:rPr>
          <w:rFonts w:ascii="Arial" w:eastAsia="Times New Roman" w:hAnsi="Arial" w:cs="Arial"/>
          <w:color w:val="000000"/>
          <w:sz w:val="24"/>
          <w:szCs w:val="24"/>
          <w:lang w:val="bs-Latn-BA" w:eastAsia="en-GB"/>
        </w:rPr>
        <w:t>na određeni dan.</w:t>
      </w:r>
    </w:p>
    <w:p w:rsidR="00B5586D" w:rsidRPr="00EA6981" w:rsidRDefault="00B5586D" w:rsidP="00B5586D">
      <w:pPr>
        <w:shd w:val="clear" w:color="auto" w:fill="FFFFFF"/>
        <w:spacing w:before="48" w:after="48" w:line="240" w:lineRule="auto"/>
        <w:jc w:val="both"/>
        <w:rPr>
          <w:rFonts w:ascii="Arial" w:eastAsia="Times New Roman" w:hAnsi="Arial" w:cs="Arial"/>
          <w:color w:val="000000"/>
          <w:sz w:val="24"/>
          <w:szCs w:val="24"/>
          <w:lang w:val="bs-Latn-BA" w:eastAsia="en-GB"/>
        </w:rPr>
      </w:pPr>
      <w:r w:rsidRPr="00EA6981">
        <w:rPr>
          <w:rFonts w:ascii="Arial" w:eastAsia="Times New Roman" w:hAnsi="Arial" w:cs="Arial"/>
          <w:color w:val="000000"/>
          <w:sz w:val="24"/>
          <w:szCs w:val="24"/>
          <w:lang w:val="bs-Latn-BA" w:eastAsia="en-GB"/>
        </w:rPr>
        <w:t>(2) Ništave su mjenice u kojima je dospjelost drukčije naznačena, kao i mjenice sa više dospjelosti.</w:t>
      </w:r>
    </w:p>
    <w:p w:rsidR="00B5586D" w:rsidRPr="00EA6981" w:rsidRDefault="00B5586D" w:rsidP="00B5586D">
      <w:pPr>
        <w:shd w:val="clear" w:color="auto" w:fill="FFFFFF"/>
        <w:spacing w:before="240" w:after="120" w:line="240" w:lineRule="auto"/>
        <w:jc w:val="center"/>
        <w:rPr>
          <w:rFonts w:ascii="Arial" w:eastAsia="Times New Roman" w:hAnsi="Arial" w:cs="Arial"/>
          <w:b/>
          <w:bCs/>
          <w:color w:val="000000"/>
          <w:sz w:val="24"/>
          <w:szCs w:val="24"/>
          <w:lang w:val="bs-Latn-BA" w:eastAsia="en-GB"/>
        </w:rPr>
      </w:pPr>
      <w:bookmarkStart w:id="41" w:name="clan_35"/>
      <w:bookmarkEnd w:id="41"/>
      <w:r w:rsidRPr="00EA6981">
        <w:rPr>
          <w:rFonts w:ascii="Arial" w:eastAsia="Times New Roman" w:hAnsi="Arial" w:cs="Arial"/>
          <w:b/>
          <w:bCs/>
          <w:color w:val="000000"/>
          <w:sz w:val="24"/>
          <w:szCs w:val="24"/>
          <w:lang w:val="bs-Latn-BA" w:eastAsia="en-GB"/>
        </w:rPr>
        <w:t>Član 35.</w:t>
      </w:r>
    </w:p>
    <w:p w:rsidR="00B5586D" w:rsidRPr="00EA6981" w:rsidRDefault="00B5586D" w:rsidP="00B5586D">
      <w:pPr>
        <w:shd w:val="clear" w:color="auto" w:fill="FFFFFF"/>
        <w:spacing w:before="48" w:after="48" w:line="240" w:lineRule="auto"/>
        <w:jc w:val="both"/>
        <w:rPr>
          <w:rFonts w:ascii="Arial" w:eastAsia="Times New Roman" w:hAnsi="Arial" w:cs="Arial"/>
          <w:color w:val="000000"/>
          <w:sz w:val="24"/>
          <w:szCs w:val="24"/>
          <w:lang w:val="bs-Latn-BA" w:eastAsia="en-GB"/>
        </w:rPr>
      </w:pPr>
      <w:r w:rsidRPr="00EA6981">
        <w:rPr>
          <w:rFonts w:ascii="Arial" w:eastAsia="Times New Roman" w:hAnsi="Arial" w:cs="Arial"/>
          <w:color w:val="000000"/>
          <w:sz w:val="24"/>
          <w:szCs w:val="24"/>
          <w:lang w:val="bs-Latn-BA" w:eastAsia="en-GB"/>
        </w:rPr>
        <w:t>(1) Mjenica po viđenju plativa je čim se podnese. Ona se mora podnijeti na isplatu u roku od jedne godine od dana izdavanja. Trasant može ovaj rok skratiti ili odrediti duži. Ove rokove indosanti mogu skratiti.</w:t>
      </w:r>
    </w:p>
    <w:p w:rsidR="00B5586D" w:rsidRPr="00EA6981" w:rsidRDefault="00B5586D" w:rsidP="00B5586D">
      <w:pPr>
        <w:shd w:val="clear" w:color="auto" w:fill="FFFFFF"/>
        <w:spacing w:before="48" w:after="48" w:line="240" w:lineRule="auto"/>
        <w:jc w:val="both"/>
        <w:rPr>
          <w:rFonts w:ascii="Arial" w:eastAsia="Times New Roman" w:hAnsi="Arial" w:cs="Arial"/>
          <w:color w:val="000000"/>
          <w:sz w:val="24"/>
          <w:szCs w:val="24"/>
          <w:lang w:val="bs-Latn-BA" w:eastAsia="en-GB"/>
        </w:rPr>
      </w:pPr>
      <w:r w:rsidRPr="00EA6981">
        <w:rPr>
          <w:rFonts w:ascii="Arial" w:eastAsia="Times New Roman" w:hAnsi="Arial" w:cs="Arial"/>
          <w:color w:val="000000"/>
          <w:sz w:val="24"/>
          <w:szCs w:val="24"/>
          <w:lang w:val="bs-Latn-BA" w:eastAsia="en-GB"/>
        </w:rPr>
        <w:t>(2) Trasant može odrediti da mjenica plativa po viđenju ne smije biti podnesena na isplatu prije naznačenog vremena. U takvom slučaju rok za podnošenje počinje teći od tog vremena.</w:t>
      </w:r>
    </w:p>
    <w:p w:rsidR="00B5586D" w:rsidRPr="00EA6981" w:rsidRDefault="00B5586D" w:rsidP="00B5586D">
      <w:pPr>
        <w:shd w:val="clear" w:color="auto" w:fill="FFFFFF"/>
        <w:spacing w:before="240" w:after="120" w:line="240" w:lineRule="auto"/>
        <w:jc w:val="center"/>
        <w:rPr>
          <w:rFonts w:ascii="Arial" w:eastAsia="Times New Roman" w:hAnsi="Arial" w:cs="Arial"/>
          <w:b/>
          <w:bCs/>
          <w:color w:val="000000"/>
          <w:sz w:val="24"/>
          <w:szCs w:val="24"/>
          <w:lang w:val="bs-Latn-BA" w:eastAsia="en-GB"/>
        </w:rPr>
      </w:pPr>
      <w:bookmarkStart w:id="42" w:name="clan_36"/>
      <w:bookmarkEnd w:id="42"/>
      <w:r w:rsidRPr="00EA6981">
        <w:rPr>
          <w:rFonts w:ascii="Arial" w:eastAsia="Times New Roman" w:hAnsi="Arial" w:cs="Arial"/>
          <w:b/>
          <w:bCs/>
          <w:color w:val="000000"/>
          <w:sz w:val="24"/>
          <w:szCs w:val="24"/>
          <w:lang w:val="bs-Latn-BA" w:eastAsia="en-GB"/>
        </w:rPr>
        <w:t>Član 36.</w:t>
      </w:r>
    </w:p>
    <w:p w:rsidR="00B5586D" w:rsidRPr="00EA6981" w:rsidRDefault="00B5586D" w:rsidP="00B5586D">
      <w:pPr>
        <w:shd w:val="clear" w:color="auto" w:fill="FFFFFF"/>
        <w:spacing w:before="48" w:after="48" w:line="240" w:lineRule="auto"/>
        <w:jc w:val="both"/>
        <w:rPr>
          <w:rFonts w:ascii="Arial" w:eastAsia="Times New Roman" w:hAnsi="Arial" w:cs="Arial"/>
          <w:color w:val="000000"/>
          <w:sz w:val="24"/>
          <w:szCs w:val="24"/>
          <w:lang w:val="bs-Latn-BA" w:eastAsia="en-GB"/>
        </w:rPr>
      </w:pPr>
      <w:r w:rsidRPr="00EA6981">
        <w:rPr>
          <w:rFonts w:ascii="Arial" w:eastAsia="Times New Roman" w:hAnsi="Arial" w:cs="Arial"/>
          <w:color w:val="000000"/>
          <w:sz w:val="24"/>
          <w:szCs w:val="24"/>
          <w:lang w:val="bs-Latn-BA" w:eastAsia="en-GB"/>
        </w:rPr>
        <w:t>(1) Dospjelost mjenice na određeno vrijeme po viđenju izračunava se bilo prema danu akcepta, bilo prema danu protesta.</w:t>
      </w:r>
    </w:p>
    <w:p w:rsidR="00B5586D" w:rsidRPr="00EA6981" w:rsidRDefault="00B5586D" w:rsidP="00B5586D">
      <w:pPr>
        <w:shd w:val="clear" w:color="auto" w:fill="FFFFFF"/>
        <w:spacing w:before="48" w:after="48" w:line="240" w:lineRule="auto"/>
        <w:jc w:val="both"/>
        <w:rPr>
          <w:rFonts w:ascii="Arial" w:eastAsia="Times New Roman" w:hAnsi="Arial" w:cs="Arial"/>
          <w:color w:val="000000"/>
          <w:sz w:val="24"/>
          <w:szCs w:val="24"/>
          <w:lang w:val="bs-Latn-BA" w:eastAsia="en-GB"/>
        </w:rPr>
      </w:pPr>
      <w:r w:rsidRPr="00EA6981">
        <w:rPr>
          <w:rFonts w:ascii="Arial" w:eastAsia="Times New Roman" w:hAnsi="Arial" w:cs="Arial"/>
          <w:color w:val="000000"/>
          <w:sz w:val="24"/>
          <w:szCs w:val="24"/>
          <w:lang w:val="bs-Latn-BA" w:eastAsia="en-GB"/>
        </w:rPr>
        <w:t>(2) Kad protest nije podignut, onda se u pogledu akceptiranja smatra da je nedatirani akcept stavljen posljednjeg dana roka predviđenog za podnošenje na akceptiranje.</w:t>
      </w:r>
    </w:p>
    <w:p w:rsidR="00B5586D" w:rsidRPr="00EA6981" w:rsidRDefault="00B5586D" w:rsidP="00B5586D">
      <w:pPr>
        <w:shd w:val="clear" w:color="auto" w:fill="FFFFFF"/>
        <w:spacing w:before="240" w:after="120" w:line="240" w:lineRule="auto"/>
        <w:jc w:val="center"/>
        <w:rPr>
          <w:rFonts w:ascii="Arial" w:eastAsia="Times New Roman" w:hAnsi="Arial" w:cs="Arial"/>
          <w:b/>
          <w:bCs/>
          <w:color w:val="000000"/>
          <w:sz w:val="24"/>
          <w:szCs w:val="24"/>
          <w:lang w:val="bs-Latn-BA" w:eastAsia="en-GB"/>
        </w:rPr>
      </w:pPr>
      <w:bookmarkStart w:id="43" w:name="clan_37"/>
      <w:bookmarkEnd w:id="43"/>
      <w:r w:rsidRPr="00EA6981">
        <w:rPr>
          <w:rFonts w:ascii="Arial" w:eastAsia="Times New Roman" w:hAnsi="Arial" w:cs="Arial"/>
          <w:b/>
          <w:bCs/>
          <w:color w:val="000000"/>
          <w:sz w:val="24"/>
          <w:szCs w:val="24"/>
          <w:lang w:val="bs-Latn-BA" w:eastAsia="en-GB"/>
        </w:rPr>
        <w:t>Član 37.</w:t>
      </w:r>
    </w:p>
    <w:p w:rsidR="00B5586D" w:rsidRPr="00EA6981" w:rsidRDefault="00B5586D" w:rsidP="00B5586D">
      <w:pPr>
        <w:shd w:val="clear" w:color="auto" w:fill="FFFFFF"/>
        <w:spacing w:before="48" w:after="48" w:line="240" w:lineRule="auto"/>
        <w:jc w:val="both"/>
        <w:rPr>
          <w:rFonts w:ascii="Arial" w:eastAsia="Times New Roman" w:hAnsi="Arial" w:cs="Arial"/>
          <w:color w:val="000000"/>
          <w:sz w:val="24"/>
          <w:szCs w:val="24"/>
          <w:lang w:val="bs-Latn-BA" w:eastAsia="en-GB"/>
        </w:rPr>
      </w:pPr>
      <w:r w:rsidRPr="00EA6981">
        <w:rPr>
          <w:rFonts w:ascii="Arial" w:eastAsia="Times New Roman" w:hAnsi="Arial" w:cs="Arial"/>
          <w:color w:val="000000"/>
          <w:sz w:val="24"/>
          <w:szCs w:val="24"/>
          <w:lang w:val="bs-Latn-BA" w:eastAsia="en-GB"/>
        </w:rPr>
        <w:t>(1) Mjenica koja glasi na jedan ili više mjeseci od dana izdavanja ili od viđenja dospijeva odgovarajućeg dana u onom mjesecu kada se ima obaviti isplata. Ako u tom mjesecu nema odgovarajućeg dana, onda mjenica dospijeva posljednjeg dana istog mjeseca.</w:t>
      </w:r>
    </w:p>
    <w:p w:rsidR="00B5586D" w:rsidRPr="00EA6981" w:rsidRDefault="00B5586D" w:rsidP="00B5586D">
      <w:pPr>
        <w:shd w:val="clear" w:color="auto" w:fill="FFFFFF"/>
        <w:spacing w:before="48" w:after="48" w:line="240" w:lineRule="auto"/>
        <w:jc w:val="both"/>
        <w:rPr>
          <w:rFonts w:ascii="Arial" w:eastAsia="Times New Roman" w:hAnsi="Arial" w:cs="Arial"/>
          <w:color w:val="000000"/>
          <w:sz w:val="24"/>
          <w:szCs w:val="24"/>
          <w:lang w:val="bs-Latn-BA" w:eastAsia="en-GB"/>
        </w:rPr>
      </w:pPr>
      <w:r w:rsidRPr="00EA6981">
        <w:rPr>
          <w:rFonts w:ascii="Arial" w:eastAsia="Times New Roman" w:hAnsi="Arial" w:cs="Arial"/>
          <w:color w:val="000000"/>
          <w:sz w:val="24"/>
          <w:szCs w:val="24"/>
          <w:lang w:val="bs-Latn-BA" w:eastAsia="en-GB"/>
        </w:rPr>
        <w:t>(2) Ako mjenica glasi na jedan ili više cijelih mjeseci i polovinu mjeseca od dana izdavanja ili od viđenja, onda se najprije računaju cijeli mjeseci.</w:t>
      </w:r>
    </w:p>
    <w:p w:rsidR="00B5586D" w:rsidRPr="00EA6981" w:rsidRDefault="00B5586D" w:rsidP="00B5586D">
      <w:pPr>
        <w:shd w:val="clear" w:color="auto" w:fill="FFFFFF"/>
        <w:spacing w:before="48" w:after="48" w:line="240" w:lineRule="auto"/>
        <w:jc w:val="both"/>
        <w:rPr>
          <w:rFonts w:ascii="Arial" w:eastAsia="Times New Roman" w:hAnsi="Arial" w:cs="Arial"/>
          <w:color w:val="000000"/>
          <w:sz w:val="24"/>
          <w:szCs w:val="24"/>
          <w:lang w:val="bs-Latn-BA" w:eastAsia="en-GB"/>
        </w:rPr>
      </w:pPr>
      <w:r w:rsidRPr="00EA6981">
        <w:rPr>
          <w:rFonts w:ascii="Arial" w:eastAsia="Times New Roman" w:hAnsi="Arial" w:cs="Arial"/>
          <w:color w:val="000000"/>
          <w:sz w:val="24"/>
          <w:szCs w:val="24"/>
          <w:lang w:val="bs-Latn-BA" w:eastAsia="en-GB"/>
        </w:rPr>
        <w:t>(3) Ako je dospjelost određena za početak, za polovinu (sredinom januara, sredinom februara itd.) ili za kraj mjeseca, onda se pod tim izrazima razumijevaju prvi, petnaesti ili posljednji dan mjeseca.</w:t>
      </w:r>
    </w:p>
    <w:p w:rsidR="00B5586D" w:rsidRPr="00EA6981" w:rsidRDefault="00B5586D" w:rsidP="00B5586D">
      <w:pPr>
        <w:shd w:val="clear" w:color="auto" w:fill="FFFFFF"/>
        <w:spacing w:before="48" w:after="48" w:line="240" w:lineRule="auto"/>
        <w:jc w:val="both"/>
        <w:rPr>
          <w:rFonts w:ascii="Arial" w:eastAsia="Times New Roman" w:hAnsi="Arial" w:cs="Arial"/>
          <w:color w:val="000000"/>
          <w:sz w:val="24"/>
          <w:szCs w:val="24"/>
          <w:lang w:val="bs-Latn-BA" w:eastAsia="en-GB"/>
        </w:rPr>
      </w:pPr>
      <w:r w:rsidRPr="00EA6981">
        <w:rPr>
          <w:rFonts w:ascii="Arial" w:eastAsia="Times New Roman" w:hAnsi="Arial" w:cs="Arial"/>
          <w:color w:val="000000"/>
          <w:sz w:val="24"/>
          <w:szCs w:val="24"/>
          <w:lang w:val="bs-Latn-BA" w:eastAsia="en-GB"/>
        </w:rPr>
        <w:lastRenderedPageBreak/>
        <w:t>(4) Izrazi “osam dana“ ili “petnaest dana“ ne znače jednu ili dvije sedmice, nego punih osam ili petnaest dana.</w:t>
      </w:r>
    </w:p>
    <w:p w:rsidR="00B5586D" w:rsidRPr="00EA6981" w:rsidRDefault="00B5586D" w:rsidP="00B5586D">
      <w:pPr>
        <w:shd w:val="clear" w:color="auto" w:fill="FFFFFF"/>
        <w:spacing w:before="48" w:after="48" w:line="240" w:lineRule="auto"/>
        <w:jc w:val="both"/>
        <w:rPr>
          <w:rFonts w:ascii="Arial" w:eastAsia="Times New Roman" w:hAnsi="Arial" w:cs="Arial"/>
          <w:color w:val="000000"/>
          <w:sz w:val="24"/>
          <w:szCs w:val="24"/>
          <w:lang w:val="bs-Latn-BA" w:eastAsia="en-GB"/>
        </w:rPr>
      </w:pPr>
      <w:r w:rsidRPr="00EA6981">
        <w:rPr>
          <w:rFonts w:ascii="Arial" w:eastAsia="Times New Roman" w:hAnsi="Arial" w:cs="Arial"/>
          <w:color w:val="000000"/>
          <w:sz w:val="24"/>
          <w:szCs w:val="24"/>
          <w:lang w:val="bs-Latn-BA" w:eastAsia="en-GB"/>
        </w:rPr>
        <w:t>(5) Izraz “pola mjeseca“ znači rok od petnaest dana.</w:t>
      </w:r>
    </w:p>
    <w:p w:rsidR="00B5586D" w:rsidRPr="00EA6981" w:rsidRDefault="00B5586D" w:rsidP="00B5586D">
      <w:pPr>
        <w:shd w:val="clear" w:color="auto" w:fill="FFFFFF"/>
        <w:spacing w:before="240" w:after="120" w:line="240" w:lineRule="auto"/>
        <w:jc w:val="center"/>
        <w:rPr>
          <w:rFonts w:ascii="Arial" w:eastAsia="Times New Roman" w:hAnsi="Arial" w:cs="Arial"/>
          <w:b/>
          <w:bCs/>
          <w:color w:val="000000"/>
          <w:sz w:val="24"/>
          <w:szCs w:val="24"/>
          <w:lang w:val="bs-Latn-BA" w:eastAsia="en-GB"/>
        </w:rPr>
      </w:pPr>
      <w:bookmarkStart w:id="44" w:name="clan_38"/>
      <w:bookmarkEnd w:id="44"/>
      <w:r w:rsidRPr="00EA6981">
        <w:rPr>
          <w:rFonts w:ascii="Arial" w:eastAsia="Times New Roman" w:hAnsi="Arial" w:cs="Arial"/>
          <w:b/>
          <w:bCs/>
          <w:color w:val="000000"/>
          <w:sz w:val="24"/>
          <w:szCs w:val="24"/>
          <w:lang w:val="bs-Latn-BA" w:eastAsia="en-GB"/>
        </w:rPr>
        <w:t>Član 38.</w:t>
      </w:r>
    </w:p>
    <w:p w:rsidR="00B5586D" w:rsidRPr="00EA6981" w:rsidRDefault="00B5586D" w:rsidP="00B5586D">
      <w:pPr>
        <w:shd w:val="clear" w:color="auto" w:fill="FFFFFF"/>
        <w:spacing w:before="48" w:after="48" w:line="240" w:lineRule="auto"/>
        <w:jc w:val="both"/>
        <w:rPr>
          <w:rFonts w:ascii="Arial" w:eastAsia="Times New Roman" w:hAnsi="Arial" w:cs="Arial"/>
          <w:color w:val="000000"/>
          <w:sz w:val="24"/>
          <w:szCs w:val="24"/>
          <w:lang w:val="bs-Latn-BA" w:eastAsia="en-GB"/>
        </w:rPr>
      </w:pPr>
      <w:r w:rsidRPr="00EA6981">
        <w:rPr>
          <w:rFonts w:ascii="Arial" w:eastAsia="Times New Roman" w:hAnsi="Arial" w:cs="Arial"/>
          <w:color w:val="000000"/>
          <w:sz w:val="24"/>
          <w:szCs w:val="24"/>
          <w:lang w:val="bs-Latn-BA" w:eastAsia="en-GB"/>
        </w:rPr>
        <w:t>(1) Kad je mjenica plativa na određeni dan u mjestu u kome ne vrijedi isti kalendar koji vrijedi u mjestu izdanja, onda se smatra da je dan dospjelosti po kalendaru koji vrijedi u mjestu plaćanja.</w:t>
      </w:r>
    </w:p>
    <w:p w:rsidR="00B5586D" w:rsidRPr="00EA6981" w:rsidRDefault="00B5586D" w:rsidP="00B5586D">
      <w:pPr>
        <w:shd w:val="clear" w:color="auto" w:fill="FFFFFF"/>
        <w:spacing w:before="48" w:after="48" w:line="240" w:lineRule="auto"/>
        <w:jc w:val="both"/>
        <w:rPr>
          <w:rFonts w:ascii="Arial" w:eastAsia="Times New Roman" w:hAnsi="Arial" w:cs="Arial"/>
          <w:color w:val="000000"/>
          <w:sz w:val="24"/>
          <w:szCs w:val="24"/>
          <w:lang w:val="bs-Latn-BA" w:eastAsia="en-GB"/>
        </w:rPr>
      </w:pPr>
      <w:r w:rsidRPr="00EA6981">
        <w:rPr>
          <w:rFonts w:ascii="Arial" w:eastAsia="Times New Roman" w:hAnsi="Arial" w:cs="Arial"/>
          <w:color w:val="000000"/>
          <w:sz w:val="24"/>
          <w:szCs w:val="24"/>
          <w:lang w:val="bs-Latn-BA" w:eastAsia="en-GB"/>
        </w:rPr>
        <w:t>(2) Kad se mjenica plativa na određeno vrijeme od dana izdavanja trasira iz jednog mjesta na neko drugo mjesto i kad u tim mjestima ne vrijede isti kalendari, onda se dan izdavanja dovodi na dan koji mu odgovara u kalendaru koji vrijedi u mjestu plaćanja, pa se prema tome određuje dospjelost.</w:t>
      </w:r>
    </w:p>
    <w:p w:rsidR="00B5586D" w:rsidRPr="00EA6981" w:rsidRDefault="00B5586D" w:rsidP="00B5586D">
      <w:pPr>
        <w:shd w:val="clear" w:color="auto" w:fill="FFFFFF"/>
        <w:spacing w:before="48" w:after="48" w:line="240" w:lineRule="auto"/>
        <w:jc w:val="both"/>
        <w:rPr>
          <w:rFonts w:ascii="Arial" w:eastAsia="Times New Roman" w:hAnsi="Arial" w:cs="Arial"/>
          <w:color w:val="000000"/>
          <w:sz w:val="24"/>
          <w:szCs w:val="24"/>
          <w:lang w:val="bs-Latn-BA" w:eastAsia="en-GB"/>
        </w:rPr>
      </w:pPr>
      <w:r w:rsidRPr="00EA6981">
        <w:rPr>
          <w:rFonts w:ascii="Arial" w:eastAsia="Times New Roman" w:hAnsi="Arial" w:cs="Arial"/>
          <w:color w:val="000000"/>
          <w:sz w:val="24"/>
          <w:szCs w:val="24"/>
          <w:lang w:val="bs-Latn-BA" w:eastAsia="en-GB"/>
        </w:rPr>
        <w:t>(3) Rokovi za podnošenje mjenica računaju se prema odredbi stava 2. ovog člana.</w:t>
      </w:r>
    </w:p>
    <w:p w:rsidR="00B5586D" w:rsidRPr="00EA6981" w:rsidRDefault="00B5586D" w:rsidP="00B5586D">
      <w:pPr>
        <w:shd w:val="clear" w:color="auto" w:fill="FFFFFF"/>
        <w:spacing w:before="48" w:after="48" w:line="240" w:lineRule="auto"/>
        <w:jc w:val="both"/>
        <w:rPr>
          <w:rFonts w:ascii="Arial" w:eastAsia="Times New Roman" w:hAnsi="Arial" w:cs="Arial"/>
          <w:color w:val="000000"/>
          <w:sz w:val="24"/>
          <w:szCs w:val="24"/>
          <w:lang w:val="bs-Latn-BA" w:eastAsia="en-GB"/>
        </w:rPr>
      </w:pPr>
      <w:r w:rsidRPr="00EA6981">
        <w:rPr>
          <w:rFonts w:ascii="Arial" w:eastAsia="Times New Roman" w:hAnsi="Arial" w:cs="Arial"/>
          <w:color w:val="000000"/>
          <w:sz w:val="24"/>
          <w:szCs w:val="24"/>
          <w:lang w:val="bs-Latn-BA" w:eastAsia="en-GB"/>
        </w:rPr>
        <w:t>(4) Ovi se propisi ne primjenjuju ako neka posebna odredba u mjenici ili bitni sastojci mjenice pokazuju da se namjeravalo nešto drugo.</w:t>
      </w:r>
    </w:p>
    <w:p w:rsidR="00B5586D" w:rsidRPr="00EA6981" w:rsidRDefault="00B5586D" w:rsidP="00B5586D">
      <w:pPr>
        <w:shd w:val="clear" w:color="auto" w:fill="FFFFFF"/>
        <w:spacing w:after="0" w:line="240" w:lineRule="auto"/>
        <w:jc w:val="both"/>
        <w:rPr>
          <w:rFonts w:ascii="Arial" w:eastAsia="Times New Roman" w:hAnsi="Arial" w:cs="Arial"/>
          <w:b/>
          <w:color w:val="000000"/>
          <w:sz w:val="24"/>
          <w:szCs w:val="24"/>
          <w:lang w:val="bs-Latn-BA" w:eastAsia="en-GB"/>
        </w:rPr>
      </w:pPr>
      <w:bookmarkStart w:id="45" w:name="str_7"/>
      <w:bookmarkEnd w:id="45"/>
    </w:p>
    <w:p w:rsidR="00B5586D" w:rsidRPr="00EA6981" w:rsidRDefault="00B5586D" w:rsidP="00B5586D">
      <w:pPr>
        <w:shd w:val="clear" w:color="auto" w:fill="FFFFFF"/>
        <w:spacing w:after="0" w:line="240" w:lineRule="auto"/>
        <w:jc w:val="both"/>
        <w:rPr>
          <w:rFonts w:ascii="Arial" w:eastAsia="Times New Roman" w:hAnsi="Arial" w:cs="Arial"/>
          <w:b/>
          <w:color w:val="000000"/>
          <w:sz w:val="24"/>
          <w:szCs w:val="24"/>
          <w:lang w:val="bs-Latn-BA" w:eastAsia="en-GB"/>
        </w:rPr>
      </w:pPr>
      <w:r w:rsidRPr="00EA6981">
        <w:rPr>
          <w:rFonts w:ascii="Arial" w:eastAsia="Times New Roman" w:hAnsi="Arial" w:cs="Arial"/>
          <w:b/>
          <w:color w:val="000000"/>
          <w:sz w:val="24"/>
          <w:szCs w:val="24"/>
          <w:lang w:val="bs-Latn-BA" w:eastAsia="en-GB"/>
        </w:rPr>
        <w:t>VII - PLAĆANJE</w:t>
      </w:r>
    </w:p>
    <w:p w:rsidR="00B5586D" w:rsidRPr="00EA6981" w:rsidRDefault="00B5586D" w:rsidP="00B5586D">
      <w:pPr>
        <w:shd w:val="clear" w:color="auto" w:fill="FFFFFF"/>
        <w:spacing w:before="240" w:after="120" w:line="240" w:lineRule="auto"/>
        <w:jc w:val="center"/>
        <w:rPr>
          <w:rFonts w:ascii="Arial" w:eastAsia="Times New Roman" w:hAnsi="Arial" w:cs="Arial"/>
          <w:b/>
          <w:bCs/>
          <w:color w:val="000000"/>
          <w:sz w:val="24"/>
          <w:szCs w:val="24"/>
          <w:lang w:val="bs-Latn-BA" w:eastAsia="en-GB"/>
        </w:rPr>
      </w:pPr>
      <w:bookmarkStart w:id="46" w:name="clan_39"/>
      <w:bookmarkEnd w:id="46"/>
      <w:r w:rsidRPr="00EA6981">
        <w:rPr>
          <w:rFonts w:ascii="Arial" w:eastAsia="Times New Roman" w:hAnsi="Arial" w:cs="Arial"/>
          <w:b/>
          <w:bCs/>
          <w:color w:val="000000"/>
          <w:sz w:val="24"/>
          <w:szCs w:val="24"/>
          <w:lang w:val="bs-Latn-BA" w:eastAsia="en-GB"/>
        </w:rPr>
        <w:t>Član 39.</w:t>
      </w:r>
    </w:p>
    <w:p w:rsidR="00B5586D" w:rsidRPr="00EA6981" w:rsidRDefault="00B5586D" w:rsidP="00B5586D">
      <w:pPr>
        <w:shd w:val="clear" w:color="auto" w:fill="FFFFFF"/>
        <w:spacing w:before="48" w:after="48" w:line="240" w:lineRule="auto"/>
        <w:jc w:val="both"/>
        <w:rPr>
          <w:rFonts w:ascii="Arial" w:eastAsia="Times New Roman" w:hAnsi="Arial" w:cs="Arial"/>
          <w:color w:val="000000"/>
          <w:sz w:val="24"/>
          <w:szCs w:val="24"/>
          <w:lang w:val="bs-Latn-BA" w:eastAsia="en-GB"/>
        </w:rPr>
      </w:pPr>
      <w:r w:rsidRPr="00EA6981">
        <w:rPr>
          <w:rFonts w:ascii="Arial" w:eastAsia="Times New Roman" w:hAnsi="Arial" w:cs="Arial"/>
          <w:color w:val="000000"/>
          <w:sz w:val="24"/>
          <w:szCs w:val="24"/>
          <w:lang w:val="bs-Latn-BA" w:eastAsia="en-GB"/>
        </w:rPr>
        <w:t>(1) Mjenica plativa na određeni dan ili na određeno vrijeme, nakon dana izdavanja ili viđenja, mora se podnijeti na isplatu bilo na sam dan plaćanja, bilo jednog od dva radna dana koji dolaze odmah za njim.</w:t>
      </w:r>
    </w:p>
    <w:p w:rsidR="00B5586D" w:rsidRPr="00EA6981" w:rsidRDefault="00B5586D" w:rsidP="00B5586D">
      <w:pPr>
        <w:shd w:val="clear" w:color="auto" w:fill="FFFFFF"/>
        <w:spacing w:before="48" w:after="48" w:line="240" w:lineRule="auto"/>
        <w:jc w:val="both"/>
        <w:rPr>
          <w:rFonts w:ascii="Arial" w:eastAsia="Times New Roman" w:hAnsi="Arial" w:cs="Arial"/>
          <w:color w:val="000000"/>
          <w:sz w:val="24"/>
          <w:szCs w:val="24"/>
          <w:lang w:val="bs-Latn-BA" w:eastAsia="en-GB"/>
        </w:rPr>
      </w:pPr>
      <w:r w:rsidRPr="00EA6981">
        <w:rPr>
          <w:rFonts w:ascii="Arial" w:eastAsia="Times New Roman" w:hAnsi="Arial" w:cs="Arial"/>
          <w:color w:val="000000"/>
          <w:sz w:val="24"/>
          <w:szCs w:val="24"/>
          <w:lang w:val="bs-Latn-BA" w:eastAsia="en-GB"/>
        </w:rPr>
        <w:t>(2) Kad se mjenica podnese nekoj organizaciji ovlaštenoj za obavljanje platnog prometa (u daljem tekstu: OOPP), smatra se da je podnesena na isplatu.</w:t>
      </w:r>
    </w:p>
    <w:p w:rsidR="00B5586D" w:rsidRPr="00EA6981" w:rsidRDefault="00B5586D" w:rsidP="00B5586D">
      <w:pPr>
        <w:shd w:val="clear" w:color="auto" w:fill="FFFFFF"/>
        <w:spacing w:before="240" w:after="120" w:line="240" w:lineRule="auto"/>
        <w:jc w:val="center"/>
        <w:rPr>
          <w:rFonts w:ascii="Arial" w:eastAsia="Times New Roman" w:hAnsi="Arial" w:cs="Arial"/>
          <w:b/>
          <w:bCs/>
          <w:color w:val="000000"/>
          <w:sz w:val="24"/>
          <w:szCs w:val="24"/>
          <w:lang w:val="bs-Latn-BA" w:eastAsia="en-GB"/>
        </w:rPr>
      </w:pPr>
      <w:bookmarkStart w:id="47" w:name="clan_40"/>
      <w:bookmarkEnd w:id="47"/>
      <w:r w:rsidRPr="00EA6981">
        <w:rPr>
          <w:rFonts w:ascii="Arial" w:eastAsia="Times New Roman" w:hAnsi="Arial" w:cs="Arial"/>
          <w:b/>
          <w:bCs/>
          <w:color w:val="000000"/>
          <w:sz w:val="24"/>
          <w:szCs w:val="24"/>
          <w:lang w:val="bs-Latn-BA" w:eastAsia="en-GB"/>
        </w:rPr>
        <w:t>Član 40.</w:t>
      </w:r>
    </w:p>
    <w:p w:rsidR="00B5586D" w:rsidRPr="00EA6981" w:rsidRDefault="00B5586D" w:rsidP="00B5586D">
      <w:pPr>
        <w:shd w:val="clear" w:color="auto" w:fill="FFFFFF"/>
        <w:spacing w:before="48" w:after="48" w:line="240" w:lineRule="auto"/>
        <w:jc w:val="both"/>
        <w:rPr>
          <w:rFonts w:ascii="Arial" w:eastAsia="Times New Roman" w:hAnsi="Arial" w:cs="Arial"/>
          <w:color w:val="000000"/>
          <w:sz w:val="24"/>
          <w:szCs w:val="24"/>
          <w:lang w:val="bs-Latn-BA" w:eastAsia="en-GB"/>
        </w:rPr>
      </w:pPr>
      <w:r w:rsidRPr="00EA6981">
        <w:rPr>
          <w:rFonts w:ascii="Arial" w:eastAsia="Times New Roman" w:hAnsi="Arial" w:cs="Arial"/>
          <w:color w:val="000000"/>
          <w:sz w:val="24"/>
          <w:szCs w:val="24"/>
          <w:lang w:val="bs-Latn-BA" w:eastAsia="en-GB"/>
        </w:rPr>
        <w:t>(1) Prilikom plaćanja mjenice trasat može zahtijevati da mu je imalac preda s potvrdom na mjenici da je plaćena.</w:t>
      </w:r>
    </w:p>
    <w:p w:rsidR="00B5586D" w:rsidRPr="00EA6981" w:rsidRDefault="00B5586D" w:rsidP="00B5586D">
      <w:pPr>
        <w:shd w:val="clear" w:color="auto" w:fill="FFFFFF"/>
        <w:spacing w:before="48" w:after="48" w:line="240" w:lineRule="auto"/>
        <w:jc w:val="both"/>
        <w:rPr>
          <w:rFonts w:ascii="Arial" w:eastAsia="Times New Roman" w:hAnsi="Arial" w:cs="Arial"/>
          <w:color w:val="000000"/>
          <w:sz w:val="24"/>
          <w:szCs w:val="24"/>
          <w:lang w:val="bs-Latn-BA" w:eastAsia="en-GB"/>
        </w:rPr>
      </w:pPr>
      <w:r w:rsidRPr="00EA6981">
        <w:rPr>
          <w:rFonts w:ascii="Arial" w:eastAsia="Times New Roman" w:hAnsi="Arial" w:cs="Arial"/>
          <w:color w:val="000000"/>
          <w:sz w:val="24"/>
          <w:szCs w:val="24"/>
          <w:lang w:val="bs-Latn-BA" w:eastAsia="en-GB"/>
        </w:rPr>
        <w:t>(2) Imalac mjenice ne može odbiti djelimičnu isplatu.</w:t>
      </w:r>
    </w:p>
    <w:p w:rsidR="00B5586D" w:rsidRPr="00EA6981" w:rsidRDefault="00B5586D" w:rsidP="00B5586D">
      <w:pPr>
        <w:shd w:val="clear" w:color="auto" w:fill="FFFFFF"/>
        <w:spacing w:before="48" w:after="48" w:line="240" w:lineRule="auto"/>
        <w:jc w:val="both"/>
        <w:rPr>
          <w:rFonts w:ascii="Arial" w:eastAsia="Times New Roman" w:hAnsi="Arial" w:cs="Arial"/>
          <w:color w:val="000000"/>
          <w:sz w:val="24"/>
          <w:szCs w:val="24"/>
          <w:lang w:val="bs-Latn-BA" w:eastAsia="en-GB"/>
        </w:rPr>
      </w:pPr>
      <w:r w:rsidRPr="00EA6981">
        <w:rPr>
          <w:rFonts w:ascii="Arial" w:eastAsia="Times New Roman" w:hAnsi="Arial" w:cs="Arial"/>
          <w:color w:val="000000"/>
          <w:sz w:val="24"/>
          <w:szCs w:val="24"/>
          <w:lang w:val="bs-Latn-BA" w:eastAsia="en-GB"/>
        </w:rPr>
        <w:t>(3) U slučaju djelimične isplate trasat može zahtijevati da se ova isplata zabilježi na mjenici i da mu se uz to izda priznanica.</w:t>
      </w:r>
    </w:p>
    <w:p w:rsidR="00B5586D" w:rsidRPr="00EA6981" w:rsidRDefault="00B5586D" w:rsidP="00B5586D">
      <w:pPr>
        <w:shd w:val="clear" w:color="auto" w:fill="FFFFFF"/>
        <w:spacing w:before="240" w:after="120" w:line="240" w:lineRule="auto"/>
        <w:jc w:val="center"/>
        <w:rPr>
          <w:rFonts w:ascii="Arial" w:eastAsia="Times New Roman" w:hAnsi="Arial" w:cs="Arial"/>
          <w:b/>
          <w:bCs/>
          <w:color w:val="000000"/>
          <w:sz w:val="24"/>
          <w:szCs w:val="24"/>
          <w:lang w:val="bs-Latn-BA" w:eastAsia="en-GB"/>
        </w:rPr>
      </w:pPr>
      <w:bookmarkStart w:id="48" w:name="clan_41"/>
      <w:bookmarkEnd w:id="48"/>
      <w:r w:rsidRPr="00EA6981">
        <w:rPr>
          <w:rFonts w:ascii="Arial" w:eastAsia="Times New Roman" w:hAnsi="Arial" w:cs="Arial"/>
          <w:b/>
          <w:bCs/>
          <w:color w:val="000000"/>
          <w:sz w:val="24"/>
          <w:szCs w:val="24"/>
          <w:lang w:val="bs-Latn-BA" w:eastAsia="en-GB"/>
        </w:rPr>
        <w:t>Član 41.</w:t>
      </w:r>
    </w:p>
    <w:p w:rsidR="00B5586D" w:rsidRPr="00EA6981" w:rsidRDefault="00B5586D" w:rsidP="00B5586D">
      <w:pPr>
        <w:shd w:val="clear" w:color="auto" w:fill="FFFFFF"/>
        <w:spacing w:before="48" w:after="48" w:line="240" w:lineRule="auto"/>
        <w:jc w:val="both"/>
        <w:rPr>
          <w:rFonts w:ascii="Arial" w:eastAsia="Times New Roman" w:hAnsi="Arial" w:cs="Arial"/>
          <w:color w:val="000000"/>
          <w:sz w:val="24"/>
          <w:szCs w:val="24"/>
          <w:lang w:val="bs-Latn-BA" w:eastAsia="en-GB"/>
        </w:rPr>
      </w:pPr>
      <w:r w:rsidRPr="00EA6981">
        <w:rPr>
          <w:rFonts w:ascii="Arial" w:eastAsia="Times New Roman" w:hAnsi="Arial" w:cs="Arial"/>
          <w:color w:val="000000"/>
          <w:sz w:val="24"/>
          <w:szCs w:val="24"/>
          <w:lang w:val="bs-Latn-BA" w:eastAsia="en-GB"/>
        </w:rPr>
        <w:t>(1) Imalac mjenice ne može se prisiliti da primi isplatu prije dospjelosti mjenice.</w:t>
      </w:r>
    </w:p>
    <w:p w:rsidR="00B5586D" w:rsidRPr="00EA6981" w:rsidRDefault="00B5586D" w:rsidP="00B5586D">
      <w:pPr>
        <w:shd w:val="clear" w:color="auto" w:fill="FFFFFF"/>
        <w:spacing w:before="48" w:after="48" w:line="240" w:lineRule="auto"/>
        <w:jc w:val="both"/>
        <w:rPr>
          <w:rFonts w:ascii="Arial" w:eastAsia="Times New Roman" w:hAnsi="Arial" w:cs="Arial"/>
          <w:color w:val="000000"/>
          <w:sz w:val="24"/>
          <w:szCs w:val="24"/>
          <w:lang w:val="bs-Latn-BA" w:eastAsia="en-GB"/>
        </w:rPr>
      </w:pPr>
      <w:r w:rsidRPr="00EA6981">
        <w:rPr>
          <w:rFonts w:ascii="Arial" w:eastAsia="Times New Roman" w:hAnsi="Arial" w:cs="Arial"/>
          <w:color w:val="000000"/>
          <w:sz w:val="24"/>
          <w:szCs w:val="24"/>
          <w:lang w:val="bs-Latn-BA" w:eastAsia="en-GB"/>
        </w:rPr>
        <w:t>(2) Trasat koji plaća mjenicu prije dospjelosti čini to na svoju opasnost i štetu.</w:t>
      </w:r>
    </w:p>
    <w:p w:rsidR="00B5586D" w:rsidRPr="00EA6981" w:rsidRDefault="00B5586D" w:rsidP="00B5586D">
      <w:pPr>
        <w:shd w:val="clear" w:color="auto" w:fill="FFFFFF"/>
        <w:spacing w:before="48" w:after="48" w:line="240" w:lineRule="auto"/>
        <w:jc w:val="both"/>
        <w:rPr>
          <w:rFonts w:ascii="Arial" w:eastAsia="Times New Roman" w:hAnsi="Arial" w:cs="Arial"/>
          <w:color w:val="000000"/>
          <w:sz w:val="24"/>
          <w:szCs w:val="24"/>
          <w:lang w:val="bs-Latn-BA" w:eastAsia="en-GB"/>
        </w:rPr>
      </w:pPr>
      <w:r w:rsidRPr="00EA6981">
        <w:rPr>
          <w:rFonts w:ascii="Arial" w:eastAsia="Times New Roman" w:hAnsi="Arial" w:cs="Arial"/>
          <w:color w:val="000000"/>
          <w:sz w:val="24"/>
          <w:szCs w:val="24"/>
          <w:lang w:val="bs-Latn-BA" w:eastAsia="en-GB"/>
        </w:rPr>
        <w:t>(3) Ko plati mjenicu po dospjelosti, pravovaljano je oslobođen obaveze osim ako je to učinio iz zle namjere ili velike nemarnosti. On je dužan da ispita pravilnost niza indosamenata, ali ne i istinitosti potpisa indosanata.</w:t>
      </w:r>
    </w:p>
    <w:p w:rsidR="00B5586D" w:rsidRPr="00EA6981" w:rsidRDefault="00B5586D" w:rsidP="00B5586D">
      <w:pPr>
        <w:shd w:val="clear" w:color="auto" w:fill="FFFFFF"/>
        <w:spacing w:before="240" w:after="120" w:line="240" w:lineRule="auto"/>
        <w:jc w:val="center"/>
        <w:rPr>
          <w:rFonts w:ascii="Arial" w:eastAsia="Times New Roman" w:hAnsi="Arial" w:cs="Arial"/>
          <w:b/>
          <w:bCs/>
          <w:color w:val="000000"/>
          <w:sz w:val="24"/>
          <w:szCs w:val="24"/>
          <w:lang w:val="bs-Latn-BA" w:eastAsia="en-GB"/>
        </w:rPr>
      </w:pPr>
      <w:bookmarkStart w:id="49" w:name="clan_42"/>
      <w:bookmarkEnd w:id="49"/>
      <w:r w:rsidRPr="00EA6981">
        <w:rPr>
          <w:rFonts w:ascii="Arial" w:eastAsia="Times New Roman" w:hAnsi="Arial" w:cs="Arial"/>
          <w:b/>
          <w:bCs/>
          <w:color w:val="000000"/>
          <w:sz w:val="24"/>
          <w:szCs w:val="24"/>
          <w:lang w:val="bs-Latn-BA" w:eastAsia="en-GB"/>
        </w:rPr>
        <w:t>Član 42.</w:t>
      </w:r>
    </w:p>
    <w:p w:rsidR="00B5586D" w:rsidRPr="00EA6981" w:rsidRDefault="00B5586D" w:rsidP="00B5586D">
      <w:pPr>
        <w:shd w:val="clear" w:color="auto" w:fill="FFFFFF"/>
        <w:spacing w:before="48" w:after="48" w:line="240" w:lineRule="auto"/>
        <w:jc w:val="both"/>
        <w:rPr>
          <w:rFonts w:ascii="Arial" w:eastAsia="Times New Roman" w:hAnsi="Arial" w:cs="Arial"/>
          <w:color w:val="000000"/>
          <w:sz w:val="24"/>
          <w:szCs w:val="24"/>
          <w:lang w:val="bs-Latn-BA" w:eastAsia="en-GB"/>
        </w:rPr>
      </w:pPr>
      <w:r w:rsidRPr="00EA6981">
        <w:rPr>
          <w:rFonts w:ascii="Arial" w:eastAsia="Times New Roman" w:hAnsi="Arial" w:cs="Arial"/>
          <w:color w:val="000000"/>
          <w:sz w:val="24"/>
          <w:szCs w:val="24"/>
          <w:lang w:val="bs-Latn-BA" w:eastAsia="en-GB"/>
        </w:rPr>
        <w:t>(1) Kad je mjenica plativa u novcu koji nije u kursu u mjestu plaćanja, mjenična svota može se platiti novcem koji je tu u kursu, a po vrijednosti koju ima na dan dospjelosti. Ako je dužnik u zakašnjenju, imalac mjenice može, po svom izboru, tražiti da se mjenična svota isplati domaćim novcem po kursu, koji vrijedi bilo na dan dospjelosti, bilo na dan isplate.</w:t>
      </w:r>
    </w:p>
    <w:p w:rsidR="00B5586D" w:rsidRPr="00EA6981" w:rsidRDefault="00B5586D" w:rsidP="00B5586D">
      <w:pPr>
        <w:shd w:val="clear" w:color="auto" w:fill="FFFFFF"/>
        <w:spacing w:before="48" w:after="48" w:line="240" w:lineRule="auto"/>
        <w:jc w:val="both"/>
        <w:rPr>
          <w:rFonts w:ascii="Arial" w:eastAsia="Times New Roman" w:hAnsi="Arial" w:cs="Arial"/>
          <w:color w:val="000000"/>
          <w:sz w:val="24"/>
          <w:szCs w:val="24"/>
          <w:lang w:val="bs-Latn-BA" w:eastAsia="en-GB"/>
        </w:rPr>
      </w:pPr>
      <w:r w:rsidRPr="00EA6981">
        <w:rPr>
          <w:rFonts w:ascii="Arial" w:eastAsia="Times New Roman" w:hAnsi="Arial" w:cs="Arial"/>
          <w:color w:val="000000"/>
          <w:sz w:val="24"/>
          <w:szCs w:val="24"/>
          <w:lang w:val="bs-Latn-BA" w:eastAsia="en-GB"/>
        </w:rPr>
        <w:lastRenderedPageBreak/>
        <w:t>(2) Vrijednost stranog novca odredit će se po običajima koji vrijede u mjestu plaćanja, ali trasant može odrediti da se svota koju treba platiti obračuna po kursu određenom u mjenici.</w:t>
      </w:r>
    </w:p>
    <w:p w:rsidR="00B5586D" w:rsidRPr="00EA6981" w:rsidRDefault="00B5586D" w:rsidP="00B5586D">
      <w:pPr>
        <w:shd w:val="clear" w:color="auto" w:fill="FFFFFF"/>
        <w:spacing w:before="48" w:after="48" w:line="240" w:lineRule="auto"/>
        <w:jc w:val="both"/>
        <w:rPr>
          <w:rFonts w:ascii="Arial" w:eastAsia="Times New Roman" w:hAnsi="Arial" w:cs="Arial"/>
          <w:color w:val="000000"/>
          <w:sz w:val="24"/>
          <w:szCs w:val="24"/>
          <w:lang w:val="bs-Latn-BA" w:eastAsia="en-GB"/>
        </w:rPr>
      </w:pPr>
      <w:r w:rsidRPr="00EA6981">
        <w:rPr>
          <w:rFonts w:ascii="Arial" w:eastAsia="Times New Roman" w:hAnsi="Arial" w:cs="Arial"/>
          <w:color w:val="000000"/>
          <w:sz w:val="24"/>
          <w:szCs w:val="24"/>
          <w:lang w:val="bs-Latn-BA" w:eastAsia="en-GB"/>
        </w:rPr>
        <w:t>(3) Ovi propisi ne primjenjuju se kad je trasant odredio da se isplata izvrši baš u novcu označenom u mjenici (odredba efektivne isplate u stranom novcu).</w:t>
      </w:r>
    </w:p>
    <w:p w:rsidR="00B5586D" w:rsidRPr="00EA6981" w:rsidRDefault="00B5586D" w:rsidP="00B5586D">
      <w:pPr>
        <w:shd w:val="clear" w:color="auto" w:fill="FFFFFF"/>
        <w:spacing w:before="48" w:after="48" w:line="240" w:lineRule="auto"/>
        <w:jc w:val="both"/>
        <w:rPr>
          <w:rFonts w:ascii="Arial" w:eastAsia="Times New Roman" w:hAnsi="Arial" w:cs="Arial"/>
          <w:color w:val="000000"/>
          <w:sz w:val="24"/>
          <w:szCs w:val="24"/>
          <w:lang w:val="bs-Latn-BA" w:eastAsia="en-GB"/>
        </w:rPr>
      </w:pPr>
      <w:r w:rsidRPr="00EA6981">
        <w:rPr>
          <w:rFonts w:ascii="Arial" w:eastAsia="Times New Roman" w:hAnsi="Arial" w:cs="Arial"/>
          <w:color w:val="000000"/>
          <w:sz w:val="24"/>
          <w:szCs w:val="24"/>
          <w:lang w:val="bs-Latn-BA" w:eastAsia="en-GB"/>
        </w:rPr>
        <w:t>(4) Propisi iz st. 2. i 3. ovoga člana primjenjuju se ukoliko nisu u suprotnosti s postojećim valutnim i deviznim propisima.</w:t>
      </w:r>
    </w:p>
    <w:p w:rsidR="00B5586D" w:rsidRPr="00EA6981" w:rsidRDefault="00B5586D" w:rsidP="00B5586D">
      <w:pPr>
        <w:shd w:val="clear" w:color="auto" w:fill="FFFFFF"/>
        <w:spacing w:before="48" w:after="48" w:line="240" w:lineRule="auto"/>
        <w:jc w:val="both"/>
        <w:rPr>
          <w:rFonts w:ascii="Arial" w:eastAsia="Times New Roman" w:hAnsi="Arial" w:cs="Arial"/>
          <w:color w:val="000000"/>
          <w:sz w:val="24"/>
          <w:szCs w:val="24"/>
          <w:lang w:val="bs-Latn-BA" w:eastAsia="en-GB"/>
        </w:rPr>
      </w:pPr>
      <w:r w:rsidRPr="00EA6981">
        <w:rPr>
          <w:rFonts w:ascii="Arial" w:eastAsia="Times New Roman" w:hAnsi="Arial" w:cs="Arial"/>
          <w:color w:val="000000"/>
          <w:sz w:val="24"/>
          <w:szCs w:val="24"/>
          <w:lang w:val="bs-Latn-BA" w:eastAsia="en-GB"/>
        </w:rPr>
        <w:t>(5) Ako je mjenična svota označena u novcu koji ima isti naziv, ali različitu vrijednost u zemlji u kojoj je mjenica izdata i u onoj gdje je plativa, smatra se da se ima u vidu novac mjesta plaćanja.</w:t>
      </w:r>
    </w:p>
    <w:p w:rsidR="00B5586D" w:rsidRPr="00EA6981" w:rsidRDefault="00B5586D" w:rsidP="00B5586D">
      <w:pPr>
        <w:shd w:val="clear" w:color="auto" w:fill="FFFFFF"/>
        <w:spacing w:before="240" w:after="120" w:line="240" w:lineRule="auto"/>
        <w:jc w:val="center"/>
        <w:rPr>
          <w:rFonts w:ascii="Arial" w:eastAsia="Times New Roman" w:hAnsi="Arial" w:cs="Arial"/>
          <w:b/>
          <w:bCs/>
          <w:color w:val="000000"/>
          <w:sz w:val="24"/>
          <w:szCs w:val="24"/>
          <w:lang w:val="bs-Latn-BA" w:eastAsia="en-GB"/>
        </w:rPr>
      </w:pPr>
      <w:bookmarkStart w:id="50" w:name="clan_43"/>
      <w:bookmarkEnd w:id="50"/>
      <w:r w:rsidRPr="00EA6981">
        <w:rPr>
          <w:rFonts w:ascii="Arial" w:eastAsia="Times New Roman" w:hAnsi="Arial" w:cs="Arial"/>
          <w:b/>
          <w:bCs/>
          <w:color w:val="000000"/>
          <w:sz w:val="24"/>
          <w:szCs w:val="24"/>
          <w:lang w:val="bs-Latn-BA" w:eastAsia="en-GB"/>
        </w:rPr>
        <w:t>Član 43.</w:t>
      </w:r>
    </w:p>
    <w:p w:rsidR="00B5586D" w:rsidRPr="00EA6981" w:rsidRDefault="00B5586D" w:rsidP="00B5586D">
      <w:pPr>
        <w:shd w:val="clear" w:color="auto" w:fill="FFFFFF"/>
        <w:spacing w:before="48" w:after="48" w:line="240" w:lineRule="auto"/>
        <w:jc w:val="both"/>
        <w:rPr>
          <w:rFonts w:ascii="Arial" w:eastAsia="Times New Roman" w:hAnsi="Arial" w:cs="Arial"/>
          <w:color w:val="000000"/>
          <w:sz w:val="24"/>
          <w:szCs w:val="24"/>
          <w:lang w:val="bs-Latn-BA" w:eastAsia="en-GB"/>
        </w:rPr>
      </w:pPr>
      <w:r w:rsidRPr="00EA6981">
        <w:rPr>
          <w:rFonts w:ascii="Arial" w:eastAsia="Times New Roman" w:hAnsi="Arial" w:cs="Arial"/>
          <w:color w:val="000000"/>
          <w:sz w:val="24"/>
          <w:szCs w:val="24"/>
          <w:lang w:val="bs-Latn-BA" w:eastAsia="en-GB"/>
        </w:rPr>
        <w:t>Ako se mjenica ne podnese na isplatu u roku koji je označen u članu 39. ovog zakona, svaki dužnik je ovlašten da mjeničnu svotu položi u mjestu plaćanja kod prvostepenog redovnog suda, na trošak, opasnost i štetu imaoca mjenice.</w:t>
      </w:r>
    </w:p>
    <w:p w:rsidR="00B5586D" w:rsidRPr="00EA6981" w:rsidRDefault="00B5586D" w:rsidP="00B5586D">
      <w:pPr>
        <w:shd w:val="clear" w:color="auto" w:fill="FFFFFF"/>
        <w:spacing w:after="0" w:line="240" w:lineRule="auto"/>
        <w:jc w:val="both"/>
        <w:rPr>
          <w:rFonts w:ascii="Arial" w:eastAsia="Times New Roman" w:hAnsi="Arial" w:cs="Arial"/>
          <w:b/>
          <w:color w:val="000000"/>
          <w:sz w:val="24"/>
          <w:szCs w:val="24"/>
          <w:lang w:val="bs-Latn-BA" w:eastAsia="en-GB"/>
        </w:rPr>
      </w:pPr>
      <w:bookmarkStart w:id="51" w:name="str_8"/>
      <w:bookmarkEnd w:id="51"/>
    </w:p>
    <w:p w:rsidR="00B5586D" w:rsidRPr="00EA6981" w:rsidRDefault="00B5586D" w:rsidP="00B5586D">
      <w:pPr>
        <w:shd w:val="clear" w:color="auto" w:fill="FFFFFF"/>
        <w:spacing w:after="0" w:line="240" w:lineRule="auto"/>
        <w:jc w:val="both"/>
        <w:rPr>
          <w:rFonts w:ascii="Arial" w:eastAsia="Times New Roman" w:hAnsi="Arial" w:cs="Arial"/>
          <w:b/>
          <w:color w:val="000000"/>
          <w:sz w:val="24"/>
          <w:szCs w:val="24"/>
          <w:lang w:val="bs-Latn-BA" w:eastAsia="en-GB"/>
        </w:rPr>
      </w:pPr>
      <w:r w:rsidRPr="00EA6981">
        <w:rPr>
          <w:rFonts w:ascii="Arial" w:eastAsia="Times New Roman" w:hAnsi="Arial" w:cs="Arial"/>
          <w:b/>
          <w:color w:val="000000"/>
          <w:sz w:val="24"/>
          <w:szCs w:val="24"/>
          <w:lang w:val="bs-Latn-BA" w:eastAsia="en-GB"/>
        </w:rPr>
        <w:t>VIII - REGRES ZBOG NEAKCEPTIRANJA I ZBOG NEISPLATE</w:t>
      </w:r>
    </w:p>
    <w:p w:rsidR="00B5586D" w:rsidRPr="00EA6981" w:rsidRDefault="00B5586D" w:rsidP="00B5586D">
      <w:pPr>
        <w:shd w:val="clear" w:color="auto" w:fill="FFFFFF"/>
        <w:spacing w:before="240" w:after="120" w:line="240" w:lineRule="auto"/>
        <w:jc w:val="center"/>
        <w:rPr>
          <w:rFonts w:ascii="Arial" w:eastAsia="Times New Roman" w:hAnsi="Arial" w:cs="Arial"/>
          <w:b/>
          <w:bCs/>
          <w:color w:val="000000"/>
          <w:sz w:val="24"/>
          <w:szCs w:val="24"/>
          <w:lang w:val="bs-Latn-BA" w:eastAsia="en-GB"/>
        </w:rPr>
      </w:pPr>
      <w:bookmarkStart w:id="52" w:name="clan_44"/>
      <w:bookmarkEnd w:id="52"/>
      <w:r w:rsidRPr="00EA6981">
        <w:rPr>
          <w:rFonts w:ascii="Arial" w:eastAsia="Times New Roman" w:hAnsi="Arial" w:cs="Arial"/>
          <w:b/>
          <w:bCs/>
          <w:color w:val="000000"/>
          <w:sz w:val="24"/>
          <w:szCs w:val="24"/>
          <w:lang w:val="bs-Latn-BA" w:eastAsia="en-GB"/>
        </w:rPr>
        <w:t>Član 44.</w:t>
      </w:r>
    </w:p>
    <w:p w:rsidR="00B5586D" w:rsidRPr="00EA6981" w:rsidRDefault="00B5586D" w:rsidP="00B5586D">
      <w:pPr>
        <w:shd w:val="clear" w:color="auto" w:fill="FFFFFF"/>
        <w:spacing w:before="48" w:after="48" w:line="240" w:lineRule="auto"/>
        <w:jc w:val="both"/>
        <w:rPr>
          <w:rFonts w:ascii="Arial" w:eastAsia="Times New Roman" w:hAnsi="Arial" w:cs="Arial"/>
          <w:color w:val="000000"/>
          <w:sz w:val="24"/>
          <w:szCs w:val="24"/>
          <w:lang w:val="bs-Latn-BA" w:eastAsia="en-GB"/>
        </w:rPr>
      </w:pPr>
      <w:r w:rsidRPr="00EA6981">
        <w:rPr>
          <w:rFonts w:ascii="Arial" w:eastAsia="Times New Roman" w:hAnsi="Arial" w:cs="Arial"/>
          <w:color w:val="000000"/>
          <w:sz w:val="24"/>
          <w:szCs w:val="24"/>
          <w:lang w:val="bs-Latn-BA" w:eastAsia="en-GB"/>
        </w:rPr>
        <w:t>Imalac mjenice može ostvariti regres protiv indosanta, trasanta i ostalih obveznika:</w:t>
      </w:r>
    </w:p>
    <w:p w:rsidR="00B5586D" w:rsidRPr="00EA6981" w:rsidRDefault="00B5586D" w:rsidP="00B5586D">
      <w:pPr>
        <w:shd w:val="clear" w:color="auto" w:fill="FFFFFF"/>
        <w:spacing w:before="48" w:after="48" w:line="240" w:lineRule="auto"/>
        <w:jc w:val="both"/>
        <w:rPr>
          <w:rFonts w:ascii="Arial" w:eastAsia="Times New Roman" w:hAnsi="Arial" w:cs="Arial"/>
          <w:color w:val="000000"/>
          <w:sz w:val="24"/>
          <w:szCs w:val="24"/>
          <w:lang w:val="bs-Latn-BA" w:eastAsia="en-GB"/>
        </w:rPr>
      </w:pPr>
      <w:r w:rsidRPr="00EA6981">
        <w:rPr>
          <w:rFonts w:ascii="Arial" w:eastAsia="Times New Roman" w:hAnsi="Arial" w:cs="Arial"/>
          <w:color w:val="000000"/>
          <w:sz w:val="24"/>
          <w:szCs w:val="24"/>
          <w:lang w:val="bs-Latn-BA" w:eastAsia="en-GB"/>
        </w:rPr>
        <w:t>po dospjelosti:</w:t>
      </w:r>
    </w:p>
    <w:p w:rsidR="00B5586D" w:rsidRPr="00EA6981" w:rsidRDefault="00B5586D" w:rsidP="00B5586D">
      <w:pPr>
        <w:shd w:val="clear" w:color="auto" w:fill="FFFFFF"/>
        <w:spacing w:before="48" w:after="48" w:line="240" w:lineRule="auto"/>
        <w:jc w:val="both"/>
        <w:rPr>
          <w:rFonts w:ascii="Arial" w:eastAsia="Times New Roman" w:hAnsi="Arial" w:cs="Arial"/>
          <w:color w:val="000000"/>
          <w:sz w:val="24"/>
          <w:szCs w:val="24"/>
          <w:lang w:val="bs-Latn-BA" w:eastAsia="en-GB"/>
        </w:rPr>
      </w:pPr>
      <w:r w:rsidRPr="00EA6981">
        <w:rPr>
          <w:rFonts w:ascii="Arial" w:eastAsia="Times New Roman" w:hAnsi="Arial" w:cs="Arial"/>
          <w:color w:val="000000"/>
          <w:sz w:val="24"/>
          <w:szCs w:val="24"/>
          <w:lang w:val="bs-Latn-BA" w:eastAsia="en-GB"/>
        </w:rPr>
        <w:t>ako mjenica nije plaćena u cijelosti ili djelimično;</w:t>
      </w:r>
    </w:p>
    <w:p w:rsidR="00B5586D" w:rsidRPr="00EA6981" w:rsidRDefault="00B5586D" w:rsidP="00B5586D">
      <w:pPr>
        <w:shd w:val="clear" w:color="auto" w:fill="FFFFFF"/>
        <w:spacing w:before="48" w:after="48" w:line="240" w:lineRule="auto"/>
        <w:jc w:val="both"/>
        <w:rPr>
          <w:rFonts w:ascii="Arial" w:eastAsia="Times New Roman" w:hAnsi="Arial" w:cs="Arial"/>
          <w:color w:val="000000"/>
          <w:sz w:val="24"/>
          <w:szCs w:val="24"/>
          <w:lang w:val="bs-Latn-BA" w:eastAsia="en-GB"/>
        </w:rPr>
      </w:pPr>
      <w:r w:rsidRPr="00EA6981">
        <w:rPr>
          <w:rFonts w:ascii="Arial" w:eastAsia="Times New Roman" w:hAnsi="Arial" w:cs="Arial"/>
          <w:color w:val="000000"/>
          <w:sz w:val="24"/>
          <w:szCs w:val="24"/>
          <w:lang w:val="bs-Latn-BA" w:eastAsia="en-GB"/>
        </w:rPr>
        <w:t>i prije dospjelosti:</w:t>
      </w:r>
    </w:p>
    <w:p w:rsidR="00B5586D" w:rsidRPr="00EA6981" w:rsidRDefault="00B5586D" w:rsidP="00B5586D">
      <w:pPr>
        <w:shd w:val="clear" w:color="auto" w:fill="FFFFFF"/>
        <w:spacing w:before="48" w:after="48" w:line="240" w:lineRule="auto"/>
        <w:jc w:val="both"/>
        <w:rPr>
          <w:rFonts w:ascii="Arial" w:eastAsia="Times New Roman" w:hAnsi="Arial" w:cs="Arial"/>
          <w:color w:val="000000"/>
          <w:sz w:val="24"/>
          <w:szCs w:val="24"/>
          <w:lang w:val="bs-Latn-BA" w:eastAsia="en-GB"/>
        </w:rPr>
      </w:pPr>
      <w:r w:rsidRPr="00EA6981">
        <w:rPr>
          <w:rFonts w:ascii="Arial" w:eastAsia="Times New Roman" w:hAnsi="Arial" w:cs="Arial"/>
          <w:color w:val="000000"/>
          <w:sz w:val="24"/>
          <w:szCs w:val="24"/>
          <w:lang w:val="bs-Latn-BA" w:eastAsia="en-GB"/>
        </w:rPr>
        <w:t>1) ako je akceptiranje odbijeno, bilo potpuno bilo djelimično,</w:t>
      </w:r>
    </w:p>
    <w:p w:rsidR="00B5586D" w:rsidRPr="00EA6981" w:rsidRDefault="00B5586D" w:rsidP="00B5586D">
      <w:pPr>
        <w:shd w:val="clear" w:color="auto" w:fill="FFFFFF"/>
        <w:spacing w:before="48" w:after="48" w:line="240" w:lineRule="auto"/>
        <w:jc w:val="both"/>
        <w:rPr>
          <w:rFonts w:ascii="Arial" w:eastAsia="Times New Roman" w:hAnsi="Arial" w:cs="Arial"/>
          <w:color w:val="000000"/>
          <w:sz w:val="24"/>
          <w:szCs w:val="24"/>
          <w:lang w:val="bs-Latn-BA" w:eastAsia="en-GB"/>
        </w:rPr>
      </w:pPr>
      <w:r w:rsidRPr="00EA6981">
        <w:rPr>
          <w:rFonts w:ascii="Arial" w:eastAsia="Times New Roman" w:hAnsi="Arial" w:cs="Arial"/>
          <w:color w:val="000000"/>
          <w:sz w:val="24"/>
          <w:szCs w:val="24"/>
          <w:lang w:val="bs-Latn-BA" w:eastAsia="en-GB"/>
        </w:rPr>
        <w:t>2)ako je prije ili poslije akceptiranja otvoren stečaj odnosno likvidacija nad imovinom trasata, ili ako on obustavi plaćanja, iako ta obustava ne bi bila utvrđena sudskom odlukom, ili ako je izvršenje nad njegovom imovinom ostalo bezuspješno,</w:t>
      </w:r>
    </w:p>
    <w:p w:rsidR="00B5586D" w:rsidRPr="00EA6981" w:rsidRDefault="00B5586D" w:rsidP="00B5586D">
      <w:pPr>
        <w:shd w:val="clear" w:color="auto" w:fill="FFFFFF"/>
        <w:spacing w:before="48" w:after="48" w:line="240" w:lineRule="auto"/>
        <w:jc w:val="both"/>
        <w:rPr>
          <w:rFonts w:ascii="Arial" w:eastAsia="Times New Roman" w:hAnsi="Arial" w:cs="Arial"/>
          <w:color w:val="000000"/>
          <w:sz w:val="24"/>
          <w:szCs w:val="24"/>
          <w:lang w:val="bs-Latn-BA" w:eastAsia="en-GB"/>
        </w:rPr>
      </w:pPr>
      <w:r w:rsidRPr="00EA6981">
        <w:rPr>
          <w:rFonts w:ascii="Arial" w:eastAsia="Times New Roman" w:hAnsi="Arial" w:cs="Arial"/>
          <w:color w:val="000000"/>
          <w:sz w:val="24"/>
          <w:szCs w:val="24"/>
          <w:lang w:val="bs-Latn-BA" w:eastAsia="en-GB"/>
        </w:rPr>
        <w:t>3) ako je otvoren stečaj odnosno likvidacija nad imovinom trasanta mjenice koja se ne smije podnijeti na akceptiranje.</w:t>
      </w:r>
    </w:p>
    <w:p w:rsidR="00B5586D" w:rsidRPr="00EA6981" w:rsidRDefault="00B5586D" w:rsidP="00B5586D">
      <w:pPr>
        <w:shd w:val="clear" w:color="auto" w:fill="FFFFFF"/>
        <w:spacing w:before="240" w:after="120" w:line="240" w:lineRule="auto"/>
        <w:jc w:val="center"/>
        <w:rPr>
          <w:rFonts w:ascii="Arial" w:eastAsia="Times New Roman" w:hAnsi="Arial" w:cs="Arial"/>
          <w:b/>
          <w:bCs/>
          <w:color w:val="000000"/>
          <w:sz w:val="24"/>
          <w:szCs w:val="24"/>
          <w:lang w:val="bs-Latn-BA" w:eastAsia="en-GB"/>
        </w:rPr>
      </w:pPr>
      <w:bookmarkStart w:id="53" w:name="clan_45"/>
      <w:bookmarkEnd w:id="53"/>
      <w:r w:rsidRPr="00EA6981">
        <w:rPr>
          <w:rFonts w:ascii="Arial" w:eastAsia="Times New Roman" w:hAnsi="Arial" w:cs="Arial"/>
          <w:b/>
          <w:bCs/>
          <w:color w:val="000000"/>
          <w:sz w:val="24"/>
          <w:szCs w:val="24"/>
          <w:lang w:val="bs-Latn-BA" w:eastAsia="en-GB"/>
        </w:rPr>
        <w:t>Član 45.</w:t>
      </w:r>
    </w:p>
    <w:p w:rsidR="00B5586D" w:rsidRPr="00EA6981" w:rsidRDefault="00B5586D" w:rsidP="00B5586D">
      <w:pPr>
        <w:shd w:val="clear" w:color="auto" w:fill="FFFFFF"/>
        <w:spacing w:before="48" w:after="48" w:line="240" w:lineRule="auto"/>
        <w:jc w:val="both"/>
        <w:rPr>
          <w:rFonts w:ascii="Arial" w:eastAsia="Times New Roman" w:hAnsi="Arial" w:cs="Arial"/>
          <w:color w:val="000000"/>
          <w:sz w:val="24"/>
          <w:szCs w:val="24"/>
          <w:lang w:val="bs-Latn-BA" w:eastAsia="en-GB"/>
        </w:rPr>
      </w:pPr>
      <w:r w:rsidRPr="00EA6981">
        <w:rPr>
          <w:rFonts w:ascii="Arial" w:eastAsia="Times New Roman" w:hAnsi="Arial" w:cs="Arial"/>
          <w:color w:val="000000"/>
          <w:sz w:val="24"/>
          <w:szCs w:val="24"/>
          <w:lang w:val="bs-Latn-BA" w:eastAsia="en-GB"/>
        </w:rPr>
        <w:t>(1) Djelimično ili potpuno odbijanje akceptiranja, kao i djelimično ili potpuno odbijanje isplate mora se utvrditi javnom ispravom (protest zbog neakceptiranja ili zbog neisplate).</w:t>
      </w:r>
    </w:p>
    <w:p w:rsidR="00B5586D" w:rsidRPr="00EA6981" w:rsidRDefault="00B5586D" w:rsidP="00B5586D">
      <w:pPr>
        <w:shd w:val="clear" w:color="auto" w:fill="FFFFFF"/>
        <w:spacing w:before="48" w:after="48" w:line="240" w:lineRule="auto"/>
        <w:jc w:val="both"/>
        <w:rPr>
          <w:rFonts w:ascii="Arial" w:eastAsia="Times New Roman" w:hAnsi="Arial" w:cs="Arial"/>
          <w:color w:val="000000"/>
          <w:sz w:val="24"/>
          <w:szCs w:val="24"/>
          <w:lang w:val="bs-Latn-BA" w:eastAsia="en-GB"/>
        </w:rPr>
      </w:pPr>
      <w:r w:rsidRPr="00EA6981">
        <w:rPr>
          <w:rFonts w:ascii="Arial" w:eastAsia="Times New Roman" w:hAnsi="Arial" w:cs="Arial"/>
          <w:color w:val="000000"/>
          <w:sz w:val="24"/>
          <w:szCs w:val="24"/>
          <w:lang w:val="bs-Latn-BA" w:eastAsia="en-GB"/>
        </w:rPr>
        <w:t>(2) Protest zbog neakceptiranja mora se podići u rokovima određenim za donošenje na akceptiranje. Ako je, u slučaju predviđenom u članu 25. stav 1. ovog zakona, mjenica bila podnesena prvi put posljednjeg dana roka, protest se može podići još i sutradan.</w:t>
      </w:r>
    </w:p>
    <w:p w:rsidR="00B5586D" w:rsidRPr="00EA6981" w:rsidRDefault="00B5586D" w:rsidP="00B5586D">
      <w:pPr>
        <w:shd w:val="clear" w:color="auto" w:fill="FFFFFF"/>
        <w:spacing w:before="48" w:after="48" w:line="240" w:lineRule="auto"/>
        <w:jc w:val="both"/>
        <w:rPr>
          <w:rFonts w:ascii="Arial" w:eastAsia="Times New Roman" w:hAnsi="Arial" w:cs="Arial"/>
          <w:color w:val="000000"/>
          <w:sz w:val="24"/>
          <w:szCs w:val="24"/>
          <w:lang w:val="bs-Latn-BA" w:eastAsia="en-GB"/>
        </w:rPr>
      </w:pPr>
      <w:r w:rsidRPr="00EA6981">
        <w:rPr>
          <w:rFonts w:ascii="Arial" w:eastAsia="Times New Roman" w:hAnsi="Arial" w:cs="Arial"/>
          <w:color w:val="000000"/>
          <w:sz w:val="24"/>
          <w:szCs w:val="24"/>
          <w:lang w:val="bs-Latn-BA" w:eastAsia="en-GB"/>
        </w:rPr>
        <w:t>(3) Protest zbog neisplate mjenice plative na određeni dan ili na određeno vrijeme od dana izdavanja ili od viđenja mora se podići jednog od dva radna dana koji dolaze odmah za danom plaćanja mjenice. Ako je u pitanju mjenica plativa po viđenju, onda se protest mora podići u skladu sa stavom 1. ovoga člana o podizanju protesta zbog neakceptiranja.</w:t>
      </w:r>
    </w:p>
    <w:p w:rsidR="00B5586D" w:rsidRPr="00EA6981" w:rsidRDefault="00B5586D" w:rsidP="00B5586D">
      <w:pPr>
        <w:shd w:val="clear" w:color="auto" w:fill="FFFFFF"/>
        <w:spacing w:before="48" w:after="48" w:line="240" w:lineRule="auto"/>
        <w:jc w:val="both"/>
        <w:rPr>
          <w:rFonts w:ascii="Arial" w:eastAsia="Times New Roman" w:hAnsi="Arial" w:cs="Arial"/>
          <w:color w:val="000000"/>
          <w:sz w:val="24"/>
          <w:szCs w:val="24"/>
          <w:lang w:val="bs-Latn-BA" w:eastAsia="en-GB"/>
        </w:rPr>
      </w:pPr>
      <w:r w:rsidRPr="00EA6981">
        <w:rPr>
          <w:rFonts w:ascii="Arial" w:eastAsia="Times New Roman" w:hAnsi="Arial" w:cs="Arial"/>
          <w:color w:val="000000"/>
          <w:sz w:val="24"/>
          <w:szCs w:val="24"/>
          <w:lang w:val="bs-Latn-BA" w:eastAsia="en-GB"/>
        </w:rPr>
        <w:t>(4) Kad je podignut protest zbog neakceptiranja, onda nije potrebno mjenicu podnijeti na isplatu niti podići protest zbog neisplate.</w:t>
      </w:r>
    </w:p>
    <w:p w:rsidR="00B5586D" w:rsidRPr="00EA6981" w:rsidRDefault="00B5586D" w:rsidP="00B5586D">
      <w:pPr>
        <w:shd w:val="clear" w:color="auto" w:fill="FFFFFF"/>
        <w:spacing w:before="48" w:after="48" w:line="240" w:lineRule="auto"/>
        <w:jc w:val="both"/>
        <w:rPr>
          <w:rFonts w:ascii="Arial" w:eastAsia="Times New Roman" w:hAnsi="Arial" w:cs="Arial"/>
          <w:color w:val="000000"/>
          <w:sz w:val="24"/>
          <w:szCs w:val="24"/>
          <w:lang w:val="bs-Latn-BA" w:eastAsia="en-GB"/>
        </w:rPr>
      </w:pPr>
      <w:r w:rsidRPr="00EA6981">
        <w:rPr>
          <w:rFonts w:ascii="Arial" w:eastAsia="Times New Roman" w:hAnsi="Arial" w:cs="Arial"/>
          <w:color w:val="000000"/>
          <w:sz w:val="24"/>
          <w:szCs w:val="24"/>
          <w:lang w:val="bs-Latn-BA" w:eastAsia="en-GB"/>
        </w:rPr>
        <w:lastRenderedPageBreak/>
        <w:t>(5) Ako prije ili nakon akceptiranja trasat obustavi plaćanje ili ako je izvršenje nad njegovom imovinom ostalo bezuspješno, imalac mjenice može vršiti regres tek pošto podnese trasatu mjenicu na isplatu i pošto protest bude podignut.</w:t>
      </w:r>
    </w:p>
    <w:p w:rsidR="00B5586D" w:rsidRPr="00EA6981" w:rsidRDefault="00B5586D" w:rsidP="00B5586D">
      <w:pPr>
        <w:shd w:val="clear" w:color="auto" w:fill="FFFFFF"/>
        <w:spacing w:before="48" w:after="48" w:line="240" w:lineRule="auto"/>
        <w:jc w:val="both"/>
        <w:rPr>
          <w:rFonts w:ascii="Arial" w:eastAsia="Times New Roman" w:hAnsi="Arial" w:cs="Arial"/>
          <w:color w:val="000000"/>
          <w:sz w:val="24"/>
          <w:szCs w:val="24"/>
          <w:lang w:val="bs-Latn-BA" w:eastAsia="en-GB"/>
        </w:rPr>
      </w:pPr>
      <w:r w:rsidRPr="00EA6981">
        <w:rPr>
          <w:rFonts w:ascii="Arial" w:eastAsia="Times New Roman" w:hAnsi="Arial" w:cs="Arial"/>
          <w:color w:val="000000"/>
          <w:sz w:val="24"/>
          <w:szCs w:val="24"/>
          <w:lang w:val="bs-Latn-BA" w:eastAsia="en-GB"/>
        </w:rPr>
        <w:t>(6) U slučaju otvaranja stečaja, odnosno likvidacije nad imovinom trasanta, prije ili nakon akceptiranja, kao i u slučaju stečaja odnosno likvidacije nad imovinom trasata mjenice koja se ne smije podnijeti na akceptiranje, imalac mjenice može ostvariti regres kad podnese potvrdu suda da je otvoren stečaj odnosno podnijeta prijava o pokretanju postupka likvidacije.</w:t>
      </w:r>
    </w:p>
    <w:p w:rsidR="00B5586D" w:rsidRPr="00EA6981" w:rsidRDefault="00B5586D" w:rsidP="00B5586D">
      <w:pPr>
        <w:shd w:val="clear" w:color="auto" w:fill="FFFFFF"/>
        <w:spacing w:before="240" w:after="120" w:line="240" w:lineRule="auto"/>
        <w:jc w:val="center"/>
        <w:rPr>
          <w:rFonts w:ascii="Arial" w:eastAsia="Times New Roman" w:hAnsi="Arial" w:cs="Arial"/>
          <w:b/>
          <w:bCs/>
          <w:color w:val="000000"/>
          <w:sz w:val="24"/>
          <w:szCs w:val="24"/>
          <w:lang w:val="bs-Latn-BA" w:eastAsia="en-GB"/>
        </w:rPr>
      </w:pPr>
      <w:bookmarkStart w:id="54" w:name="clan_46"/>
      <w:bookmarkEnd w:id="54"/>
      <w:r w:rsidRPr="00EA6981">
        <w:rPr>
          <w:rFonts w:ascii="Arial" w:eastAsia="Times New Roman" w:hAnsi="Arial" w:cs="Arial"/>
          <w:b/>
          <w:bCs/>
          <w:color w:val="000000"/>
          <w:sz w:val="24"/>
          <w:szCs w:val="24"/>
          <w:lang w:val="bs-Latn-BA" w:eastAsia="en-GB"/>
        </w:rPr>
        <w:t>Član 46.</w:t>
      </w:r>
    </w:p>
    <w:p w:rsidR="00B5586D" w:rsidRPr="00EA6981" w:rsidRDefault="00B5586D" w:rsidP="00B5586D">
      <w:pPr>
        <w:shd w:val="clear" w:color="auto" w:fill="FFFFFF"/>
        <w:spacing w:before="48" w:after="48" w:line="240" w:lineRule="auto"/>
        <w:jc w:val="both"/>
        <w:rPr>
          <w:rFonts w:ascii="Arial" w:eastAsia="Times New Roman" w:hAnsi="Arial" w:cs="Arial"/>
          <w:color w:val="000000"/>
          <w:sz w:val="24"/>
          <w:szCs w:val="24"/>
          <w:lang w:val="bs-Latn-BA" w:eastAsia="en-GB"/>
        </w:rPr>
      </w:pPr>
      <w:r w:rsidRPr="00EA6981">
        <w:rPr>
          <w:rFonts w:ascii="Arial" w:eastAsia="Times New Roman" w:hAnsi="Arial" w:cs="Arial"/>
          <w:color w:val="000000"/>
          <w:sz w:val="24"/>
          <w:szCs w:val="24"/>
          <w:lang w:val="bs-Latn-BA" w:eastAsia="en-GB"/>
        </w:rPr>
        <w:t>(1) O odbijanju akceptiranja ili isplate imalac mjenice mora obavijestiti svog indosanta i trasanta u roku od četiri radna dana nakon protesta, ili nakon dana podnošenja mjenice ako u njoj postoji odredba “bez troškova“. Ako je protest zamijenjen prema odredbi člana 79. ovog zakona, rok se računa od dana unošenja izjave o odbijanju u registar protesta.</w:t>
      </w:r>
    </w:p>
    <w:p w:rsidR="00B5586D" w:rsidRPr="00EA6981" w:rsidRDefault="00B5586D" w:rsidP="00B5586D">
      <w:pPr>
        <w:shd w:val="clear" w:color="auto" w:fill="FFFFFF"/>
        <w:spacing w:before="48" w:after="48" w:line="240" w:lineRule="auto"/>
        <w:jc w:val="both"/>
        <w:rPr>
          <w:rFonts w:ascii="Arial" w:eastAsia="Times New Roman" w:hAnsi="Arial" w:cs="Arial"/>
          <w:color w:val="000000"/>
          <w:sz w:val="24"/>
          <w:szCs w:val="24"/>
          <w:lang w:val="bs-Latn-BA" w:eastAsia="en-GB"/>
        </w:rPr>
      </w:pPr>
      <w:r w:rsidRPr="00EA6981">
        <w:rPr>
          <w:rFonts w:ascii="Arial" w:eastAsia="Times New Roman" w:hAnsi="Arial" w:cs="Arial"/>
          <w:color w:val="000000"/>
          <w:sz w:val="24"/>
          <w:szCs w:val="24"/>
          <w:lang w:val="bs-Latn-BA" w:eastAsia="en-GB"/>
        </w:rPr>
        <w:t>(2) Svaki indosant mora u roku od dva radna dana nakon dana primljene obavijesti saopćiti obavijest indosantu koji mu prethodi, naznačujući imena i adrese onih koji su dali prijašnje obavijesti i tako redom sve do trasanta.</w:t>
      </w:r>
    </w:p>
    <w:p w:rsidR="00B5586D" w:rsidRPr="00EA6981" w:rsidRDefault="00B5586D" w:rsidP="00B5586D">
      <w:pPr>
        <w:shd w:val="clear" w:color="auto" w:fill="FFFFFF"/>
        <w:spacing w:before="48" w:after="48" w:line="240" w:lineRule="auto"/>
        <w:jc w:val="both"/>
        <w:rPr>
          <w:rFonts w:ascii="Arial" w:eastAsia="Times New Roman" w:hAnsi="Arial" w:cs="Arial"/>
          <w:color w:val="000000"/>
          <w:sz w:val="24"/>
          <w:szCs w:val="24"/>
          <w:lang w:val="bs-Latn-BA" w:eastAsia="en-GB"/>
        </w:rPr>
      </w:pPr>
      <w:r w:rsidRPr="00EA6981">
        <w:rPr>
          <w:rFonts w:ascii="Arial" w:eastAsia="Times New Roman" w:hAnsi="Arial" w:cs="Arial"/>
          <w:color w:val="000000"/>
          <w:sz w:val="24"/>
          <w:szCs w:val="24"/>
          <w:lang w:val="bs-Latn-BA" w:eastAsia="en-GB"/>
        </w:rPr>
        <w:t>(3) Kad se u smislu st. 1. i 2. ovog člana daje obavijest kojem potpisniku mjenice, mora se, u roku koji za ovog potpisnika vrijedi, poslati takva ista obavijest i njegovom avalisti.</w:t>
      </w:r>
    </w:p>
    <w:p w:rsidR="00B5586D" w:rsidRPr="00EA6981" w:rsidRDefault="00B5586D" w:rsidP="00B5586D">
      <w:pPr>
        <w:shd w:val="clear" w:color="auto" w:fill="FFFFFF"/>
        <w:spacing w:before="48" w:after="48" w:line="240" w:lineRule="auto"/>
        <w:jc w:val="both"/>
        <w:rPr>
          <w:rFonts w:ascii="Arial" w:eastAsia="Times New Roman" w:hAnsi="Arial" w:cs="Arial"/>
          <w:color w:val="000000"/>
          <w:sz w:val="24"/>
          <w:szCs w:val="24"/>
          <w:lang w:val="bs-Latn-BA" w:eastAsia="en-GB"/>
        </w:rPr>
      </w:pPr>
      <w:r w:rsidRPr="00EA6981">
        <w:rPr>
          <w:rFonts w:ascii="Arial" w:eastAsia="Times New Roman" w:hAnsi="Arial" w:cs="Arial"/>
          <w:color w:val="000000"/>
          <w:sz w:val="24"/>
          <w:szCs w:val="24"/>
          <w:lang w:val="bs-Latn-BA" w:eastAsia="en-GB"/>
        </w:rPr>
        <w:t>(4) Ako koji od indosanata nije označio svoju adresu ili ju je označio nečitljivo, dovoljno je da se obavijest pošalje indosantu koji mu prethodi.</w:t>
      </w:r>
    </w:p>
    <w:p w:rsidR="00B5586D" w:rsidRPr="00EA6981" w:rsidRDefault="00B5586D" w:rsidP="00B5586D">
      <w:pPr>
        <w:shd w:val="clear" w:color="auto" w:fill="FFFFFF"/>
        <w:spacing w:before="48" w:after="48" w:line="240" w:lineRule="auto"/>
        <w:jc w:val="both"/>
        <w:rPr>
          <w:rFonts w:ascii="Arial" w:eastAsia="Times New Roman" w:hAnsi="Arial" w:cs="Arial"/>
          <w:color w:val="000000"/>
          <w:sz w:val="24"/>
          <w:szCs w:val="24"/>
          <w:lang w:val="bs-Latn-BA" w:eastAsia="en-GB"/>
        </w:rPr>
      </w:pPr>
      <w:r w:rsidRPr="00EA6981">
        <w:rPr>
          <w:rFonts w:ascii="Arial" w:eastAsia="Times New Roman" w:hAnsi="Arial" w:cs="Arial"/>
          <w:color w:val="000000"/>
          <w:sz w:val="24"/>
          <w:szCs w:val="24"/>
          <w:lang w:val="bs-Latn-BA" w:eastAsia="en-GB"/>
        </w:rPr>
        <w:t>(5) Obavijest se može dati u ma kakvom obliku, pa i jednostavnim vraćanjem mjenice.</w:t>
      </w:r>
    </w:p>
    <w:p w:rsidR="00B5586D" w:rsidRPr="00EA6981" w:rsidRDefault="00B5586D" w:rsidP="00B5586D">
      <w:pPr>
        <w:shd w:val="clear" w:color="auto" w:fill="FFFFFF"/>
        <w:spacing w:before="48" w:after="48" w:line="240" w:lineRule="auto"/>
        <w:jc w:val="both"/>
        <w:rPr>
          <w:rFonts w:ascii="Arial" w:eastAsia="Times New Roman" w:hAnsi="Arial" w:cs="Arial"/>
          <w:color w:val="000000"/>
          <w:sz w:val="24"/>
          <w:szCs w:val="24"/>
          <w:lang w:val="bs-Latn-BA" w:eastAsia="en-GB"/>
        </w:rPr>
      </w:pPr>
      <w:r w:rsidRPr="00EA6981">
        <w:rPr>
          <w:rFonts w:ascii="Arial" w:eastAsia="Times New Roman" w:hAnsi="Arial" w:cs="Arial"/>
          <w:color w:val="000000"/>
          <w:sz w:val="24"/>
          <w:szCs w:val="24"/>
          <w:lang w:val="bs-Latn-BA" w:eastAsia="en-GB"/>
        </w:rPr>
        <w:t>(6) Ko daje obavijest dužan je dokazati da je to učinio u propisanom roku. Smatra se da je pravodobno postupljeno i kad je pismo kojim se obavijest daje predato pošti u propisanom roku.</w:t>
      </w:r>
    </w:p>
    <w:p w:rsidR="00B5586D" w:rsidRPr="00EA6981" w:rsidRDefault="00B5586D" w:rsidP="00B5586D">
      <w:pPr>
        <w:shd w:val="clear" w:color="auto" w:fill="FFFFFF"/>
        <w:spacing w:before="48" w:after="48" w:line="240" w:lineRule="auto"/>
        <w:jc w:val="both"/>
        <w:rPr>
          <w:rFonts w:ascii="Arial" w:eastAsia="Times New Roman" w:hAnsi="Arial" w:cs="Arial"/>
          <w:color w:val="000000"/>
          <w:sz w:val="24"/>
          <w:szCs w:val="24"/>
          <w:lang w:val="bs-Latn-BA" w:eastAsia="en-GB"/>
        </w:rPr>
      </w:pPr>
      <w:r w:rsidRPr="00EA6981">
        <w:rPr>
          <w:rFonts w:ascii="Arial" w:eastAsia="Times New Roman" w:hAnsi="Arial" w:cs="Arial"/>
          <w:color w:val="000000"/>
          <w:sz w:val="24"/>
          <w:szCs w:val="24"/>
          <w:lang w:val="bs-Latn-BA" w:eastAsia="en-GB"/>
        </w:rPr>
        <w:t>(7) Ko ne da obavijest u propisanom roku, ne gubi zbog toga svoja mjenična prava, ali za štetu koja nastane zbog njegovog propuštanja odgovara do visine mjenične svote.</w:t>
      </w:r>
    </w:p>
    <w:p w:rsidR="00B5586D" w:rsidRPr="00EA6981" w:rsidRDefault="00B5586D" w:rsidP="00B5586D">
      <w:pPr>
        <w:shd w:val="clear" w:color="auto" w:fill="FFFFFF"/>
        <w:spacing w:before="240" w:after="120" w:line="240" w:lineRule="auto"/>
        <w:jc w:val="center"/>
        <w:rPr>
          <w:rFonts w:ascii="Arial" w:eastAsia="Times New Roman" w:hAnsi="Arial" w:cs="Arial"/>
          <w:b/>
          <w:bCs/>
          <w:color w:val="000000"/>
          <w:sz w:val="24"/>
          <w:szCs w:val="24"/>
          <w:lang w:val="bs-Latn-BA" w:eastAsia="en-GB"/>
        </w:rPr>
      </w:pPr>
      <w:bookmarkStart w:id="55" w:name="clan_47"/>
      <w:bookmarkEnd w:id="55"/>
      <w:r w:rsidRPr="00EA6981">
        <w:rPr>
          <w:rFonts w:ascii="Arial" w:eastAsia="Times New Roman" w:hAnsi="Arial" w:cs="Arial"/>
          <w:b/>
          <w:bCs/>
          <w:color w:val="000000"/>
          <w:sz w:val="24"/>
          <w:szCs w:val="24"/>
          <w:lang w:val="bs-Latn-BA" w:eastAsia="en-GB"/>
        </w:rPr>
        <w:t>Član 47.</w:t>
      </w:r>
    </w:p>
    <w:p w:rsidR="00B5586D" w:rsidRPr="00EA6981" w:rsidRDefault="00B5586D" w:rsidP="00B5586D">
      <w:pPr>
        <w:shd w:val="clear" w:color="auto" w:fill="FFFFFF"/>
        <w:spacing w:before="48" w:after="48" w:line="240" w:lineRule="auto"/>
        <w:jc w:val="both"/>
        <w:rPr>
          <w:rFonts w:ascii="Arial" w:eastAsia="Times New Roman" w:hAnsi="Arial" w:cs="Arial"/>
          <w:color w:val="000000"/>
          <w:sz w:val="24"/>
          <w:szCs w:val="24"/>
          <w:lang w:val="bs-Latn-BA" w:eastAsia="en-GB"/>
        </w:rPr>
      </w:pPr>
      <w:r w:rsidRPr="00EA6981">
        <w:rPr>
          <w:rFonts w:ascii="Arial" w:eastAsia="Times New Roman" w:hAnsi="Arial" w:cs="Arial"/>
          <w:color w:val="000000"/>
          <w:sz w:val="24"/>
          <w:szCs w:val="24"/>
          <w:lang w:val="bs-Latn-BA" w:eastAsia="en-GB"/>
        </w:rPr>
        <w:t>(1) Trasant, indosant ili avalista može odredbom “bez troškova“, “bez protesta“ ili ma kakvom drugom odgovarajućom odredbom, napisanom i potpisanom na mjenici, osloboditi njenog imaoca obaveze da radi ostvarenja regresa podiže protest zbog neakceptiranja ili neisplate.</w:t>
      </w:r>
    </w:p>
    <w:p w:rsidR="00B5586D" w:rsidRPr="00EA6981" w:rsidRDefault="00B5586D" w:rsidP="00B5586D">
      <w:pPr>
        <w:shd w:val="clear" w:color="auto" w:fill="FFFFFF"/>
        <w:spacing w:before="48" w:after="48" w:line="240" w:lineRule="auto"/>
        <w:jc w:val="both"/>
        <w:rPr>
          <w:rFonts w:ascii="Arial" w:eastAsia="Times New Roman" w:hAnsi="Arial" w:cs="Arial"/>
          <w:color w:val="000000"/>
          <w:sz w:val="24"/>
          <w:szCs w:val="24"/>
          <w:lang w:val="bs-Latn-BA" w:eastAsia="en-GB"/>
        </w:rPr>
      </w:pPr>
      <w:r w:rsidRPr="00EA6981">
        <w:rPr>
          <w:rFonts w:ascii="Arial" w:eastAsia="Times New Roman" w:hAnsi="Arial" w:cs="Arial"/>
          <w:color w:val="000000"/>
          <w:sz w:val="24"/>
          <w:szCs w:val="24"/>
          <w:lang w:val="bs-Latn-BA" w:eastAsia="en-GB"/>
        </w:rPr>
        <w:t>(2) Ova odredba ne oslobađa imaoca mjenice ni od podnošenja mjenice u propisanim rokovima ni od pravodobnog davanja obavijesti. Prekoračenje rokova dokazuje onaj koji to ističe protiv imaoca mjenice.</w:t>
      </w:r>
    </w:p>
    <w:p w:rsidR="00B5586D" w:rsidRPr="00EA6981" w:rsidRDefault="00B5586D" w:rsidP="00B5586D">
      <w:pPr>
        <w:shd w:val="clear" w:color="auto" w:fill="FFFFFF"/>
        <w:spacing w:before="48" w:after="48" w:line="240" w:lineRule="auto"/>
        <w:jc w:val="both"/>
        <w:rPr>
          <w:rFonts w:ascii="Arial" w:eastAsia="Times New Roman" w:hAnsi="Arial" w:cs="Arial"/>
          <w:color w:val="000000"/>
          <w:sz w:val="24"/>
          <w:szCs w:val="24"/>
          <w:lang w:val="bs-Latn-BA" w:eastAsia="en-GB"/>
        </w:rPr>
      </w:pPr>
      <w:r w:rsidRPr="00EA6981">
        <w:rPr>
          <w:rFonts w:ascii="Arial" w:eastAsia="Times New Roman" w:hAnsi="Arial" w:cs="Arial"/>
          <w:color w:val="000000"/>
          <w:sz w:val="24"/>
          <w:szCs w:val="24"/>
          <w:lang w:val="bs-Latn-BA" w:eastAsia="en-GB"/>
        </w:rPr>
        <w:t>(3) Odredba koju je trasant napisao djeluje prema svim potpisnicima; ona koju je napisao indosant ili avalista djeluje samo prema onome koji ju je stavio. Ako imalac mjenice protivno odredbi koju je napisao trasant podigne protest, sam će snositi protestne troškove. Kad odredba potječe od indosanta ili avaliste, troškovi protesta, ako je podignut, mogu se naplatiti od svih potpisnika.</w:t>
      </w:r>
    </w:p>
    <w:p w:rsidR="00B5586D" w:rsidRPr="00EA6981" w:rsidRDefault="00B5586D" w:rsidP="00B5586D">
      <w:pPr>
        <w:shd w:val="clear" w:color="auto" w:fill="FFFFFF"/>
        <w:spacing w:before="240" w:after="120" w:line="240" w:lineRule="auto"/>
        <w:jc w:val="center"/>
        <w:rPr>
          <w:rFonts w:ascii="Arial" w:eastAsia="Times New Roman" w:hAnsi="Arial" w:cs="Arial"/>
          <w:b/>
          <w:bCs/>
          <w:color w:val="000000"/>
          <w:sz w:val="24"/>
          <w:szCs w:val="24"/>
          <w:lang w:val="bs-Latn-BA" w:eastAsia="en-GB"/>
        </w:rPr>
      </w:pPr>
      <w:bookmarkStart w:id="56" w:name="clan_48"/>
      <w:bookmarkEnd w:id="56"/>
      <w:r w:rsidRPr="00EA6981">
        <w:rPr>
          <w:rFonts w:ascii="Arial" w:eastAsia="Times New Roman" w:hAnsi="Arial" w:cs="Arial"/>
          <w:b/>
          <w:bCs/>
          <w:color w:val="000000"/>
          <w:sz w:val="24"/>
          <w:szCs w:val="24"/>
          <w:lang w:val="bs-Latn-BA" w:eastAsia="en-GB"/>
        </w:rPr>
        <w:t>Član 48.</w:t>
      </w:r>
    </w:p>
    <w:p w:rsidR="00B5586D" w:rsidRPr="00EA6981" w:rsidRDefault="00B5586D" w:rsidP="00B5586D">
      <w:pPr>
        <w:shd w:val="clear" w:color="auto" w:fill="FFFFFF"/>
        <w:spacing w:before="48" w:after="48" w:line="240" w:lineRule="auto"/>
        <w:jc w:val="both"/>
        <w:rPr>
          <w:rFonts w:ascii="Arial" w:eastAsia="Times New Roman" w:hAnsi="Arial" w:cs="Arial"/>
          <w:color w:val="000000"/>
          <w:sz w:val="24"/>
          <w:szCs w:val="24"/>
          <w:lang w:val="bs-Latn-BA" w:eastAsia="en-GB"/>
        </w:rPr>
      </w:pPr>
      <w:r w:rsidRPr="00EA6981">
        <w:rPr>
          <w:rFonts w:ascii="Arial" w:eastAsia="Times New Roman" w:hAnsi="Arial" w:cs="Arial"/>
          <w:color w:val="000000"/>
          <w:sz w:val="24"/>
          <w:szCs w:val="24"/>
          <w:lang w:val="bs-Latn-BA" w:eastAsia="en-GB"/>
        </w:rPr>
        <w:t>(1) Svi oni koji su mjenicu trasirali, akceptirali, indosirali ili avalirali odgovaraju solidarno imaocu mjenice.</w:t>
      </w:r>
    </w:p>
    <w:p w:rsidR="00B5586D" w:rsidRPr="00EA6981" w:rsidRDefault="00B5586D" w:rsidP="00B5586D">
      <w:pPr>
        <w:shd w:val="clear" w:color="auto" w:fill="FFFFFF"/>
        <w:spacing w:before="48" w:after="48" w:line="240" w:lineRule="auto"/>
        <w:jc w:val="both"/>
        <w:rPr>
          <w:rFonts w:ascii="Arial" w:eastAsia="Times New Roman" w:hAnsi="Arial" w:cs="Arial"/>
          <w:color w:val="000000"/>
          <w:sz w:val="24"/>
          <w:szCs w:val="24"/>
          <w:lang w:val="bs-Latn-BA" w:eastAsia="en-GB"/>
        </w:rPr>
      </w:pPr>
      <w:r w:rsidRPr="00EA6981">
        <w:rPr>
          <w:rFonts w:ascii="Arial" w:eastAsia="Times New Roman" w:hAnsi="Arial" w:cs="Arial"/>
          <w:color w:val="000000"/>
          <w:sz w:val="24"/>
          <w:szCs w:val="24"/>
          <w:lang w:val="bs-Latn-BA" w:eastAsia="en-GB"/>
        </w:rPr>
        <w:lastRenderedPageBreak/>
        <w:t>(2) Imalac mjenice ima pravo postupiti protiv svih tih lica bilo pojedinačno, bilo protiv više njih, bilo protiv svih zajedno; pritom nije dužan da se drži reda kojim su se oni obavezali.</w:t>
      </w:r>
    </w:p>
    <w:p w:rsidR="00B5586D" w:rsidRPr="00EA6981" w:rsidRDefault="00B5586D" w:rsidP="00B5586D">
      <w:pPr>
        <w:shd w:val="clear" w:color="auto" w:fill="FFFFFF"/>
        <w:spacing w:before="48" w:after="48" w:line="240" w:lineRule="auto"/>
        <w:jc w:val="both"/>
        <w:rPr>
          <w:rFonts w:ascii="Arial" w:eastAsia="Times New Roman" w:hAnsi="Arial" w:cs="Arial"/>
          <w:color w:val="000000"/>
          <w:sz w:val="24"/>
          <w:szCs w:val="24"/>
          <w:lang w:val="bs-Latn-BA" w:eastAsia="en-GB"/>
        </w:rPr>
      </w:pPr>
      <w:r w:rsidRPr="00EA6981">
        <w:rPr>
          <w:rFonts w:ascii="Arial" w:eastAsia="Times New Roman" w:hAnsi="Arial" w:cs="Arial"/>
          <w:color w:val="000000"/>
          <w:sz w:val="24"/>
          <w:szCs w:val="24"/>
          <w:lang w:val="bs-Latn-BA" w:eastAsia="en-GB"/>
        </w:rPr>
        <w:t>(3) Isto pravo pripada svakom potpisniku mjenice koji ju je iskupio.</w:t>
      </w:r>
    </w:p>
    <w:p w:rsidR="00B5586D" w:rsidRPr="00EA6981" w:rsidRDefault="00B5586D" w:rsidP="00B5586D">
      <w:pPr>
        <w:shd w:val="clear" w:color="auto" w:fill="FFFFFF"/>
        <w:spacing w:before="48" w:after="48" w:line="240" w:lineRule="auto"/>
        <w:jc w:val="both"/>
        <w:rPr>
          <w:rFonts w:ascii="Arial" w:eastAsia="Times New Roman" w:hAnsi="Arial" w:cs="Arial"/>
          <w:color w:val="000000"/>
          <w:sz w:val="24"/>
          <w:szCs w:val="24"/>
          <w:lang w:val="bs-Latn-BA" w:eastAsia="en-GB"/>
        </w:rPr>
      </w:pPr>
      <w:r w:rsidRPr="00EA6981">
        <w:rPr>
          <w:rFonts w:ascii="Arial" w:eastAsia="Times New Roman" w:hAnsi="Arial" w:cs="Arial"/>
          <w:color w:val="000000"/>
          <w:sz w:val="24"/>
          <w:szCs w:val="24"/>
          <w:lang w:val="bs-Latn-BA" w:eastAsia="en-GB"/>
        </w:rPr>
        <w:t>(4) Postavljanje zahtjeva protiv jednog od obveznika ne sprječava da se postupi protiv ostalih, iako bi oni dolazili iza onog protiv kojeg je prvo postupljeno.</w:t>
      </w:r>
    </w:p>
    <w:p w:rsidR="00B5586D" w:rsidRPr="00EA6981" w:rsidRDefault="00B5586D" w:rsidP="00B5586D">
      <w:pPr>
        <w:shd w:val="clear" w:color="auto" w:fill="FFFFFF"/>
        <w:spacing w:before="240" w:after="120" w:line="240" w:lineRule="auto"/>
        <w:jc w:val="center"/>
        <w:rPr>
          <w:rFonts w:ascii="Arial" w:eastAsia="Times New Roman" w:hAnsi="Arial" w:cs="Arial"/>
          <w:b/>
          <w:bCs/>
          <w:color w:val="000000"/>
          <w:sz w:val="24"/>
          <w:szCs w:val="24"/>
          <w:lang w:val="bs-Latn-BA" w:eastAsia="en-GB"/>
        </w:rPr>
      </w:pPr>
      <w:bookmarkStart w:id="57" w:name="clan_49"/>
      <w:bookmarkEnd w:id="57"/>
      <w:r w:rsidRPr="00EA6981">
        <w:rPr>
          <w:rFonts w:ascii="Arial" w:eastAsia="Times New Roman" w:hAnsi="Arial" w:cs="Arial"/>
          <w:b/>
          <w:bCs/>
          <w:color w:val="000000"/>
          <w:sz w:val="24"/>
          <w:szCs w:val="24"/>
          <w:lang w:val="bs-Latn-BA" w:eastAsia="en-GB"/>
        </w:rPr>
        <w:t>Član 49.</w:t>
      </w:r>
    </w:p>
    <w:p w:rsidR="00B5586D" w:rsidRPr="00EA6981" w:rsidRDefault="00B5586D" w:rsidP="00B5586D">
      <w:pPr>
        <w:shd w:val="clear" w:color="auto" w:fill="FFFFFF"/>
        <w:spacing w:before="48" w:after="48" w:line="240" w:lineRule="auto"/>
        <w:jc w:val="both"/>
        <w:rPr>
          <w:rFonts w:ascii="Arial" w:eastAsia="Times New Roman" w:hAnsi="Arial" w:cs="Arial"/>
          <w:color w:val="000000"/>
          <w:sz w:val="24"/>
          <w:szCs w:val="24"/>
          <w:lang w:val="bs-Latn-BA" w:eastAsia="en-GB"/>
        </w:rPr>
      </w:pPr>
      <w:r w:rsidRPr="00EA6981">
        <w:rPr>
          <w:rFonts w:ascii="Arial" w:eastAsia="Times New Roman" w:hAnsi="Arial" w:cs="Arial"/>
          <w:color w:val="000000"/>
          <w:sz w:val="24"/>
          <w:szCs w:val="24"/>
          <w:lang w:val="bs-Latn-BA" w:eastAsia="en-GB"/>
        </w:rPr>
        <w:t>(1) Imalac mjenice može zahtijevati od onoga protiv kojeg ostvaruje regres:</w:t>
      </w:r>
    </w:p>
    <w:p w:rsidR="00B5586D" w:rsidRPr="00EA6981" w:rsidRDefault="00B5586D" w:rsidP="00B5586D">
      <w:pPr>
        <w:shd w:val="clear" w:color="auto" w:fill="FFFFFF"/>
        <w:spacing w:before="48" w:after="48" w:line="240" w:lineRule="auto"/>
        <w:jc w:val="both"/>
        <w:rPr>
          <w:rFonts w:ascii="Arial" w:eastAsia="Times New Roman" w:hAnsi="Arial" w:cs="Arial"/>
          <w:color w:val="000000"/>
          <w:sz w:val="24"/>
          <w:szCs w:val="24"/>
          <w:lang w:val="bs-Latn-BA" w:eastAsia="en-GB"/>
        </w:rPr>
      </w:pPr>
      <w:r w:rsidRPr="00EA6981">
        <w:rPr>
          <w:rFonts w:ascii="Arial" w:eastAsia="Times New Roman" w:hAnsi="Arial" w:cs="Arial"/>
          <w:color w:val="000000"/>
          <w:sz w:val="24"/>
          <w:szCs w:val="24"/>
          <w:lang w:val="bs-Latn-BA" w:eastAsia="en-GB"/>
        </w:rPr>
        <w:t>1) iznos za koji mjenica nije akceptirana ili isplaćena kao i kamate ako su bile u mjenici određene,</w:t>
      </w:r>
    </w:p>
    <w:p w:rsidR="00B5586D" w:rsidRPr="00EA6981" w:rsidRDefault="00B5586D" w:rsidP="00B5586D">
      <w:pPr>
        <w:shd w:val="clear" w:color="auto" w:fill="FFFFFF"/>
        <w:spacing w:before="48" w:after="48" w:line="240" w:lineRule="auto"/>
        <w:jc w:val="both"/>
        <w:rPr>
          <w:rFonts w:ascii="Arial" w:eastAsia="Times New Roman" w:hAnsi="Arial" w:cs="Arial"/>
          <w:color w:val="000000"/>
          <w:sz w:val="24"/>
          <w:szCs w:val="24"/>
          <w:lang w:val="bs-Latn-BA" w:eastAsia="en-GB"/>
        </w:rPr>
      </w:pPr>
      <w:r w:rsidRPr="00EA6981">
        <w:rPr>
          <w:rFonts w:ascii="Arial" w:eastAsia="Times New Roman" w:hAnsi="Arial" w:cs="Arial"/>
          <w:color w:val="000000"/>
          <w:sz w:val="24"/>
          <w:szCs w:val="24"/>
          <w:lang w:val="bs-Latn-BA" w:eastAsia="en-GB"/>
        </w:rPr>
        <w:t>2) zateznu kamatu obračunatu u skladu s propisom kojim se uređuje visina stope zatezne kamate,</w:t>
      </w:r>
    </w:p>
    <w:p w:rsidR="00B5586D" w:rsidRPr="00EA6981" w:rsidRDefault="00B5586D" w:rsidP="00B5586D">
      <w:pPr>
        <w:shd w:val="clear" w:color="auto" w:fill="FFFFFF"/>
        <w:spacing w:before="48" w:after="48" w:line="240" w:lineRule="auto"/>
        <w:jc w:val="both"/>
        <w:rPr>
          <w:rFonts w:ascii="Arial" w:eastAsia="Times New Roman" w:hAnsi="Arial" w:cs="Arial"/>
          <w:color w:val="000000"/>
          <w:sz w:val="24"/>
          <w:szCs w:val="24"/>
          <w:lang w:val="bs-Latn-BA" w:eastAsia="en-GB"/>
        </w:rPr>
      </w:pPr>
      <w:r w:rsidRPr="00EA6981">
        <w:rPr>
          <w:rFonts w:ascii="Arial" w:eastAsia="Times New Roman" w:hAnsi="Arial" w:cs="Arial"/>
          <w:color w:val="000000"/>
          <w:sz w:val="24"/>
          <w:szCs w:val="24"/>
          <w:lang w:val="bs-Latn-BA" w:eastAsia="en-GB"/>
        </w:rPr>
        <w:t>3) troškove protesta, poslanih izvještaja, kao i ostale troškove.</w:t>
      </w:r>
    </w:p>
    <w:p w:rsidR="00B5586D" w:rsidRPr="00EA6981" w:rsidRDefault="00B5586D" w:rsidP="00B5586D">
      <w:pPr>
        <w:shd w:val="clear" w:color="auto" w:fill="FFFFFF"/>
        <w:spacing w:before="48" w:after="48" w:line="240" w:lineRule="auto"/>
        <w:jc w:val="both"/>
        <w:rPr>
          <w:rFonts w:ascii="Arial" w:eastAsia="Times New Roman" w:hAnsi="Arial" w:cs="Arial"/>
          <w:color w:val="000000"/>
          <w:sz w:val="24"/>
          <w:szCs w:val="24"/>
          <w:lang w:val="bs-Latn-BA" w:eastAsia="en-GB"/>
        </w:rPr>
      </w:pPr>
      <w:r w:rsidRPr="00EA6981">
        <w:rPr>
          <w:rFonts w:ascii="Arial" w:eastAsia="Times New Roman" w:hAnsi="Arial" w:cs="Arial"/>
          <w:color w:val="000000"/>
          <w:sz w:val="24"/>
          <w:szCs w:val="24"/>
          <w:lang w:val="bs-Latn-BA" w:eastAsia="en-GB"/>
        </w:rPr>
        <w:t>(2) Ako se regres traži prije dospjelosti, od mjenične svote odbija se eskont po stopi koju određuje Evropska centralna banka u Frankfurtu, a koja važi na dan regresa.</w:t>
      </w:r>
    </w:p>
    <w:p w:rsidR="00B5586D" w:rsidRPr="00EA6981" w:rsidRDefault="00B5586D" w:rsidP="00B5586D">
      <w:pPr>
        <w:shd w:val="clear" w:color="auto" w:fill="FFFFFF"/>
        <w:spacing w:before="240" w:after="120" w:line="240" w:lineRule="auto"/>
        <w:jc w:val="center"/>
        <w:rPr>
          <w:rFonts w:ascii="Arial" w:eastAsia="Times New Roman" w:hAnsi="Arial" w:cs="Arial"/>
          <w:b/>
          <w:bCs/>
          <w:color w:val="000000"/>
          <w:sz w:val="24"/>
          <w:szCs w:val="24"/>
          <w:lang w:val="bs-Latn-BA" w:eastAsia="en-GB"/>
        </w:rPr>
      </w:pPr>
      <w:bookmarkStart w:id="58" w:name="clan_50"/>
      <w:bookmarkEnd w:id="58"/>
      <w:r w:rsidRPr="00EA6981">
        <w:rPr>
          <w:rFonts w:ascii="Arial" w:eastAsia="Times New Roman" w:hAnsi="Arial" w:cs="Arial"/>
          <w:b/>
          <w:bCs/>
          <w:color w:val="000000"/>
          <w:sz w:val="24"/>
          <w:szCs w:val="24"/>
          <w:lang w:val="bs-Latn-BA" w:eastAsia="en-GB"/>
        </w:rPr>
        <w:t>Član 50.</w:t>
      </w:r>
    </w:p>
    <w:p w:rsidR="00B5586D" w:rsidRPr="00EA6981" w:rsidRDefault="00B5586D" w:rsidP="00B5586D">
      <w:pPr>
        <w:shd w:val="clear" w:color="auto" w:fill="FFFFFF"/>
        <w:spacing w:before="48" w:after="48" w:line="240" w:lineRule="auto"/>
        <w:jc w:val="both"/>
        <w:rPr>
          <w:rFonts w:ascii="Arial" w:eastAsia="Times New Roman" w:hAnsi="Arial" w:cs="Arial"/>
          <w:color w:val="000000"/>
          <w:sz w:val="24"/>
          <w:szCs w:val="24"/>
          <w:lang w:val="bs-Latn-BA" w:eastAsia="en-GB"/>
        </w:rPr>
      </w:pPr>
      <w:r w:rsidRPr="00EA6981">
        <w:rPr>
          <w:rFonts w:ascii="Arial" w:eastAsia="Times New Roman" w:hAnsi="Arial" w:cs="Arial"/>
          <w:color w:val="000000"/>
          <w:sz w:val="24"/>
          <w:szCs w:val="24"/>
          <w:lang w:val="bs-Latn-BA" w:eastAsia="en-GB"/>
        </w:rPr>
        <w:t>Ko je iskupio mjenicu, može zahtijevati od onih koji njemu odgovaraju:</w:t>
      </w:r>
    </w:p>
    <w:p w:rsidR="00B5586D" w:rsidRPr="00EA6981" w:rsidRDefault="00B5586D" w:rsidP="00B5586D">
      <w:pPr>
        <w:shd w:val="clear" w:color="auto" w:fill="FFFFFF"/>
        <w:spacing w:before="48" w:after="48" w:line="240" w:lineRule="auto"/>
        <w:jc w:val="both"/>
        <w:rPr>
          <w:rFonts w:ascii="Arial" w:eastAsia="Times New Roman" w:hAnsi="Arial" w:cs="Arial"/>
          <w:color w:val="000000"/>
          <w:sz w:val="24"/>
          <w:szCs w:val="24"/>
          <w:lang w:val="bs-Latn-BA" w:eastAsia="en-GB"/>
        </w:rPr>
      </w:pPr>
      <w:r w:rsidRPr="00EA6981">
        <w:rPr>
          <w:rFonts w:ascii="Arial" w:eastAsia="Times New Roman" w:hAnsi="Arial" w:cs="Arial"/>
          <w:color w:val="000000"/>
          <w:sz w:val="24"/>
          <w:szCs w:val="24"/>
          <w:lang w:val="bs-Latn-BA" w:eastAsia="en-GB"/>
        </w:rPr>
        <w:t>1) cjelokupnu svotu koju je isplatio,</w:t>
      </w:r>
    </w:p>
    <w:p w:rsidR="00B5586D" w:rsidRPr="00EA6981" w:rsidRDefault="00B5586D" w:rsidP="00B5586D">
      <w:pPr>
        <w:shd w:val="clear" w:color="auto" w:fill="FFFFFF"/>
        <w:spacing w:before="48" w:after="48" w:line="240" w:lineRule="auto"/>
        <w:jc w:val="both"/>
        <w:rPr>
          <w:rFonts w:ascii="Arial" w:eastAsia="Times New Roman" w:hAnsi="Arial" w:cs="Arial"/>
          <w:color w:val="000000"/>
          <w:sz w:val="24"/>
          <w:szCs w:val="24"/>
          <w:lang w:val="bs-Latn-BA" w:eastAsia="en-GB"/>
        </w:rPr>
      </w:pPr>
      <w:r w:rsidRPr="00EA6981">
        <w:rPr>
          <w:rFonts w:ascii="Arial" w:eastAsia="Times New Roman" w:hAnsi="Arial" w:cs="Arial"/>
          <w:color w:val="000000"/>
          <w:sz w:val="24"/>
          <w:szCs w:val="24"/>
          <w:lang w:val="bs-Latn-BA" w:eastAsia="en-GB"/>
        </w:rPr>
        <w:t>2) kamatu u visini eskontne stope koju utvrđuje Evropska centralna banka iz Frankfurta na tu svotu, računajući od dana kada je iskupljena svota mjenice isplativa,</w:t>
      </w:r>
    </w:p>
    <w:p w:rsidR="00B5586D" w:rsidRPr="00EA6981" w:rsidRDefault="00B5586D" w:rsidP="00B5586D">
      <w:pPr>
        <w:shd w:val="clear" w:color="auto" w:fill="FFFFFF"/>
        <w:spacing w:before="48" w:after="48" w:line="240" w:lineRule="auto"/>
        <w:jc w:val="both"/>
        <w:rPr>
          <w:rFonts w:ascii="Arial" w:eastAsia="Times New Roman" w:hAnsi="Arial" w:cs="Arial"/>
          <w:color w:val="000000"/>
          <w:sz w:val="24"/>
          <w:szCs w:val="24"/>
          <w:lang w:val="bs-Latn-BA" w:eastAsia="en-GB"/>
        </w:rPr>
      </w:pPr>
      <w:r w:rsidRPr="00EA6981">
        <w:rPr>
          <w:rFonts w:ascii="Arial" w:eastAsia="Times New Roman" w:hAnsi="Arial" w:cs="Arial"/>
          <w:color w:val="000000"/>
          <w:sz w:val="24"/>
          <w:szCs w:val="24"/>
          <w:lang w:val="bs-Latn-BA" w:eastAsia="en-GB"/>
        </w:rPr>
        <w:t>3) troškove koje je imao.</w:t>
      </w:r>
    </w:p>
    <w:p w:rsidR="00B5586D" w:rsidRPr="00EA6981" w:rsidRDefault="00B5586D" w:rsidP="00B5586D">
      <w:pPr>
        <w:shd w:val="clear" w:color="auto" w:fill="FFFFFF"/>
        <w:spacing w:before="240" w:after="120" w:line="240" w:lineRule="auto"/>
        <w:jc w:val="center"/>
        <w:rPr>
          <w:rFonts w:ascii="Arial" w:eastAsia="Times New Roman" w:hAnsi="Arial" w:cs="Arial"/>
          <w:b/>
          <w:bCs/>
          <w:color w:val="000000"/>
          <w:sz w:val="24"/>
          <w:szCs w:val="24"/>
          <w:lang w:val="bs-Latn-BA" w:eastAsia="en-GB"/>
        </w:rPr>
      </w:pPr>
      <w:bookmarkStart w:id="59" w:name="clan_51"/>
      <w:bookmarkEnd w:id="59"/>
      <w:r w:rsidRPr="00EA6981">
        <w:rPr>
          <w:rFonts w:ascii="Arial" w:eastAsia="Times New Roman" w:hAnsi="Arial" w:cs="Arial"/>
          <w:b/>
          <w:bCs/>
          <w:color w:val="000000"/>
          <w:sz w:val="24"/>
          <w:szCs w:val="24"/>
          <w:lang w:val="bs-Latn-BA" w:eastAsia="en-GB"/>
        </w:rPr>
        <w:t>Član 51.</w:t>
      </w:r>
    </w:p>
    <w:p w:rsidR="00B5586D" w:rsidRPr="00EA6981" w:rsidRDefault="00B5586D" w:rsidP="00B5586D">
      <w:pPr>
        <w:shd w:val="clear" w:color="auto" w:fill="FFFFFF"/>
        <w:spacing w:before="48" w:after="48" w:line="240" w:lineRule="auto"/>
        <w:jc w:val="both"/>
        <w:rPr>
          <w:rFonts w:ascii="Arial" w:eastAsia="Times New Roman" w:hAnsi="Arial" w:cs="Arial"/>
          <w:color w:val="000000"/>
          <w:sz w:val="24"/>
          <w:szCs w:val="24"/>
          <w:lang w:val="bs-Latn-BA" w:eastAsia="en-GB"/>
        </w:rPr>
      </w:pPr>
      <w:r w:rsidRPr="00EA6981">
        <w:rPr>
          <w:rFonts w:ascii="Arial" w:eastAsia="Times New Roman" w:hAnsi="Arial" w:cs="Arial"/>
          <w:color w:val="000000"/>
          <w:sz w:val="24"/>
          <w:szCs w:val="24"/>
          <w:lang w:val="bs-Latn-BA" w:eastAsia="en-GB"/>
        </w:rPr>
        <w:t>(1) Svaki obveznik protiv kojeg se ostvaruje ili protiv kojeg se može ostvarivati regres ovlašten je, kada isplati regresnu svotu, zahtijevati da mu se preda mjenica zajedno sa protestom i računom na kome je potvrđena isplata.</w:t>
      </w:r>
    </w:p>
    <w:p w:rsidR="00B5586D" w:rsidRPr="00EA6981" w:rsidRDefault="00B5586D" w:rsidP="00B5586D">
      <w:pPr>
        <w:shd w:val="clear" w:color="auto" w:fill="FFFFFF"/>
        <w:spacing w:before="48" w:after="48" w:line="240" w:lineRule="auto"/>
        <w:jc w:val="both"/>
        <w:rPr>
          <w:rFonts w:ascii="Arial" w:eastAsia="Times New Roman" w:hAnsi="Arial" w:cs="Arial"/>
          <w:color w:val="000000"/>
          <w:sz w:val="24"/>
          <w:szCs w:val="24"/>
          <w:lang w:val="bs-Latn-BA" w:eastAsia="en-GB"/>
        </w:rPr>
      </w:pPr>
      <w:r w:rsidRPr="00EA6981">
        <w:rPr>
          <w:rFonts w:ascii="Arial" w:eastAsia="Times New Roman" w:hAnsi="Arial" w:cs="Arial"/>
          <w:color w:val="000000"/>
          <w:sz w:val="24"/>
          <w:szCs w:val="24"/>
          <w:lang w:val="bs-Latn-BA" w:eastAsia="en-GB"/>
        </w:rPr>
        <w:t>(2) Svaki indosant koji je iskupio mjenicu može precrtati svoj indosament i indosamente indosanata koji iza njega dolaze.</w:t>
      </w:r>
    </w:p>
    <w:p w:rsidR="00B5586D" w:rsidRPr="00EA6981" w:rsidRDefault="00B5586D" w:rsidP="00B5586D">
      <w:pPr>
        <w:shd w:val="clear" w:color="auto" w:fill="FFFFFF"/>
        <w:spacing w:before="240" w:after="120" w:line="240" w:lineRule="auto"/>
        <w:jc w:val="center"/>
        <w:rPr>
          <w:rFonts w:ascii="Arial" w:eastAsia="Times New Roman" w:hAnsi="Arial" w:cs="Arial"/>
          <w:b/>
          <w:bCs/>
          <w:color w:val="000000"/>
          <w:sz w:val="24"/>
          <w:szCs w:val="24"/>
          <w:lang w:val="bs-Latn-BA" w:eastAsia="en-GB"/>
        </w:rPr>
      </w:pPr>
      <w:bookmarkStart w:id="60" w:name="clan_52"/>
      <w:bookmarkEnd w:id="60"/>
      <w:r w:rsidRPr="00EA6981">
        <w:rPr>
          <w:rFonts w:ascii="Arial" w:eastAsia="Times New Roman" w:hAnsi="Arial" w:cs="Arial"/>
          <w:b/>
          <w:bCs/>
          <w:color w:val="000000"/>
          <w:sz w:val="24"/>
          <w:szCs w:val="24"/>
          <w:lang w:val="bs-Latn-BA" w:eastAsia="en-GB"/>
        </w:rPr>
        <w:t>Član 52.</w:t>
      </w:r>
    </w:p>
    <w:p w:rsidR="00B5586D" w:rsidRPr="00EA6981" w:rsidRDefault="00B5586D" w:rsidP="00B5586D">
      <w:pPr>
        <w:shd w:val="clear" w:color="auto" w:fill="FFFFFF"/>
        <w:spacing w:before="48" w:after="48" w:line="240" w:lineRule="auto"/>
        <w:jc w:val="both"/>
        <w:rPr>
          <w:rFonts w:ascii="Arial" w:eastAsia="Times New Roman" w:hAnsi="Arial" w:cs="Arial"/>
          <w:color w:val="000000"/>
          <w:sz w:val="24"/>
          <w:szCs w:val="24"/>
          <w:lang w:val="bs-Latn-BA" w:eastAsia="en-GB"/>
        </w:rPr>
      </w:pPr>
      <w:r w:rsidRPr="00EA6981">
        <w:rPr>
          <w:rFonts w:ascii="Arial" w:eastAsia="Times New Roman" w:hAnsi="Arial" w:cs="Arial"/>
          <w:color w:val="000000"/>
          <w:sz w:val="24"/>
          <w:szCs w:val="24"/>
          <w:lang w:val="bs-Latn-BA" w:eastAsia="en-GB"/>
        </w:rPr>
        <w:t>(1) Kad se ostvaruje regres zbog djelimičnog akceptiranja, onda onaj koji je isplatio dio svote za koji mjenica nije bila akceptirana može zahtijevati da se ta isplata zabilježi na mjenici i da mu se o tome izda priznanica. Imalac mjenice dužan je da mu izda prepis mjenice, s potvrdom da je vjeran originalu, kao i protest radi ostvarenja daljnjeg regresa.</w:t>
      </w:r>
    </w:p>
    <w:p w:rsidR="00B5586D" w:rsidRPr="00EA6981" w:rsidRDefault="00B5586D" w:rsidP="00B5586D">
      <w:pPr>
        <w:shd w:val="clear" w:color="auto" w:fill="FFFFFF"/>
        <w:spacing w:before="240" w:after="120" w:line="240" w:lineRule="auto"/>
        <w:jc w:val="center"/>
        <w:rPr>
          <w:rFonts w:ascii="Arial" w:eastAsia="Times New Roman" w:hAnsi="Arial" w:cs="Arial"/>
          <w:b/>
          <w:bCs/>
          <w:color w:val="000000"/>
          <w:sz w:val="24"/>
          <w:szCs w:val="24"/>
          <w:lang w:val="bs-Latn-BA" w:eastAsia="en-GB"/>
        </w:rPr>
      </w:pPr>
      <w:bookmarkStart w:id="61" w:name="clan_53"/>
      <w:bookmarkEnd w:id="61"/>
      <w:r w:rsidRPr="00EA6981">
        <w:rPr>
          <w:rFonts w:ascii="Arial" w:eastAsia="Times New Roman" w:hAnsi="Arial" w:cs="Arial"/>
          <w:b/>
          <w:bCs/>
          <w:color w:val="000000"/>
          <w:sz w:val="24"/>
          <w:szCs w:val="24"/>
          <w:lang w:val="bs-Latn-BA" w:eastAsia="en-GB"/>
        </w:rPr>
        <w:t>Član 53.</w:t>
      </w:r>
    </w:p>
    <w:p w:rsidR="00B5586D" w:rsidRPr="00EA6981" w:rsidRDefault="00B5586D" w:rsidP="00B5586D">
      <w:pPr>
        <w:shd w:val="clear" w:color="auto" w:fill="FFFFFF"/>
        <w:spacing w:before="48" w:after="48" w:line="240" w:lineRule="auto"/>
        <w:jc w:val="both"/>
        <w:rPr>
          <w:rFonts w:ascii="Arial" w:eastAsia="Times New Roman" w:hAnsi="Arial" w:cs="Arial"/>
          <w:color w:val="000000"/>
          <w:sz w:val="24"/>
          <w:szCs w:val="24"/>
          <w:lang w:val="bs-Latn-BA" w:eastAsia="en-GB"/>
        </w:rPr>
      </w:pPr>
      <w:r w:rsidRPr="00EA6981">
        <w:rPr>
          <w:rFonts w:ascii="Arial" w:eastAsia="Times New Roman" w:hAnsi="Arial" w:cs="Arial"/>
          <w:color w:val="000000"/>
          <w:sz w:val="24"/>
          <w:szCs w:val="24"/>
          <w:lang w:val="bs-Latn-BA" w:eastAsia="en-GB"/>
        </w:rPr>
        <w:t>(1) Svako ko ima pravo da ostvari regres može, ukoliko nije protivno ugovoreno, da se naplati pomoću nove mjenice trasirane po viđenju na jedno od lica njemu odgovornih i plative u mjestu prebivanja tog lica (povratna mjenica).</w:t>
      </w:r>
    </w:p>
    <w:p w:rsidR="00B5586D" w:rsidRPr="00EA6981" w:rsidRDefault="00B5586D" w:rsidP="00B5586D">
      <w:pPr>
        <w:shd w:val="clear" w:color="auto" w:fill="FFFFFF"/>
        <w:spacing w:before="48" w:after="48" w:line="240" w:lineRule="auto"/>
        <w:jc w:val="both"/>
        <w:rPr>
          <w:rFonts w:ascii="Arial" w:eastAsia="Times New Roman" w:hAnsi="Arial" w:cs="Arial"/>
          <w:color w:val="000000"/>
          <w:sz w:val="24"/>
          <w:szCs w:val="24"/>
          <w:lang w:val="bs-Latn-BA" w:eastAsia="en-GB"/>
        </w:rPr>
      </w:pPr>
      <w:r w:rsidRPr="00EA6981">
        <w:rPr>
          <w:rFonts w:ascii="Arial" w:eastAsia="Times New Roman" w:hAnsi="Arial" w:cs="Arial"/>
          <w:color w:val="000000"/>
          <w:sz w:val="24"/>
          <w:szCs w:val="24"/>
          <w:lang w:val="bs-Latn-BA" w:eastAsia="en-GB"/>
        </w:rPr>
        <w:t>(2) Povratna mjenica obuhvata, osim iznosa označenih u čl. 49. i 50. ovog zakona, još i naknadu za posredovanje, kao i pristojbu za povratnu mjenicu.</w:t>
      </w:r>
    </w:p>
    <w:p w:rsidR="00B5586D" w:rsidRPr="00EA6981" w:rsidRDefault="00B5586D" w:rsidP="00B5586D">
      <w:pPr>
        <w:shd w:val="clear" w:color="auto" w:fill="FFFFFF"/>
        <w:spacing w:before="48" w:after="48" w:line="240" w:lineRule="auto"/>
        <w:jc w:val="both"/>
        <w:rPr>
          <w:rFonts w:ascii="Arial" w:eastAsia="Times New Roman" w:hAnsi="Arial" w:cs="Arial"/>
          <w:color w:val="000000"/>
          <w:sz w:val="24"/>
          <w:szCs w:val="24"/>
          <w:lang w:val="bs-Latn-BA" w:eastAsia="en-GB"/>
        </w:rPr>
      </w:pPr>
      <w:r w:rsidRPr="00EA6981">
        <w:rPr>
          <w:rFonts w:ascii="Arial" w:eastAsia="Times New Roman" w:hAnsi="Arial" w:cs="Arial"/>
          <w:color w:val="000000"/>
          <w:sz w:val="24"/>
          <w:szCs w:val="24"/>
          <w:lang w:val="bs-Latn-BA" w:eastAsia="en-GB"/>
        </w:rPr>
        <w:t xml:space="preserve">(3) Ako povratnu mjenicu trasira imalac, mjenična svota se određuje po kursu koji ima mjenica po viđenju, trasirana iz mjesta plaćanja prvobitne mjenice na mjesto </w:t>
      </w:r>
      <w:r w:rsidRPr="00EA6981">
        <w:rPr>
          <w:rFonts w:ascii="Arial" w:eastAsia="Times New Roman" w:hAnsi="Arial" w:cs="Arial"/>
          <w:color w:val="000000"/>
          <w:sz w:val="24"/>
          <w:szCs w:val="24"/>
          <w:lang w:val="bs-Latn-BA" w:eastAsia="en-GB"/>
        </w:rPr>
        <w:lastRenderedPageBreak/>
        <w:t>prebivanja obveznika na koga se vuče. Ako povratnu mjenicu trasira indosant, mjenična svota se određuje po kursu koji ima mjenica po viđenju, trasirana iz mjesta prebivanja trasanta povratne mjenice na mjesto prebivanja obveznika.</w:t>
      </w:r>
    </w:p>
    <w:p w:rsidR="00B5586D" w:rsidRPr="00EA6981" w:rsidRDefault="00B5586D" w:rsidP="00B5586D">
      <w:pPr>
        <w:shd w:val="clear" w:color="auto" w:fill="FFFFFF"/>
        <w:spacing w:before="240" w:after="120" w:line="240" w:lineRule="auto"/>
        <w:jc w:val="center"/>
        <w:rPr>
          <w:rFonts w:ascii="Arial" w:eastAsia="Times New Roman" w:hAnsi="Arial" w:cs="Arial"/>
          <w:b/>
          <w:bCs/>
          <w:color w:val="000000"/>
          <w:sz w:val="24"/>
          <w:szCs w:val="24"/>
          <w:lang w:val="bs-Latn-BA" w:eastAsia="en-GB"/>
        </w:rPr>
      </w:pPr>
      <w:bookmarkStart w:id="62" w:name="clan_54"/>
      <w:bookmarkEnd w:id="62"/>
      <w:r w:rsidRPr="00EA6981">
        <w:rPr>
          <w:rFonts w:ascii="Arial" w:eastAsia="Times New Roman" w:hAnsi="Arial" w:cs="Arial"/>
          <w:b/>
          <w:bCs/>
          <w:color w:val="000000"/>
          <w:sz w:val="24"/>
          <w:szCs w:val="24"/>
          <w:lang w:val="bs-Latn-BA" w:eastAsia="en-GB"/>
        </w:rPr>
        <w:t>Član 54.</w:t>
      </w:r>
    </w:p>
    <w:p w:rsidR="00B5586D" w:rsidRPr="00EA6981" w:rsidRDefault="00B5586D" w:rsidP="00B5586D">
      <w:pPr>
        <w:shd w:val="clear" w:color="auto" w:fill="FFFFFF"/>
        <w:spacing w:before="48" w:after="48" w:line="240" w:lineRule="auto"/>
        <w:jc w:val="both"/>
        <w:rPr>
          <w:rFonts w:ascii="Arial" w:eastAsia="Times New Roman" w:hAnsi="Arial" w:cs="Arial"/>
          <w:color w:val="000000"/>
          <w:sz w:val="24"/>
          <w:szCs w:val="24"/>
          <w:lang w:val="bs-Latn-BA" w:eastAsia="en-GB"/>
        </w:rPr>
      </w:pPr>
      <w:r w:rsidRPr="00EA6981">
        <w:rPr>
          <w:rFonts w:ascii="Arial" w:eastAsia="Times New Roman" w:hAnsi="Arial" w:cs="Arial"/>
          <w:color w:val="000000"/>
          <w:sz w:val="24"/>
          <w:szCs w:val="24"/>
          <w:lang w:val="bs-Latn-BA" w:eastAsia="en-GB"/>
        </w:rPr>
        <w:t>(1) Sa protekom rokova:</w:t>
      </w:r>
    </w:p>
    <w:p w:rsidR="00B5586D" w:rsidRPr="00EA6981" w:rsidRDefault="00B5586D" w:rsidP="00B5586D">
      <w:pPr>
        <w:shd w:val="clear" w:color="auto" w:fill="FFFFFF"/>
        <w:spacing w:before="48" w:after="48" w:line="240" w:lineRule="auto"/>
        <w:jc w:val="both"/>
        <w:rPr>
          <w:rFonts w:ascii="Arial" w:eastAsia="Times New Roman" w:hAnsi="Arial" w:cs="Arial"/>
          <w:color w:val="000000"/>
          <w:sz w:val="24"/>
          <w:szCs w:val="24"/>
          <w:lang w:val="bs-Latn-BA" w:eastAsia="en-GB"/>
        </w:rPr>
      </w:pPr>
      <w:r w:rsidRPr="00EA6981">
        <w:rPr>
          <w:rFonts w:ascii="Arial" w:eastAsia="Times New Roman" w:hAnsi="Arial" w:cs="Arial"/>
          <w:color w:val="000000"/>
          <w:sz w:val="24"/>
          <w:szCs w:val="24"/>
          <w:lang w:val="bs-Latn-BA" w:eastAsia="en-GB"/>
        </w:rPr>
        <w:t>za podnošenje mjenica po viđenju ili na određeno vijeme po viđenju,</w:t>
      </w:r>
    </w:p>
    <w:p w:rsidR="00B5586D" w:rsidRPr="00EA6981" w:rsidRDefault="00B5586D" w:rsidP="00B5586D">
      <w:pPr>
        <w:shd w:val="clear" w:color="auto" w:fill="FFFFFF"/>
        <w:spacing w:before="48" w:after="48" w:line="240" w:lineRule="auto"/>
        <w:jc w:val="both"/>
        <w:rPr>
          <w:rFonts w:ascii="Arial" w:eastAsia="Times New Roman" w:hAnsi="Arial" w:cs="Arial"/>
          <w:color w:val="000000"/>
          <w:sz w:val="24"/>
          <w:szCs w:val="24"/>
          <w:lang w:val="bs-Latn-BA" w:eastAsia="en-GB"/>
        </w:rPr>
      </w:pPr>
      <w:r w:rsidRPr="00EA6981">
        <w:rPr>
          <w:rFonts w:ascii="Arial" w:eastAsia="Times New Roman" w:hAnsi="Arial" w:cs="Arial"/>
          <w:color w:val="000000"/>
          <w:sz w:val="24"/>
          <w:szCs w:val="24"/>
          <w:lang w:val="bs-Latn-BA" w:eastAsia="en-GB"/>
        </w:rPr>
        <w:t>za podizanje protesta zbog neakceptiranja ili zbog neisplate,</w:t>
      </w:r>
    </w:p>
    <w:p w:rsidR="00B5586D" w:rsidRPr="00EA6981" w:rsidRDefault="00B5586D" w:rsidP="00B5586D">
      <w:pPr>
        <w:shd w:val="clear" w:color="auto" w:fill="FFFFFF"/>
        <w:spacing w:before="48" w:after="48" w:line="240" w:lineRule="auto"/>
        <w:jc w:val="both"/>
        <w:rPr>
          <w:rFonts w:ascii="Arial" w:eastAsia="Times New Roman" w:hAnsi="Arial" w:cs="Arial"/>
          <w:color w:val="000000"/>
          <w:sz w:val="24"/>
          <w:szCs w:val="24"/>
          <w:lang w:val="bs-Latn-BA" w:eastAsia="en-GB"/>
        </w:rPr>
      </w:pPr>
      <w:r w:rsidRPr="00EA6981">
        <w:rPr>
          <w:rFonts w:ascii="Arial" w:eastAsia="Times New Roman" w:hAnsi="Arial" w:cs="Arial"/>
          <w:color w:val="000000"/>
          <w:sz w:val="24"/>
          <w:szCs w:val="24"/>
          <w:lang w:val="bs-Latn-BA" w:eastAsia="en-GB"/>
        </w:rPr>
        <w:t>za podnošenje na isplatu mjenice koja sadrži odredbu “bez troškova“,</w:t>
      </w:r>
    </w:p>
    <w:p w:rsidR="00B5586D" w:rsidRPr="00EA6981" w:rsidRDefault="00B5586D" w:rsidP="00B5586D">
      <w:pPr>
        <w:shd w:val="clear" w:color="auto" w:fill="FFFFFF"/>
        <w:spacing w:before="48" w:after="48" w:line="240" w:lineRule="auto"/>
        <w:jc w:val="both"/>
        <w:rPr>
          <w:rFonts w:ascii="Arial" w:eastAsia="Times New Roman" w:hAnsi="Arial" w:cs="Arial"/>
          <w:color w:val="000000"/>
          <w:sz w:val="24"/>
          <w:szCs w:val="24"/>
          <w:lang w:val="bs-Latn-BA" w:eastAsia="en-GB"/>
        </w:rPr>
      </w:pPr>
      <w:r w:rsidRPr="00EA6981">
        <w:rPr>
          <w:rFonts w:ascii="Arial" w:eastAsia="Times New Roman" w:hAnsi="Arial" w:cs="Arial"/>
          <w:color w:val="000000"/>
          <w:sz w:val="24"/>
          <w:szCs w:val="24"/>
          <w:lang w:val="bs-Latn-BA" w:eastAsia="en-GB"/>
        </w:rPr>
        <w:t>imalac mjenice gubi svoja prava protiv indosanta, protiv trasanta i protiv ostalih obveznika izuzev akceptanta.</w:t>
      </w:r>
    </w:p>
    <w:p w:rsidR="00B5586D" w:rsidRPr="00EA6981" w:rsidRDefault="00B5586D" w:rsidP="00B5586D">
      <w:pPr>
        <w:shd w:val="clear" w:color="auto" w:fill="FFFFFF"/>
        <w:spacing w:before="48" w:after="48" w:line="240" w:lineRule="auto"/>
        <w:jc w:val="both"/>
        <w:rPr>
          <w:rFonts w:ascii="Arial" w:eastAsia="Times New Roman" w:hAnsi="Arial" w:cs="Arial"/>
          <w:color w:val="000000"/>
          <w:sz w:val="24"/>
          <w:szCs w:val="24"/>
          <w:lang w:val="bs-Latn-BA" w:eastAsia="en-GB"/>
        </w:rPr>
      </w:pPr>
      <w:r w:rsidRPr="00EA6981">
        <w:rPr>
          <w:rFonts w:ascii="Arial" w:eastAsia="Times New Roman" w:hAnsi="Arial" w:cs="Arial"/>
          <w:color w:val="000000"/>
          <w:sz w:val="24"/>
          <w:szCs w:val="24"/>
          <w:lang w:val="bs-Latn-BA" w:eastAsia="en-GB"/>
        </w:rPr>
        <w:t>(2) Ako se mjenica ne podnese na akceptiranje u roku koji je trasant odredio, imalac mjenice gubi pravo na regres i zbog neisplate i zbog neakceptiranja, osim ako iz sadržaja odredbe ne proizilazi da se trasant samo htio osloboditi odgovornosti za akceptiranje.</w:t>
      </w:r>
    </w:p>
    <w:p w:rsidR="00B5586D" w:rsidRPr="00EA6981" w:rsidRDefault="00B5586D" w:rsidP="00B5586D">
      <w:pPr>
        <w:shd w:val="clear" w:color="auto" w:fill="FFFFFF"/>
        <w:spacing w:before="48" w:after="48" w:line="240" w:lineRule="auto"/>
        <w:jc w:val="both"/>
        <w:rPr>
          <w:rFonts w:ascii="Arial" w:eastAsia="Times New Roman" w:hAnsi="Arial" w:cs="Arial"/>
          <w:color w:val="000000"/>
          <w:sz w:val="24"/>
          <w:szCs w:val="24"/>
          <w:lang w:val="bs-Latn-BA" w:eastAsia="en-GB"/>
        </w:rPr>
      </w:pPr>
      <w:r w:rsidRPr="00EA6981">
        <w:rPr>
          <w:rFonts w:ascii="Arial" w:eastAsia="Times New Roman" w:hAnsi="Arial" w:cs="Arial"/>
          <w:color w:val="000000"/>
          <w:sz w:val="24"/>
          <w:szCs w:val="24"/>
          <w:lang w:val="bs-Latn-BA" w:eastAsia="en-GB"/>
        </w:rPr>
        <w:t>(3) Ako je rok za podnošenje određen u nekom indosamentu, onda se time može poslužiti samo indosant koji je indosament napisao.</w:t>
      </w:r>
    </w:p>
    <w:p w:rsidR="00B5586D" w:rsidRPr="00EA6981" w:rsidRDefault="00B5586D" w:rsidP="00B5586D">
      <w:pPr>
        <w:shd w:val="clear" w:color="auto" w:fill="FFFFFF"/>
        <w:spacing w:before="240" w:after="120" w:line="240" w:lineRule="auto"/>
        <w:jc w:val="center"/>
        <w:rPr>
          <w:rFonts w:ascii="Arial" w:eastAsia="Times New Roman" w:hAnsi="Arial" w:cs="Arial"/>
          <w:b/>
          <w:bCs/>
          <w:color w:val="000000"/>
          <w:sz w:val="24"/>
          <w:szCs w:val="24"/>
          <w:lang w:val="bs-Latn-BA" w:eastAsia="en-GB"/>
        </w:rPr>
      </w:pPr>
      <w:bookmarkStart w:id="63" w:name="clan_55"/>
      <w:bookmarkEnd w:id="63"/>
      <w:r w:rsidRPr="00EA6981">
        <w:rPr>
          <w:rFonts w:ascii="Arial" w:eastAsia="Times New Roman" w:hAnsi="Arial" w:cs="Arial"/>
          <w:b/>
          <w:bCs/>
          <w:color w:val="000000"/>
          <w:sz w:val="24"/>
          <w:szCs w:val="24"/>
          <w:lang w:val="bs-Latn-BA" w:eastAsia="en-GB"/>
        </w:rPr>
        <w:t>Član 55.</w:t>
      </w:r>
    </w:p>
    <w:p w:rsidR="00B5586D" w:rsidRPr="00EA6981" w:rsidRDefault="00B5586D" w:rsidP="00B5586D">
      <w:pPr>
        <w:shd w:val="clear" w:color="auto" w:fill="FFFFFF"/>
        <w:spacing w:before="48" w:after="48" w:line="240" w:lineRule="auto"/>
        <w:jc w:val="both"/>
        <w:rPr>
          <w:rFonts w:ascii="Arial" w:eastAsia="Times New Roman" w:hAnsi="Arial" w:cs="Arial"/>
          <w:color w:val="000000"/>
          <w:sz w:val="24"/>
          <w:szCs w:val="24"/>
          <w:lang w:val="bs-Latn-BA" w:eastAsia="en-GB"/>
        </w:rPr>
      </w:pPr>
      <w:r w:rsidRPr="00EA6981">
        <w:rPr>
          <w:rFonts w:ascii="Arial" w:eastAsia="Times New Roman" w:hAnsi="Arial" w:cs="Arial"/>
          <w:color w:val="000000"/>
          <w:sz w:val="24"/>
          <w:szCs w:val="24"/>
          <w:lang w:val="bs-Latn-BA" w:eastAsia="en-GB"/>
        </w:rPr>
        <w:t>(1) Kad se u predviđenim rokovima mjenica ne može podnijeti ili protest podignuti zbog nesavladive prepreke (zakonski propisi neke države ili koji drugi slučaj više sile), onda se ti rokovi produžuju.</w:t>
      </w:r>
    </w:p>
    <w:p w:rsidR="00B5586D" w:rsidRPr="00EA6981" w:rsidRDefault="00B5586D" w:rsidP="00B5586D">
      <w:pPr>
        <w:shd w:val="clear" w:color="auto" w:fill="FFFFFF"/>
        <w:spacing w:before="48" w:after="48" w:line="240" w:lineRule="auto"/>
        <w:jc w:val="both"/>
        <w:rPr>
          <w:rFonts w:ascii="Arial" w:eastAsia="Times New Roman" w:hAnsi="Arial" w:cs="Arial"/>
          <w:color w:val="000000"/>
          <w:sz w:val="24"/>
          <w:szCs w:val="24"/>
          <w:lang w:val="bs-Latn-BA" w:eastAsia="en-GB"/>
        </w:rPr>
      </w:pPr>
      <w:r w:rsidRPr="00EA6981">
        <w:rPr>
          <w:rFonts w:ascii="Arial" w:eastAsia="Times New Roman" w:hAnsi="Arial" w:cs="Arial"/>
          <w:color w:val="000000"/>
          <w:sz w:val="24"/>
          <w:szCs w:val="24"/>
          <w:lang w:val="bs-Latn-BA" w:eastAsia="en-GB"/>
        </w:rPr>
        <w:t>(2) Imalac mjenice dužan je o slučaju više sile bez odlaganja obavijestiti svog indosanta i tu obavijest, uz datum i svoj potpis, zabilježiti na mjenici ili na alonžu; za ostalo vrijede propisi iz člana 46. ovog zakona.</w:t>
      </w:r>
    </w:p>
    <w:p w:rsidR="00B5586D" w:rsidRPr="00EA6981" w:rsidRDefault="00B5586D" w:rsidP="00B5586D">
      <w:pPr>
        <w:shd w:val="clear" w:color="auto" w:fill="FFFFFF"/>
        <w:spacing w:before="48" w:after="48" w:line="240" w:lineRule="auto"/>
        <w:jc w:val="both"/>
        <w:rPr>
          <w:rFonts w:ascii="Arial" w:eastAsia="Times New Roman" w:hAnsi="Arial" w:cs="Arial"/>
          <w:color w:val="000000"/>
          <w:sz w:val="24"/>
          <w:szCs w:val="24"/>
          <w:lang w:val="bs-Latn-BA" w:eastAsia="en-GB"/>
        </w:rPr>
      </w:pPr>
      <w:r w:rsidRPr="00EA6981">
        <w:rPr>
          <w:rFonts w:ascii="Arial" w:eastAsia="Times New Roman" w:hAnsi="Arial" w:cs="Arial"/>
          <w:color w:val="000000"/>
          <w:sz w:val="24"/>
          <w:szCs w:val="24"/>
          <w:lang w:val="bs-Latn-BA" w:eastAsia="en-GB"/>
        </w:rPr>
        <w:t>(3) Kad viša sila prestane, imalac mjenice mora bez odlaganja podnijeti mjenicu na akceptiranje ili na isplatu i, ako treba, podignuti protest.</w:t>
      </w:r>
    </w:p>
    <w:p w:rsidR="00B5586D" w:rsidRPr="00EA6981" w:rsidRDefault="00B5586D" w:rsidP="00B5586D">
      <w:pPr>
        <w:shd w:val="clear" w:color="auto" w:fill="FFFFFF"/>
        <w:spacing w:before="48" w:after="48" w:line="240" w:lineRule="auto"/>
        <w:jc w:val="both"/>
        <w:rPr>
          <w:rFonts w:ascii="Arial" w:eastAsia="Times New Roman" w:hAnsi="Arial" w:cs="Arial"/>
          <w:color w:val="000000"/>
          <w:sz w:val="24"/>
          <w:szCs w:val="24"/>
          <w:lang w:val="bs-Latn-BA" w:eastAsia="en-GB"/>
        </w:rPr>
      </w:pPr>
      <w:r w:rsidRPr="00EA6981">
        <w:rPr>
          <w:rFonts w:ascii="Arial" w:eastAsia="Times New Roman" w:hAnsi="Arial" w:cs="Arial"/>
          <w:color w:val="000000"/>
          <w:sz w:val="24"/>
          <w:szCs w:val="24"/>
          <w:lang w:val="bs-Latn-BA" w:eastAsia="en-GB"/>
        </w:rPr>
        <w:t>(4) Ako viša sila traje duže od trideset dana nakon dospjelosti, za ostvarenje regresa nije potrebno ni podnošenje ni protestiranje mjenice.</w:t>
      </w:r>
    </w:p>
    <w:p w:rsidR="00B5586D" w:rsidRPr="00EA6981" w:rsidRDefault="00B5586D" w:rsidP="00B5586D">
      <w:pPr>
        <w:shd w:val="clear" w:color="auto" w:fill="FFFFFF"/>
        <w:spacing w:before="48" w:after="48" w:line="240" w:lineRule="auto"/>
        <w:jc w:val="both"/>
        <w:rPr>
          <w:rFonts w:ascii="Arial" w:eastAsia="Times New Roman" w:hAnsi="Arial" w:cs="Arial"/>
          <w:color w:val="000000"/>
          <w:sz w:val="24"/>
          <w:szCs w:val="24"/>
          <w:lang w:val="bs-Latn-BA" w:eastAsia="en-GB"/>
        </w:rPr>
      </w:pPr>
      <w:r w:rsidRPr="00EA6981">
        <w:rPr>
          <w:rFonts w:ascii="Arial" w:eastAsia="Times New Roman" w:hAnsi="Arial" w:cs="Arial"/>
          <w:color w:val="000000"/>
          <w:sz w:val="24"/>
          <w:szCs w:val="24"/>
          <w:lang w:val="bs-Latn-BA" w:eastAsia="en-GB"/>
        </w:rPr>
        <w:t>(5) Kod mjenice po viđenju i na određeno vrijeme po viđenju,rok od trideset dana teče od dana kojeg je imalac mjenice obavijestio svog indosanta o višoj sili, iako to učini i prije proteka rokova za podnošenje; kod mjenica na određeno vrijeme po viđenju rok od trideset dana povećava se tim vremenom po viđenju označenim u mjenici.</w:t>
      </w:r>
    </w:p>
    <w:p w:rsidR="00B5586D" w:rsidRPr="00EA6981" w:rsidRDefault="00B5586D" w:rsidP="00B5586D">
      <w:pPr>
        <w:shd w:val="clear" w:color="auto" w:fill="FFFFFF"/>
        <w:spacing w:before="48" w:after="48" w:line="240" w:lineRule="auto"/>
        <w:jc w:val="both"/>
        <w:rPr>
          <w:rFonts w:ascii="Arial" w:eastAsia="Times New Roman" w:hAnsi="Arial" w:cs="Arial"/>
          <w:color w:val="000000"/>
          <w:sz w:val="24"/>
          <w:szCs w:val="24"/>
          <w:lang w:val="bs-Latn-BA" w:eastAsia="en-GB"/>
        </w:rPr>
      </w:pPr>
      <w:r w:rsidRPr="00EA6981">
        <w:rPr>
          <w:rFonts w:ascii="Arial" w:eastAsia="Times New Roman" w:hAnsi="Arial" w:cs="Arial"/>
          <w:color w:val="000000"/>
          <w:sz w:val="24"/>
          <w:szCs w:val="24"/>
          <w:lang w:val="bs-Latn-BA" w:eastAsia="en-GB"/>
        </w:rPr>
        <w:t>(6) Ne smatraju se kao slučajevi više sile one prepreke koje su čisto lične za imaoca mjenice ili za onoga kome je on povjerio da mjenicu podnese ili da protest podigne.</w:t>
      </w:r>
    </w:p>
    <w:p w:rsidR="00B5586D" w:rsidRPr="00EA6981" w:rsidRDefault="00B5586D" w:rsidP="00B5586D">
      <w:pPr>
        <w:shd w:val="clear" w:color="auto" w:fill="FFFFFF"/>
        <w:spacing w:after="0" w:line="240" w:lineRule="auto"/>
        <w:jc w:val="both"/>
        <w:rPr>
          <w:rFonts w:ascii="Arial" w:eastAsia="Times New Roman" w:hAnsi="Arial" w:cs="Arial"/>
          <w:b/>
          <w:color w:val="000000"/>
          <w:sz w:val="24"/>
          <w:szCs w:val="24"/>
          <w:lang w:val="bs-Latn-BA" w:eastAsia="en-GB"/>
        </w:rPr>
      </w:pPr>
      <w:bookmarkStart w:id="64" w:name="str_9"/>
      <w:bookmarkEnd w:id="64"/>
    </w:p>
    <w:p w:rsidR="00B5586D" w:rsidRPr="00EA6981" w:rsidRDefault="00B5586D" w:rsidP="00B5586D">
      <w:pPr>
        <w:shd w:val="clear" w:color="auto" w:fill="FFFFFF"/>
        <w:spacing w:after="0" w:line="240" w:lineRule="auto"/>
        <w:jc w:val="both"/>
        <w:rPr>
          <w:rFonts w:ascii="Arial" w:eastAsia="Times New Roman" w:hAnsi="Arial" w:cs="Arial"/>
          <w:b/>
          <w:color w:val="000000"/>
          <w:sz w:val="24"/>
          <w:szCs w:val="24"/>
          <w:lang w:val="bs-Latn-BA" w:eastAsia="en-GB"/>
        </w:rPr>
      </w:pPr>
      <w:r w:rsidRPr="00EA6981">
        <w:rPr>
          <w:rFonts w:ascii="Arial" w:eastAsia="Times New Roman" w:hAnsi="Arial" w:cs="Arial"/>
          <w:b/>
          <w:color w:val="000000"/>
          <w:sz w:val="24"/>
          <w:szCs w:val="24"/>
          <w:lang w:val="bs-Latn-BA" w:eastAsia="en-GB"/>
        </w:rPr>
        <w:t>IX - INTERVENCIJA</w:t>
      </w:r>
    </w:p>
    <w:p w:rsidR="00B5586D" w:rsidRPr="00EA6981" w:rsidRDefault="00B5586D" w:rsidP="00B5586D">
      <w:pPr>
        <w:shd w:val="clear" w:color="auto" w:fill="FFFFFF"/>
        <w:spacing w:before="240" w:after="120" w:line="240" w:lineRule="auto"/>
        <w:jc w:val="center"/>
        <w:rPr>
          <w:rFonts w:ascii="Arial" w:eastAsia="Times New Roman" w:hAnsi="Arial" w:cs="Arial"/>
          <w:b/>
          <w:bCs/>
          <w:color w:val="000000"/>
          <w:sz w:val="24"/>
          <w:szCs w:val="24"/>
          <w:lang w:val="bs-Latn-BA" w:eastAsia="en-GB"/>
        </w:rPr>
      </w:pPr>
      <w:bookmarkStart w:id="65" w:name="clan_56"/>
      <w:bookmarkEnd w:id="65"/>
      <w:r w:rsidRPr="00EA6981">
        <w:rPr>
          <w:rFonts w:ascii="Arial" w:eastAsia="Times New Roman" w:hAnsi="Arial" w:cs="Arial"/>
          <w:b/>
          <w:bCs/>
          <w:color w:val="000000"/>
          <w:sz w:val="24"/>
          <w:szCs w:val="24"/>
          <w:lang w:val="bs-Latn-BA" w:eastAsia="en-GB"/>
        </w:rPr>
        <w:t>Član 56.</w:t>
      </w:r>
    </w:p>
    <w:p w:rsidR="00B5586D" w:rsidRPr="00EA6981" w:rsidRDefault="00B5586D" w:rsidP="00B5586D">
      <w:pPr>
        <w:shd w:val="clear" w:color="auto" w:fill="FFFFFF"/>
        <w:spacing w:before="48" w:after="48" w:line="240" w:lineRule="auto"/>
        <w:jc w:val="both"/>
        <w:rPr>
          <w:rFonts w:ascii="Arial" w:eastAsia="Times New Roman" w:hAnsi="Arial" w:cs="Arial"/>
          <w:color w:val="000000"/>
          <w:sz w:val="24"/>
          <w:szCs w:val="24"/>
          <w:lang w:val="bs-Latn-BA" w:eastAsia="en-GB"/>
        </w:rPr>
      </w:pPr>
      <w:r w:rsidRPr="00EA6981">
        <w:rPr>
          <w:rFonts w:ascii="Arial" w:eastAsia="Times New Roman" w:hAnsi="Arial" w:cs="Arial"/>
          <w:color w:val="000000"/>
          <w:sz w:val="24"/>
          <w:szCs w:val="24"/>
          <w:lang w:val="bs-Latn-BA" w:eastAsia="en-GB"/>
        </w:rPr>
        <w:t>(1) Trasant, indosant ili avalista mogu u mjenici naznačiti lice koje će po potrebi akceptirati ili platiti (intervenijent).</w:t>
      </w:r>
    </w:p>
    <w:p w:rsidR="00B5586D" w:rsidRPr="00EA6981" w:rsidRDefault="00B5586D" w:rsidP="00B5586D">
      <w:pPr>
        <w:shd w:val="clear" w:color="auto" w:fill="FFFFFF"/>
        <w:spacing w:before="48" w:after="48" w:line="240" w:lineRule="auto"/>
        <w:jc w:val="both"/>
        <w:rPr>
          <w:rFonts w:ascii="Arial" w:eastAsia="Times New Roman" w:hAnsi="Arial" w:cs="Arial"/>
          <w:color w:val="000000"/>
          <w:sz w:val="24"/>
          <w:szCs w:val="24"/>
          <w:lang w:val="bs-Latn-BA" w:eastAsia="en-GB"/>
        </w:rPr>
      </w:pPr>
      <w:r w:rsidRPr="00EA6981">
        <w:rPr>
          <w:rFonts w:ascii="Arial" w:eastAsia="Times New Roman" w:hAnsi="Arial" w:cs="Arial"/>
          <w:color w:val="000000"/>
          <w:sz w:val="24"/>
          <w:szCs w:val="24"/>
          <w:lang w:val="bs-Latn-BA" w:eastAsia="en-GB"/>
        </w:rPr>
        <w:t>(2) Intervenijent može mjenicu, pod niže propisanim uvjetima, akceptirati ili platiti za ma koga obveznika protiv koga se može ostvariti regres.</w:t>
      </w:r>
    </w:p>
    <w:p w:rsidR="00B5586D" w:rsidRPr="00EA6981" w:rsidRDefault="00B5586D" w:rsidP="00B5586D">
      <w:pPr>
        <w:shd w:val="clear" w:color="auto" w:fill="FFFFFF"/>
        <w:spacing w:before="48" w:after="48" w:line="240" w:lineRule="auto"/>
        <w:jc w:val="both"/>
        <w:rPr>
          <w:rFonts w:ascii="Arial" w:eastAsia="Times New Roman" w:hAnsi="Arial" w:cs="Arial"/>
          <w:color w:val="000000"/>
          <w:sz w:val="24"/>
          <w:szCs w:val="24"/>
          <w:lang w:val="bs-Latn-BA" w:eastAsia="en-GB"/>
        </w:rPr>
      </w:pPr>
      <w:r w:rsidRPr="00EA6981">
        <w:rPr>
          <w:rFonts w:ascii="Arial" w:eastAsia="Times New Roman" w:hAnsi="Arial" w:cs="Arial"/>
          <w:color w:val="000000"/>
          <w:sz w:val="24"/>
          <w:szCs w:val="24"/>
          <w:lang w:val="bs-Latn-BA" w:eastAsia="en-GB"/>
        </w:rPr>
        <w:t>(3) Intervenijent može biti treće lice, pa i trasat ili ma ko od obavezanih po mjenici, izuzimajući akceptanta.</w:t>
      </w:r>
    </w:p>
    <w:p w:rsidR="00B5586D" w:rsidRPr="00EA6981" w:rsidRDefault="00B5586D" w:rsidP="00B5586D">
      <w:pPr>
        <w:shd w:val="clear" w:color="auto" w:fill="FFFFFF"/>
        <w:spacing w:before="48" w:after="48" w:line="240" w:lineRule="auto"/>
        <w:jc w:val="both"/>
        <w:rPr>
          <w:rFonts w:ascii="Arial" w:eastAsia="Times New Roman" w:hAnsi="Arial" w:cs="Arial"/>
          <w:color w:val="000000"/>
          <w:sz w:val="24"/>
          <w:szCs w:val="24"/>
          <w:lang w:val="bs-Latn-BA" w:eastAsia="en-GB"/>
        </w:rPr>
      </w:pPr>
      <w:r w:rsidRPr="00EA6981">
        <w:rPr>
          <w:rFonts w:ascii="Arial" w:eastAsia="Times New Roman" w:hAnsi="Arial" w:cs="Arial"/>
          <w:color w:val="000000"/>
          <w:sz w:val="24"/>
          <w:szCs w:val="24"/>
          <w:lang w:val="bs-Latn-BA" w:eastAsia="en-GB"/>
        </w:rPr>
        <w:lastRenderedPageBreak/>
        <w:t>(4) Intervenijent je dužan u roku od dva radna dana obavijestiti o svojoj intervenciji onoga za koga je posredovao. Ako prekorači ovaj rok, odgovara do visine mjenične svote za štetu koja nastane usljed tog prekoračenja.</w:t>
      </w:r>
    </w:p>
    <w:p w:rsidR="00B5586D" w:rsidRPr="00EA6981" w:rsidRDefault="00B5586D" w:rsidP="00B5586D">
      <w:pPr>
        <w:shd w:val="clear" w:color="auto" w:fill="FFFFFF"/>
        <w:spacing w:before="240" w:after="120" w:line="240" w:lineRule="auto"/>
        <w:jc w:val="center"/>
        <w:rPr>
          <w:rFonts w:ascii="Arial" w:eastAsia="Times New Roman" w:hAnsi="Arial" w:cs="Arial"/>
          <w:b/>
          <w:bCs/>
          <w:color w:val="000000"/>
          <w:sz w:val="24"/>
          <w:szCs w:val="24"/>
          <w:lang w:val="bs-Latn-BA" w:eastAsia="en-GB"/>
        </w:rPr>
      </w:pPr>
      <w:bookmarkStart w:id="66" w:name="clan_57"/>
      <w:bookmarkEnd w:id="66"/>
      <w:r w:rsidRPr="00EA6981">
        <w:rPr>
          <w:rFonts w:ascii="Arial" w:eastAsia="Times New Roman" w:hAnsi="Arial" w:cs="Arial"/>
          <w:b/>
          <w:bCs/>
          <w:color w:val="000000"/>
          <w:sz w:val="24"/>
          <w:szCs w:val="24"/>
          <w:lang w:val="bs-Latn-BA" w:eastAsia="en-GB"/>
        </w:rPr>
        <w:t>Član 57.</w:t>
      </w:r>
    </w:p>
    <w:p w:rsidR="00B5586D" w:rsidRPr="00EA6981" w:rsidRDefault="00B5586D" w:rsidP="00B5586D">
      <w:pPr>
        <w:shd w:val="clear" w:color="auto" w:fill="FFFFFF"/>
        <w:spacing w:before="48" w:after="48" w:line="240" w:lineRule="auto"/>
        <w:jc w:val="both"/>
        <w:rPr>
          <w:rFonts w:ascii="Arial" w:eastAsia="Times New Roman" w:hAnsi="Arial" w:cs="Arial"/>
          <w:color w:val="000000"/>
          <w:sz w:val="24"/>
          <w:szCs w:val="24"/>
          <w:lang w:val="bs-Latn-BA" w:eastAsia="en-GB"/>
        </w:rPr>
      </w:pPr>
      <w:r w:rsidRPr="00EA6981">
        <w:rPr>
          <w:rFonts w:ascii="Arial" w:eastAsia="Times New Roman" w:hAnsi="Arial" w:cs="Arial"/>
          <w:color w:val="000000"/>
          <w:sz w:val="24"/>
          <w:szCs w:val="24"/>
          <w:lang w:val="bs-Latn-BA" w:eastAsia="en-GB"/>
        </w:rPr>
        <w:t>(1) Akceptiranje intervencijom može se obavljati kad god je prije dospjelosti mjenice njen imalac ovlašten na regres po mjenici koja se može podnijeti na akceptiranje.</w:t>
      </w:r>
    </w:p>
    <w:p w:rsidR="00B5586D" w:rsidRPr="00EA6981" w:rsidRDefault="00B5586D" w:rsidP="00B5586D">
      <w:pPr>
        <w:shd w:val="clear" w:color="auto" w:fill="FFFFFF"/>
        <w:spacing w:before="48" w:after="48" w:line="240" w:lineRule="auto"/>
        <w:jc w:val="both"/>
        <w:rPr>
          <w:rFonts w:ascii="Arial" w:eastAsia="Times New Roman" w:hAnsi="Arial" w:cs="Arial"/>
          <w:color w:val="000000"/>
          <w:sz w:val="24"/>
          <w:szCs w:val="24"/>
          <w:lang w:val="bs-Latn-BA" w:eastAsia="en-GB"/>
        </w:rPr>
      </w:pPr>
      <w:r w:rsidRPr="00EA6981">
        <w:rPr>
          <w:rFonts w:ascii="Arial" w:eastAsia="Times New Roman" w:hAnsi="Arial" w:cs="Arial"/>
          <w:color w:val="000000"/>
          <w:sz w:val="24"/>
          <w:szCs w:val="24"/>
          <w:lang w:val="bs-Latn-BA" w:eastAsia="en-GB"/>
        </w:rPr>
        <w:t>(2) Kad je na mjenici naznačeno neko lice da mjenicu po potrebi akceptira ili da je po potrebi u mjestu plaćanja isplati, imalac takve mjenice ne može prije dospjelosti ostvariti svoje pravo na regres protiv onog koji je stavio tu oznaku, kao ni protiv potpisnika koji iza njega dolaze, osim kad je mjenicu podnio naznačenom licu i podigao protest, pošto je ono odbilo akceptiranje.</w:t>
      </w:r>
    </w:p>
    <w:p w:rsidR="00B5586D" w:rsidRPr="00EA6981" w:rsidRDefault="00B5586D" w:rsidP="00B5586D">
      <w:pPr>
        <w:shd w:val="clear" w:color="auto" w:fill="FFFFFF"/>
        <w:spacing w:before="48" w:after="48" w:line="240" w:lineRule="auto"/>
        <w:jc w:val="both"/>
        <w:rPr>
          <w:rFonts w:ascii="Arial" w:eastAsia="Times New Roman" w:hAnsi="Arial" w:cs="Arial"/>
          <w:color w:val="000000"/>
          <w:sz w:val="24"/>
          <w:szCs w:val="24"/>
          <w:lang w:val="bs-Latn-BA" w:eastAsia="en-GB"/>
        </w:rPr>
      </w:pPr>
      <w:r w:rsidRPr="00EA6981">
        <w:rPr>
          <w:rFonts w:ascii="Arial" w:eastAsia="Times New Roman" w:hAnsi="Arial" w:cs="Arial"/>
          <w:color w:val="000000"/>
          <w:sz w:val="24"/>
          <w:szCs w:val="24"/>
          <w:lang w:val="bs-Latn-BA" w:eastAsia="en-GB"/>
        </w:rPr>
        <w:t>(3) U ostalim slučajevima imalac može odbiti akceptiranje intervencijom. Ali ako ga dopusti, gubi regres koji mu prije dospjelosti pripada protiv onoga za kog je dat akcept, kao i protiv potpisnika koji za ovim dolaze.</w:t>
      </w:r>
    </w:p>
    <w:p w:rsidR="00B5586D" w:rsidRPr="00EA6981" w:rsidRDefault="00B5586D" w:rsidP="00B5586D">
      <w:pPr>
        <w:shd w:val="clear" w:color="auto" w:fill="FFFFFF"/>
        <w:spacing w:before="240" w:after="120" w:line="240" w:lineRule="auto"/>
        <w:jc w:val="center"/>
        <w:rPr>
          <w:rFonts w:ascii="Arial" w:eastAsia="Times New Roman" w:hAnsi="Arial" w:cs="Arial"/>
          <w:b/>
          <w:bCs/>
          <w:color w:val="000000"/>
          <w:sz w:val="24"/>
          <w:szCs w:val="24"/>
          <w:lang w:val="bs-Latn-BA" w:eastAsia="en-GB"/>
        </w:rPr>
      </w:pPr>
      <w:bookmarkStart w:id="67" w:name="clan_58"/>
      <w:bookmarkEnd w:id="67"/>
      <w:r w:rsidRPr="00EA6981">
        <w:rPr>
          <w:rFonts w:ascii="Arial" w:eastAsia="Times New Roman" w:hAnsi="Arial" w:cs="Arial"/>
          <w:b/>
          <w:bCs/>
          <w:color w:val="000000"/>
          <w:sz w:val="24"/>
          <w:szCs w:val="24"/>
          <w:lang w:val="bs-Latn-BA" w:eastAsia="en-GB"/>
        </w:rPr>
        <w:t>Član 58.</w:t>
      </w:r>
    </w:p>
    <w:p w:rsidR="00B5586D" w:rsidRPr="00EA6981" w:rsidRDefault="00B5586D" w:rsidP="00B5586D">
      <w:pPr>
        <w:shd w:val="clear" w:color="auto" w:fill="FFFFFF"/>
        <w:spacing w:before="48" w:after="48" w:line="240" w:lineRule="auto"/>
        <w:jc w:val="both"/>
        <w:rPr>
          <w:rFonts w:ascii="Arial" w:eastAsia="Times New Roman" w:hAnsi="Arial" w:cs="Arial"/>
          <w:color w:val="000000"/>
          <w:sz w:val="24"/>
          <w:szCs w:val="24"/>
          <w:lang w:val="bs-Latn-BA" w:eastAsia="en-GB"/>
        </w:rPr>
      </w:pPr>
      <w:r w:rsidRPr="00EA6981">
        <w:rPr>
          <w:rFonts w:ascii="Arial" w:eastAsia="Times New Roman" w:hAnsi="Arial" w:cs="Arial"/>
          <w:color w:val="000000"/>
          <w:sz w:val="24"/>
          <w:szCs w:val="24"/>
          <w:lang w:val="bs-Latn-BA" w:eastAsia="en-GB"/>
        </w:rPr>
        <w:t>Akcept intervencijom bilježi se na mjenici; njega potpisuje intervenijent. U njemu se naznačuje za koga je dat; ako se to ne naznači, smatra se da je dat za trasanta.</w:t>
      </w:r>
    </w:p>
    <w:p w:rsidR="00B5586D" w:rsidRPr="00EA6981" w:rsidRDefault="00B5586D" w:rsidP="00B5586D">
      <w:pPr>
        <w:shd w:val="clear" w:color="auto" w:fill="FFFFFF"/>
        <w:spacing w:before="240" w:after="120" w:line="240" w:lineRule="auto"/>
        <w:jc w:val="center"/>
        <w:rPr>
          <w:rFonts w:ascii="Arial" w:eastAsia="Times New Roman" w:hAnsi="Arial" w:cs="Arial"/>
          <w:b/>
          <w:bCs/>
          <w:color w:val="000000"/>
          <w:sz w:val="24"/>
          <w:szCs w:val="24"/>
          <w:lang w:val="bs-Latn-BA" w:eastAsia="en-GB"/>
        </w:rPr>
      </w:pPr>
      <w:bookmarkStart w:id="68" w:name="clan_59"/>
      <w:bookmarkEnd w:id="68"/>
      <w:r w:rsidRPr="00EA6981">
        <w:rPr>
          <w:rFonts w:ascii="Arial" w:eastAsia="Times New Roman" w:hAnsi="Arial" w:cs="Arial"/>
          <w:b/>
          <w:bCs/>
          <w:color w:val="000000"/>
          <w:sz w:val="24"/>
          <w:szCs w:val="24"/>
          <w:lang w:val="bs-Latn-BA" w:eastAsia="en-GB"/>
        </w:rPr>
        <w:t>Član 59.</w:t>
      </w:r>
    </w:p>
    <w:p w:rsidR="00B5586D" w:rsidRPr="00EA6981" w:rsidRDefault="00B5586D" w:rsidP="00B5586D">
      <w:pPr>
        <w:shd w:val="clear" w:color="auto" w:fill="FFFFFF"/>
        <w:spacing w:before="48" w:after="48" w:line="240" w:lineRule="auto"/>
        <w:jc w:val="both"/>
        <w:rPr>
          <w:rFonts w:ascii="Arial" w:eastAsia="Times New Roman" w:hAnsi="Arial" w:cs="Arial"/>
          <w:color w:val="000000"/>
          <w:sz w:val="24"/>
          <w:szCs w:val="24"/>
          <w:lang w:val="bs-Latn-BA" w:eastAsia="en-GB"/>
        </w:rPr>
      </w:pPr>
      <w:r w:rsidRPr="00EA6981">
        <w:rPr>
          <w:rFonts w:ascii="Arial" w:eastAsia="Times New Roman" w:hAnsi="Arial" w:cs="Arial"/>
          <w:color w:val="000000"/>
          <w:sz w:val="24"/>
          <w:szCs w:val="24"/>
          <w:lang w:val="bs-Latn-BA" w:eastAsia="en-GB"/>
        </w:rPr>
        <w:t>(1) Intervenijent, kad akceptira mjenicu, odgovara prema njenom imaocu i prema indosantima koji dolaze za dužnikom za koga je intervenisao onako kako tom dužniku odgovara.</w:t>
      </w:r>
    </w:p>
    <w:p w:rsidR="00B5586D" w:rsidRPr="00EA6981" w:rsidRDefault="00B5586D" w:rsidP="00B5586D">
      <w:pPr>
        <w:shd w:val="clear" w:color="auto" w:fill="FFFFFF"/>
        <w:spacing w:before="48" w:after="48" w:line="240" w:lineRule="auto"/>
        <w:jc w:val="both"/>
        <w:rPr>
          <w:rFonts w:ascii="Arial" w:eastAsia="Times New Roman" w:hAnsi="Arial" w:cs="Arial"/>
          <w:color w:val="000000"/>
          <w:sz w:val="24"/>
          <w:szCs w:val="24"/>
          <w:lang w:val="bs-Latn-BA" w:eastAsia="en-GB"/>
        </w:rPr>
      </w:pPr>
      <w:r w:rsidRPr="00EA6981">
        <w:rPr>
          <w:rFonts w:ascii="Arial" w:eastAsia="Times New Roman" w:hAnsi="Arial" w:cs="Arial"/>
          <w:color w:val="000000"/>
          <w:sz w:val="24"/>
          <w:szCs w:val="24"/>
          <w:lang w:val="bs-Latn-BA" w:eastAsia="en-GB"/>
        </w:rPr>
        <w:t>(2) Iako je mjenica intervencijom akceptirana, onaj za koga je to učinjeno, a tako isto i oni koji njemu odgovaraju, mogu, kad isplate iznos označen u članu 49. ovog zakona, zahtijevati od imaoca da preda mjenicu zajedno sa protestom, ako je protest bio opravdan, kao i računom na kome je potvrđena isplata.</w:t>
      </w:r>
    </w:p>
    <w:p w:rsidR="00B5586D" w:rsidRPr="00EA6981" w:rsidRDefault="00B5586D" w:rsidP="00B5586D">
      <w:pPr>
        <w:shd w:val="clear" w:color="auto" w:fill="FFFFFF"/>
        <w:spacing w:before="240" w:after="120" w:line="240" w:lineRule="auto"/>
        <w:jc w:val="center"/>
        <w:rPr>
          <w:rFonts w:ascii="Arial" w:eastAsia="Times New Roman" w:hAnsi="Arial" w:cs="Arial"/>
          <w:b/>
          <w:bCs/>
          <w:color w:val="000000"/>
          <w:sz w:val="24"/>
          <w:szCs w:val="24"/>
          <w:lang w:val="bs-Latn-BA" w:eastAsia="en-GB"/>
        </w:rPr>
      </w:pPr>
      <w:bookmarkStart w:id="69" w:name="clan_60"/>
      <w:bookmarkEnd w:id="69"/>
      <w:r w:rsidRPr="00EA6981">
        <w:rPr>
          <w:rFonts w:ascii="Arial" w:eastAsia="Times New Roman" w:hAnsi="Arial" w:cs="Arial"/>
          <w:b/>
          <w:bCs/>
          <w:color w:val="000000"/>
          <w:sz w:val="24"/>
          <w:szCs w:val="24"/>
          <w:lang w:val="bs-Latn-BA" w:eastAsia="en-GB"/>
        </w:rPr>
        <w:t>Član 60.</w:t>
      </w:r>
    </w:p>
    <w:p w:rsidR="00B5586D" w:rsidRPr="00EA6981" w:rsidRDefault="00B5586D" w:rsidP="00B5586D">
      <w:pPr>
        <w:shd w:val="clear" w:color="auto" w:fill="FFFFFF"/>
        <w:spacing w:before="48" w:after="48" w:line="240" w:lineRule="auto"/>
        <w:jc w:val="both"/>
        <w:rPr>
          <w:rFonts w:ascii="Arial" w:eastAsia="Times New Roman" w:hAnsi="Arial" w:cs="Arial"/>
          <w:color w:val="000000"/>
          <w:sz w:val="24"/>
          <w:szCs w:val="24"/>
          <w:lang w:val="bs-Latn-BA" w:eastAsia="en-GB"/>
        </w:rPr>
      </w:pPr>
      <w:r w:rsidRPr="00EA6981">
        <w:rPr>
          <w:rFonts w:ascii="Arial" w:eastAsia="Times New Roman" w:hAnsi="Arial" w:cs="Arial"/>
          <w:color w:val="000000"/>
          <w:sz w:val="24"/>
          <w:szCs w:val="24"/>
          <w:lang w:val="bs-Latn-BA" w:eastAsia="en-GB"/>
        </w:rPr>
        <w:t>(1) Isplata intervencijom može se obavljati u svim slučajevima u kojima je, bilo po dospjelosti, bilo prije dospjelosti, imalac mjenice stekao pravo na regres.</w:t>
      </w:r>
    </w:p>
    <w:p w:rsidR="00B5586D" w:rsidRPr="00EA6981" w:rsidRDefault="00B5586D" w:rsidP="00B5586D">
      <w:pPr>
        <w:shd w:val="clear" w:color="auto" w:fill="FFFFFF"/>
        <w:spacing w:before="48" w:after="48" w:line="240" w:lineRule="auto"/>
        <w:jc w:val="both"/>
        <w:rPr>
          <w:rFonts w:ascii="Arial" w:eastAsia="Times New Roman" w:hAnsi="Arial" w:cs="Arial"/>
          <w:color w:val="000000"/>
          <w:sz w:val="24"/>
          <w:szCs w:val="24"/>
          <w:lang w:val="bs-Latn-BA" w:eastAsia="en-GB"/>
        </w:rPr>
      </w:pPr>
      <w:r w:rsidRPr="00EA6981">
        <w:rPr>
          <w:rFonts w:ascii="Arial" w:eastAsia="Times New Roman" w:hAnsi="Arial" w:cs="Arial"/>
          <w:color w:val="000000"/>
          <w:sz w:val="24"/>
          <w:szCs w:val="24"/>
          <w:lang w:val="bs-Latn-BA" w:eastAsia="en-GB"/>
        </w:rPr>
        <w:t>(2) Isplata intervencijom obuhvaća cjelokupnu svotu koju bi inače imao namiriti onaj za koga se interveniše.</w:t>
      </w:r>
    </w:p>
    <w:p w:rsidR="00B5586D" w:rsidRPr="00EA6981" w:rsidRDefault="00B5586D" w:rsidP="00B5586D">
      <w:pPr>
        <w:shd w:val="clear" w:color="auto" w:fill="FFFFFF"/>
        <w:spacing w:before="48" w:after="48" w:line="240" w:lineRule="auto"/>
        <w:jc w:val="both"/>
        <w:rPr>
          <w:rFonts w:ascii="Arial" w:eastAsia="Times New Roman" w:hAnsi="Arial" w:cs="Arial"/>
          <w:color w:val="000000"/>
          <w:sz w:val="24"/>
          <w:szCs w:val="24"/>
          <w:lang w:val="bs-Latn-BA" w:eastAsia="en-GB"/>
        </w:rPr>
      </w:pPr>
      <w:r w:rsidRPr="00EA6981">
        <w:rPr>
          <w:rFonts w:ascii="Arial" w:eastAsia="Times New Roman" w:hAnsi="Arial" w:cs="Arial"/>
          <w:color w:val="000000"/>
          <w:sz w:val="24"/>
          <w:szCs w:val="24"/>
          <w:lang w:val="bs-Latn-BA" w:eastAsia="en-GB"/>
        </w:rPr>
        <w:t>(3) Ona se mora obaviti najkasnije sutradan po posljednjem danu dopuštenom za podizanje protesta zbog neisplate.</w:t>
      </w:r>
    </w:p>
    <w:p w:rsidR="00B5586D" w:rsidRPr="00EA6981" w:rsidRDefault="00B5586D" w:rsidP="00B5586D">
      <w:pPr>
        <w:shd w:val="clear" w:color="auto" w:fill="FFFFFF"/>
        <w:spacing w:before="240" w:after="120" w:line="240" w:lineRule="auto"/>
        <w:jc w:val="center"/>
        <w:rPr>
          <w:rFonts w:ascii="Arial" w:eastAsia="Times New Roman" w:hAnsi="Arial" w:cs="Arial"/>
          <w:b/>
          <w:bCs/>
          <w:color w:val="000000"/>
          <w:sz w:val="24"/>
          <w:szCs w:val="24"/>
          <w:lang w:val="bs-Latn-BA" w:eastAsia="en-GB"/>
        </w:rPr>
      </w:pPr>
      <w:bookmarkStart w:id="70" w:name="clan_61"/>
      <w:bookmarkEnd w:id="70"/>
      <w:r w:rsidRPr="00EA6981">
        <w:rPr>
          <w:rFonts w:ascii="Arial" w:eastAsia="Times New Roman" w:hAnsi="Arial" w:cs="Arial"/>
          <w:b/>
          <w:bCs/>
          <w:color w:val="000000"/>
          <w:sz w:val="24"/>
          <w:szCs w:val="24"/>
          <w:lang w:val="bs-Latn-BA" w:eastAsia="en-GB"/>
        </w:rPr>
        <w:t>Član 61.</w:t>
      </w:r>
    </w:p>
    <w:p w:rsidR="00B5586D" w:rsidRPr="00EA6981" w:rsidRDefault="00B5586D" w:rsidP="00B5586D">
      <w:pPr>
        <w:shd w:val="clear" w:color="auto" w:fill="FFFFFF"/>
        <w:spacing w:before="48" w:after="48" w:line="240" w:lineRule="auto"/>
        <w:jc w:val="both"/>
        <w:rPr>
          <w:rFonts w:ascii="Arial" w:eastAsia="Times New Roman" w:hAnsi="Arial" w:cs="Arial"/>
          <w:color w:val="000000"/>
          <w:sz w:val="24"/>
          <w:szCs w:val="24"/>
          <w:lang w:val="bs-Latn-BA" w:eastAsia="en-GB"/>
        </w:rPr>
      </w:pPr>
      <w:r w:rsidRPr="00EA6981">
        <w:rPr>
          <w:rFonts w:ascii="Arial" w:eastAsia="Times New Roman" w:hAnsi="Arial" w:cs="Arial"/>
          <w:color w:val="000000"/>
          <w:sz w:val="24"/>
          <w:szCs w:val="24"/>
          <w:lang w:val="bs-Latn-BA" w:eastAsia="en-GB"/>
        </w:rPr>
        <w:t>(1) Ako su mjenicu akceptirali intervenijenti koji imaju svoje mjesto prebivanja u mjestu plaćanja, ili ako su u mjenici označena, da je po potrebi plate, lica koja u tom mjestu imaju svoje mjesto prebivanja, imalac mjenice dužan je ovu podnijeti svim tim licima i, ako je potrebno, podignuti protest zbog neisplate najkasnije sutradan po posljednjem danu dopuštenom za podizanje protesta.</w:t>
      </w:r>
    </w:p>
    <w:p w:rsidR="00B5586D" w:rsidRPr="00EA6981" w:rsidRDefault="00B5586D" w:rsidP="00B5586D">
      <w:pPr>
        <w:shd w:val="clear" w:color="auto" w:fill="FFFFFF"/>
        <w:spacing w:before="48" w:after="48" w:line="240" w:lineRule="auto"/>
        <w:jc w:val="both"/>
        <w:rPr>
          <w:rFonts w:ascii="Arial" w:eastAsia="Times New Roman" w:hAnsi="Arial" w:cs="Arial"/>
          <w:color w:val="000000"/>
          <w:sz w:val="24"/>
          <w:szCs w:val="24"/>
          <w:lang w:val="bs-Latn-BA" w:eastAsia="en-GB"/>
        </w:rPr>
      </w:pPr>
      <w:r w:rsidRPr="00EA6981">
        <w:rPr>
          <w:rFonts w:ascii="Arial" w:eastAsia="Times New Roman" w:hAnsi="Arial" w:cs="Arial"/>
          <w:color w:val="000000"/>
          <w:sz w:val="24"/>
          <w:szCs w:val="24"/>
          <w:lang w:val="bs-Latn-BA" w:eastAsia="en-GB"/>
        </w:rPr>
        <w:t>(2) Ako se protest ne podigne u tom roku, ispadaju iz obaveze: onaj koji je naznačio adresu po potrebi ili za koga je intervencijom mjenica bila akceptirana, a tako isto i indosanti koji za njim dolaze.</w:t>
      </w:r>
    </w:p>
    <w:p w:rsidR="00B5586D" w:rsidRPr="00EA6981" w:rsidRDefault="00B5586D" w:rsidP="00B5586D">
      <w:pPr>
        <w:shd w:val="clear" w:color="auto" w:fill="FFFFFF"/>
        <w:spacing w:before="240" w:after="120" w:line="240" w:lineRule="auto"/>
        <w:jc w:val="center"/>
        <w:rPr>
          <w:rFonts w:ascii="Arial" w:eastAsia="Times New Roman" w:hAnsi="Arial" w:cs="Arial"/>
          <w:b/>
          <w:bCs/>
          <w:color w:val="000000"/>
          <w:sz w:val="24"/>
          <w:szCs w:val="24"/>
          <w:lang w:val="bs-Latn-BA" w:eastAsia="en-GB"/>
        </w:rPr>
      </w:pPr>
      <w:bookmarkStart w:id="71" w:name="clan_62"/>
      <w:bookmarkEnd w:id="71"/>
      <w:r w:rsidRPr="00EA6981">
        <w:rPr>
          <w:rFonts w:ascii="Arial" w:eastAsia="Times New Roman" w:hAnsi="Arial" w:cs="Arial"/>
          <w:b/>
          <w:bCs/>
          <w:color w:val="000000"/>
          <w:sz w:val="24"/>
          <w:szCs w:val="24"/>
          <w:lang w:val="bs-Latn-BA" w:eastAsia="en-GB"/>
        </w:rPr>
        <w:t>Član 62.</w:t>
      </w:r>
    </w:p>
    <w:p w:rsidR="00B5586D" w:rsidRPr="00EA6981" w:rsidRDefault="00B5586D" w:rsidP="00B5586D">
      <w:pPr>
        <w:shd w:val="clear" w:color="auto" w:fill="FFFFFF"/>
        <w:spacing w:before="48" w:after="48" w:line="240" w:lineRule="auto"/>
        <w:jc w:val="both"/>
        <w:rPr>
          <w:rFonts w:ascii="Arial" w:eastAsia="Times New Roman" w:hAnsi="Arial" w:cs="Arial"/>
          <w:color w:val="000000"/>
          <w:sz w:val="24"/>
          <w:szCs w:val="24"/>
          <w:lang w:val="bs-Latn-BA" w:eastAsia="en-GB"/>
        </w:rPr>
      </w:pPr>
      <w:r w:rsidRPr="00EA6981">
        <w:rPr>
          <w:rFonts w:ascii="Arial" w:eastAsia="Times New Roman" w:hAnsi="Arial" w:cs="Arial"/>
          <w:color w:val="000000"/>
          <w:sz w:val="24"/>
          <w:szCs w:val="24"/>
          <w:lang w:val="bs-Latn-BA" w:eastAsia="en-GB"/>
        </w:rPr>
        <w:lastRenderedPageBreak/>
        <w:t>Imalac mjenice koji odbije isplatu intervencijom gubi regres protiv onih koji bi tom isplatom bili oslobođeni.</w:t>
      </w:r>
    </w:p>
    <w:p w:rsidR="00B5586D" w:rsidRPr="00EA6981" w:rsidRDefault="00B5586D" w:rsidP="00B5586D">
      <w:pPr>
        <w:shd w:val="clear" w:color="auto" w:fill="FFFFFF"/>
        <w:spacing w:before="240" w:after="120" w:line="240" w:lineRule="auto"/>
        <w:jc w:val="center"/>
        <w:rPr>
          <w:rFonts w:ascii="Arial" w:eastAsia="Times New Roman" w:hAnsi="Arial" w:cs="Arial"/>
          <w:b/>
          <w:bCs/>
          <w:color w:val="000000"/>
          <w:sz w:val="24"/>
          <w:szCs w:val="24"/>
          <w:lang w:val="bs-Latn-BA" w:eastAsia="en-GB"/>
        </w:rPr>
      </w:pPr>
      <w:bookmarkStart w:id="72" w:name="clan_63"/>
      <w:bookmarkEnd w:id="72"/>
      <w:r w:rsidRPr="00EA6981">
        <w:rPr>
          <w:rFonts w:ascii="Arial" w:eastAsia="Times New Roman" w:hAnsi="Arial" w:cs="Arial"/>
          <w:b/>
          <w:bCs/>
          <w:color w:val="000000"/>
          <w:sz w:val="24"/>
          <w:szCs w:val="24"/>
          <w:lang w:val="bs-Latn-BA" w:eastAsia="en-GB"/>
        </w:rPr>
        <w:t>Član 63.</w:t>
      </w:r>
    </w:p>
    <w:p w:rsidR="00B5586D" w:rsidRPr="00EA6981" w:rsidRDefault="00B5586D" w:rsidP="00B5586D">
      <w:pPr>
        <w:shd w:val="clear" w:color="auto" w:fill="FFFFFF"/>
        <w:spacing w:before="48" w:after="48" w:line="240" w:lineRule="auto"/>
        <w:jc w:val="both"/>
        <w:rPr>
          <w:rFonts w:ascii="Arial" w:eastAsia="Times New Roman" w:hAnsi="Arial" w:cs="Arial"/>
          <w:color w:val="000000"/>
          <w:sz w:val="24"/>
          <w:szCs w:val="24"/>
          <w:lang w:val="bs-Latn-BA" w:eastAsia="en-GB"/>
        </w:rPr>
      </w:pPr>
      <w:r w:rsidRPr="00EA6981">
        <w:rPr>
          <w:rFonts w:ascii="Arial" w:eastAsia="Times New Roman" w:hAnsi="Arial" w:cs="Arial"/>
          <w:color w:val="000000"/>
          <w:sz w:val="24"/>
          <w:szCs w:val="24"/>
          <w:lang w:val="bs-Latn-BA" w:eastAsia="en-GB"/>
        </w:rPr>
        <w:t>(1) Isplata intervencijom mora se potvrditi izjavom o namirenju stavljenom na mjenici s naznakom onoga za koga je plaćeno. Ako se to lice ne naznači, smatra se da je plaćeno za trasanta.</w:t>
      </w:r>
    </w:p>
    <w:p w:rsidR="00B5586D" w:rsidRPr="00EA6981" w:rsidRDefault="00B5586D" w:rsidP="00B5586D">
      <w:pPr>
        <w:shd w:val="clear" w:color="auto" w:fill="FFFFFF"/>
        <w:spacing w:before="48" w:after="48" w:line="240" w:lineRule="auto"/>
        <w:jc w:val="both"/>
        <w:rPr>
          <w:rFonts w:ascii="Arial" w:eastAsia="Times New Roman" w:hAnsi="Arial" w:cs="Arial"/>
          <w:color w:val="000000"/>
          <w:sz w:val="24"/>
          <w:szCs w:val="24"/>
          <w:lang w:val="bs-Latn-BA" w:eastAsia="en-GB"/>
        </w:rPr>
      </w:pPr>
      <w:r w:rsidRPr="00EA6981">
        <w:rPr>
          <w:rFonts w:ascii="Arial" w:eastAsia="Times New Roman" w:hAnsi="Arial" w:cs="Arial"/>
          <w:color w:val="000000"/>
          <w:sz w:val="24"/>
          <w:szCs w:val="24"/>
          <w:lang w:val="bs-Latn-BA" w:eastAsia="en-GB"/>
        </w:rPr>
        <w:t>(2) Mjenica i protest, ako je podignut, predaju se intervenijentu-platiocu.</w:t>
      </w:r>
    </w:p>
    <w:p w:rsidR="00B5586D" w:rsidRPr="00EA6981" w:rsidRDefault="00B5586D" w:rsidP="00B5586D">
      <w:pPr>
        <w:shd w:val="clear" w:color="auto" w:fill="FFFFFF"/>
        <w:spacing w:before="240" w:after="120" w:line="240" w:lineRule="auto"/>
        <w:jc w:val="center"/>
        <w:rPr>
          <w:rFonts w:ascii="Arial" w:eastAsia="Times New Roman" w:hAnsi="Arial" w:cs="Arial"/>
          <w:b/>
          <w:bCs/>
          <w:color w:val="000000"/>
          <w:sz w:val="24"/>
          <w:szCs w:val="24"/>
          <w:lang w:val="bs-Latn-BA" w:eastAsia="en-GB"/>
        </w:rPr>
      </w:pPr>
      <w:bookmarkStart w:id="73" w:name="clan_64"/>
      <w:bookmarkEnd w:id="73"/>
      <w:r w:rsidRPr="00EA6981">
        <w:rPr>
          <w:rFonts w:ascii="Arial" w:eastAsia="Times New Roman" w:hAnsi="Arial" w:cs="Arial"/>
          <w:b/>
          <w:bCs/>
          <w:color w:val="000000"/>
          <w:sz w:val="24"/>
          <w:szCs w:val="24"/>
          <w:lang w:val="bs-Latn-BA" w:eastAsia="en-GB"/>
        </w:rPr>
        <w:t>Član 64.</w:t>
      </w:r>
    </w:p>
    <w:p w:rsidR="00B5586D" w:rsidRPr="00EA6981" w:rsidRDefault="00B5586D" w:rsidP="00B5586D">
      <w:pPr>
        <w:shd w:val="clear" w:color="auto" w:fill="FFFFFF"/>
        <w:spacing w:before="48" w:after="48" w:line="240" w:lineRule="auto"/>
        <w:jc w:val="both"/>
        <w:rPr>
          <w:rFonts w:ascii="Arial" w:eastAsia="Times New Roman" w:hAnsi="Arial" w:cs="Arial"/>
          <w:color w:val="000000"/>
          <w:sz w:val="24"/>
          <w:szCs w:val="24"/>
          <w:lang w:val="bs-Latn-BA" w:eastAsia="en-GB"/>
        </w:rPr>
      </w:pPr>
      <w:r w:rsidRPr="00EA6981">
        <w:rPr>
          <w:rFonts w:ascii="Arial" w:eastAsia="Times New Roman" w:hAnsi="Arial" w:cs="Arial"/>
          <w:color w:val="000000"/>
          <w:sz w:val="24"/>
          <w:szCs w:val="24"/>
          <w:lang w:val="bs-Latn-BA" w:eastAsia="en-GB"/>
        </w:rPr>
        <w:t>(1) Intervenijent - platilac stiče prava koja proizlaze iz mjenice protiv onoga za koga je platio i protiv onih koji su ovome po mjenici obavezni. Ali on ne može mjenicu dalje indosirati.</w:t>
      </w:r>
    </w:p>
    <w:p w:rsidR="00B5586D" w:rsidRPr="00EA6981" w:rsidRDefault="00B5586D" w:rsidP="00B5586D">
      <w:pPr>
        <w:shd w:val="clear" w:color="auto" w:fill="FFFFFF"/>
        <w:spacing w:before="48" w:after="48" w:line="240" w:lineRule="auto"/>
        <w:jc w:val="both"/>
        <w:rPr>
          <w:rFonts w:ascii="Arial" w:eastAsia="Times New Roman" w:hAnsi="Arial" w:cs="Arial"/>
          <w:color w:val="000000"/>
          <w:sz w:val="24"/>
          <w:szCs w:val="24"/>
          <w:lang w:val="bs-Latn-BA" w:eastAsia="en-GB"/>
        </w:rPr>
      </w:pPr>
      <w:r w:rsidRPr="00EA6981">
        <w:rPr>
          <w:rFonts w:ascii="Arial" w:eastAsia="Times New Roman" w:hAnsi="Arial" w:cs="Arial"/>
          <w:color w:val="000000"/>
          <w:sz w:val="24"/>
          <w:szCs w:val="24"/>
          <w:lang w:val="bs-Latn-BA" w:eastAsia="en-GB"/>
        </w:rPr>
        <w:t>(2) Indosanti koji dolaze poslije potpisnika za koga je plaćeno oslobođeni su obaveze.</w:t>
      </w:r>
    </w:p>
    <w:p w:rsidR="00B5586D" w:rsidRPr="00EA6981" w:rsidRDefault="00B5586D" w:rsidP="00B5586D">
      <w:pPr>
        <w:shd w:val="clear" w:color="auto" w:fill="FFFFFF"/>
        <w:spacing w:before="48" w:after="48" w:line="240" w:lineRule="auto"/>
        <w:jc w:val="both"/>
        <w:rPr>
          <w:rFonts w:ascii="Arial" w:eastAsia="Times New Roman" w:hAnsi="Arial" w:cs="Arial"/>
          <w:color w:val="000000"/>
          <w:sz w:val="24"/>
          <w:szCs w:val="24"/>
          <w:lang w:val="bs-Latn-BA" w:eastAsia="en-GB"/>
        </w:rPr>
      </w:pPr>
      <w:r w:rsidRPr="00EA6981">
        <w:rPr>
          <w:rFonts w:ascii="Arial" w:eastAsia="Times New Roman" w:hAnsi="Arial" w:cs="Arial"/>
          <w:color w:val="000000"/>
          <w:sz w:val="24"/>
          <w:szCs w:val="24"/>
          <w:lang w:val="bs-Latn-BA" w:eastAsia="en-GB"/>
        </w:rPr>
        <w:t>(3) Kad više intervenijenata ponude isplatu, prioritet ima onaj koji oslobađa najviše obveznika. Ako, znajući za to, intervenijent postupi protivno ovom pravilu, gubi regres protiv onih koji bi bili oslobođeni.</w:t>
      </w:r>
    </w:p>
    <w:p w:rsidR="00B5586D" w:rsidRPr="00EA6981" w:rsidRDefault="00B5586D" w:rsidP="00B5586D">
      <w:pPr>
        <w:shd w:val="clear" w:color="auto" w:fill="FFFFFF"/>
        <w:spacing w:after="0" w:line="240" w:lineRule="auto"/>
        <w:jc w:val="both"/>
        <w:rPr>
          <w:rFonts w:ascii="Arial" w:eastAsia="Times New Roman" w:hAnsi="Arial" w:cs="Arial"/>
          <w:b/>
          <w:color w:val="000000"/>
          <w:sz w:val="24"/>
          <w:szCs w:val="24"/>
          <w:lang w:val="bs-Latn-BA" w:eastAsia="en-GB"/>
        </w:rPr>
      </w:pPr>
      <w:bookmarkStart w:id="74" w:name="str_10"/>
      <w:bookmarkEnd w:id="74"/>
    </w:p>
    <w:p w:rsidR="00B5586D" w:rsidRPr="00EA6981" w:rsidRDefault="00B5586D" w:rsidP="00B5586D">
      <w:pPr>
        <w:shd w:val="clear" w:color="auto" w:fill="FFFFFF"/>
        <w:spacing w:after="0" w:line="240" w:lineRule="auto"/>
        <w:jc w:val="both"/>
        <w:rPr>
          <w:rFonts w:ascii="Arial" w:eastAsia="Times New Roman" w:hAnsi="Arial" w:cs="Arial"/>
          <w:b/>
          <w:color w:val="000000"/>
          <w:sz w:val="24"/>
          <w:szCs w:val="24"/>
          <w:lang w:val="bs-Latn-BA" w:eastAsia="en-GB"/>
        </w:rPr>
      </w:pPr>
      <w:r w:rsidRPr="00EA6981">
        <w:rPr>
          <w:rFonts w:ascii="Arial" w:eastAsia="Times New Roman" w:hAnsi="Arial" w:cs="Arial"/>
          <w:b/>
          <w:color w:val="000000"/>
          <w:sz w:val="24"/>
          <w:szCs w:val="24"/>
          <w:lang w:val="bs-Latn-BA" w:eastAsia="en-GB"/>
        </w:rPr>
        <w:t>X - UMNOŽAVANJE I PREPISI</w:t>
      </w:r>
    </w:p>
    <w:p w:rsidR="00B5586D" w:rsidRPr="00EA6981" w:rsidRDefault="00B5586D" w:rsidP="00B5586D">
      <w:pPr>
        <w:shd w:val="clear" w:color="auto" w:fill="FFFFFF"/>
        <w:spacing w:before="240" w:after="120" w:line="240" w:lineRule="auto"/>
        <w:jc w:val="center"/>
        <w:rPr>
          <w:rFonts w:ascii="Arial" w:eastAsia="Times New Roman" w:hAnsi="Arial" w:cs="Arial"/>
          <w:b/>
          <w:bCs/>
          <w:color w:val="000000"/>
          <w:sz w:val="24"/>
          <w:szCs w:val="24"/>
          <w:lang w:val="bs-Latn-BA" w:eastAsia="en-GB"/>
        </w:rPr>
      </w:pPr>
      <w:bookmarkStart w:id="75" w:name="clan_65"/>
      <w:bookmarkEnd w:id="75"/>
      <w:r w:rsidRPr="00EA6981">
        <w:rPr>
          <w:rFonts w:ascii="Arial" w:eastAsia="Times New Roman" w:hAnsi="Arial" w:cs="Arial"/>
          <w:b/>
          <w:bCs/>
          <w:color w:val="000000"/>
          <w:sz w:val="24"/>
          <w:szCs w:val="24"/>
          <w:lang w:val="bs-Latn-BA" w:eastAsia="en-GB"/>
        </w:rPr>
        <w:t>Član 65.</w:t>
      </w:r>
    </w:p>
    <w:p w:rsidR="00B5586D" w:rsidRPr="00EA6981" w:rsidRDefault="00B5586D" w:rsidP="00B5586D">
      <w:pPr>
        <w:shd w:val="clear" w:color="auto" w:fill="FFFFFF"/>
        <w:spacing w:before="48" w:after="48" w:line="240" w:lineRule="auto"/>
        <w:jc w:val="both"/>
        <w:rPr>
          <w:rFonts w:ascii="Arial" w:eastAsia="Times New Roman" w:hAnsi="Arial" w:cs="Arial"/>
          <w:color w:val="000000"/>
          <w:sz w:val="24"/>
          <w:szCs w:val="24"/>
          <w:lang w:val="bs-Latn-BA" w:eastAsia="en-GB"/>
        </w:rPr>
      </w:pPr>
      <w:r w:rsidRPr="00EA6981">
        <w:rPr>
          <w:rFonts w:ascii="Arial" w:eastAsia="Times New Roman" w:hAnsi="Arial" w:cs="Arial"/>
          <w:color w:val="000000"/>
          <w:sz w:val="24"/>
          <w:szCs w:val="24"/>
          <w:lang w:val="bs-Latn-BA" w:eastAsia="en-GB"/>
        </w:rPr>
        <w:t>(1) Trasirana mjenica može se izdati u dva ili više istovjetnih primjeraka.</w:t>
      </w:r>
    </w:p>
    <w:p w:rsidR="00B5586D" w:rsidRPr="00EA6981" w:rsidRDefault="00B5586D" w:rsidP="00B5586D">
      <w:pPr>
        <w:shd w:val="clear" w:color="auto" w:fill="FFFFFF"/>
        <w:spacing w:before="48" w:after="48" w:line="240" w:lineRule="auto"/>
        <w:jc w:val="both"/>
        <w:rPr>
          <w:rFonts w:ascii="Arial" w:eastAsia="Times New Roman" w:hAnsi="Arial" w:cs="Arial"/>
          <w:color w:val="000000"/>
          <w:sz w:val="24"/>
          <w:szCs w:val="24"/>
          <w:lang w:val="bs-Latn-BA" w:eastAsia="en-GB"/>
        </w:rPr>
      </w:pPr>
      <w:r w:rsidRPr="00EA6981">
        <w:rPr>
          <w:rFonts w:ascii="Arial" w:eastAsia="Times New Roman" w:hAnsi="Arial" w:cs="Arial"/>
          <w:color w:val="000000"/>
          <w:sz w:val="24"/>
          <w:szCs w:val="24"/>
          <w:lang w:val="bs-Latn-BA" w:eastAsia="en-GB"/>
        </w:rPr>
        <w:t>(2)Ovi primjerci moraju biti u svom slogu označeni tekućim brojem i, ako se to ne učini, svaki primjerak smatra se kao posebna mjenica.</w:t>
      </w:r>
    </w:p>
    <w:p w:rsidR="00B5586D" w:rsidRPr="00EA6981" w:rsidRDefault="00B5586D" w:rsidP="00B5586D">
      <w:pPr>
        <w:shd w:val="clear" w:color="auto" w:fill="FFFFFF"/>
        <w:spacing w:before="48" w:after="48" w:line="240" w:lineRule="auto"/>
        <w:jc w:val="both"/>
        <w:rPr>
          <w:rFonts w:ascii="Arial" w:eastAsia="Times New Roman" w:hAnsi="Arial" w:cs="Arial"/>
          <w:color w:val="000000"/>
          <w:sz w:val="24"/>
          <w:szCs w:val="24"/>
          <w:lang w:val="bs-Latn-BA" w:eastAsia="en-GB"/>
        </w:rPr>
      </w:pPr>
      <w:r w:rsidRPr="00EA6981">
        <w:rPr>
          <w:rFonts w:ascii="Arial" w:eastAsia="Times New Roman" w:hAnsi="Arial" w:cs="Arial"/>
          <w:color w:val="000000"/>
          <w:sz w:val="24"/>
          <w:szCs w:val="24"/>
          <w:lang w:val="bs-Latn-BA" w:eastAsia="en-GB"/>
        </w:rPr>
        <w:t>(3) Svaki imalac mjenice u kojoj nije naznačeno da je vučena samo u jednom primjerku, može tražiti da mu se o njegovom trošku izda još jedna ili više primjeraka. Radi toga se treba obratiti svom neposrednom indosantu, koji je dužan da ga u tom pogledu pomogne kod svoga indosanta i tako redom sve do trasanta. Indosanti su dužni ponoviti svoje indosamente na novim primjercima.</w:t>
      </w:r>
    </w:p>
    <w:p w:rsidR="00B5586D" w:rsidRPr="00EA6981" w:rsidRDefault="00B5586D" w:rsidP="00B5586D">
      <w:pPr>
        <w:shd w:val="clear" w:color="auto" w:fill="FFFFFF"/>
        <w:spacing w:before="240" w:after="120" w:line="240" w:lineRule="auto"/>
        <w:jc w:val="center"/>
        <w:rPr>
          <w:rFonts w:ascii="Arial" w:eastAsia="Times New Roman" w:hAnsi="Arial" w:cs="Arial"/>
          <w:b/>
          <w:bCs/>
          <w:color w:val="000000"/>
          <w:sz w:val="24"/>
          <w:szCs w:val="24"/>
          <w:lang w:val="bs-Latn-BA" w:eastAsia="en-GB"/>
        </w:rPr>
      </w:pPr>
      <w:bookmarkStart w:id="76" w:name="clan_66"/>
      <w:bookmarkEnd w:id="76"/>
      <w:r w:rsidRPr="00EA6981">
        <w:rPr>
          <w:rFonts w:ascii="Arial" w:eastAsia="Times New Roman" w:hAnsi="Arial" w:cs="Arial"/>
          <w:b/>
          <w:bCs/>
          <w:color w:val="000000"/>
          <w:sz w:val="24"/>
          <w:szCs w:val="24"/>
          <w:lang w:val="bs-Latn-BA" w:eastAsia="en-GB"/>
        </w:rPr>
        <w:t>Član 66.</w:t>
      </w:r>
    </w:p>
    <w:p w:rsidR="00B5586D" w:rsidRPr="00EA6981" w:rsidRDefault="00B5586D" w:rsidP="00B5586D">
      <w:pPr>
        <w:shd w:val="clear" w:color="auto" w:fill="FFFFFF"/>
        <w:spacing w:before="48" w:after="48" w:line="240" w:lineRule="auto"/>
        <w:jc w:val="both"/>
        <w:rPr>
          <w:rFonts w:ascii="Arial" w:eastAsia="Times New Roman" w:hAnsi="Arial" w:cs="Arial"/>
          <w:color w:val="000000"/>
          <w:sz w:val="24"/>
          <w:szCs w:val="24"/>
          <w:lang w:val="bs-Latn-BA" w:eastAsia="en-GB"/>
        </w:rPr>
      </w:pPr>
      <w:r w:rsidRPr="00EA6981">
        <w:rPr>
          <w:rFonts w:ascii="Arial" w:eastAsia="Times New Roman" w:hAnsi="Arial" w:cs="Arial"/>
          <w:color w:val="000000"/>
          <w:sz w:val="24"/>
          <w:szCs w:val="24"/>
          <w:lang w:val="bs-Latn-BA" w:eastAsia="en-GB"/>
        </w:rPr>
        <w:t>(1) Isplata jednog od mjeničnih primjeraka oslobađa obaveze i po svim drugim primjercima iako u mjenici i ne stajalo da se isplatom po jednom primjerku poništi vrijednost i ostalih primjeraka. Trasat ostaje obavezan po svakom akceptiranom primjerku koji mu ne bude vraćen.</w:t>
      </w:r>
    </w:p>
    <w:p w:rsidR="00B5586D" w:rsidRPr="00EA6981" w:rsidRDefault="00B5586D" w:rsidP="00B5586D">
      <w:pPr>
        <w:shd w:val="clear" w:color="auto" w:fill="FFFFFF"/>
        <w:spacing w:before="48" w:after="48" w:line="240" w:lineRule="auto"/>
        <w:jc w:val="both"/>
        <w:rPr>
          <w:rFonts w:ascii="Arial" w:eastAsia="Times New Roman" w:hAnsi="Arial" w:cs="Arial"/>
          <w:color w:val="000000"/>
          <w:sz w:val="24"/>
          <w:szCs w:val="24"/>
          <w:lang w:val="bs-Latn-BA" w:eastAsia="en-GB"/>
        </w:rPr>
      </w:pPr>
      <w:r w:rsidRPr="00EA6981">
        <w:rPr>
          <w:rFonts w:ascii="Arial" w:eastAsia="Times New Roman" w:hAnsi="Arial" w:cs="Arial"/>
          <w:color w:val="000000"/>
          <w:sz w:val="24"/>
          <w:szCs w:val="24"/>
          <w:lang w:val="bs-Latn-BA" w:eastAsia="en-GB"/>
        </w:rPr>
        <w:t>(2) Indosant koji je prenio primjerke na razna lica kao i svi sljedeći indosanti odgovorni su po svim nevraćenim primjercima koji nose njihov potpis.</w:t>
      </w:r>
    </w:p>
    <w:p w:rsidR="00B5586D" w:rsidRPr="00EA6981" w:rsidRDefault="00B5586D" w:rsidP="00B5586D">
      <w:pPr>
        <w:shd w:val="clear" w:color="auto" w:fill="FFFFFF"/>
        <w:spacing w:before="240" w:after="120" w:line="240" w:lineRule="auto"/>
        <w:jc w:val="center"/>
        <w:rPr>
          <w:rFonts w:ascii="Arial" w:eastAsia="Times New Roman" w:hAnsi="Arial" w:cs="Arial"/>
          <w:b/>
          <w:bCs/>
          <w:color w:val="000000"/>
          <w:sz w:val="24"/>
          <w:szCs w:val="24"/>
          <w:lang w:val="bs-Latn-BA" w:eastAsia="en-GB"/>
        </w:rPr>
      </w:pPr>
      <w:bookmarkStart w:id="77" w:name="clan_67"/>
      <w:bookmarkEnd w:id="77"/>
      <w:r w:rsidRPr="00EA6981">
        <w:rPr>
          <w:rFonts w:ascii="Arial" w:eastAsia="Times New Roman" w:hAnsi="Arial" w:cs="Arial"/>
          <w:b/>
          <w:bCs/>
          <w:color w:val="000000"/>
          <w:sz w:val="24"/>
          <w:szCs w:val="24"/>
          <w:lang w:val="bs-Latn-BA" w:eastAsia="en-GB"/>
        </w:rPr>
        <w:t>Član 67.</w:t>
      </w:r>
    </w:p>
    <w:p w:rsidR="00B5586D" w:rsidRPr="00EA6981" w:rsidRDefault="00B5586D" w:rsidP="00B5586D">
      <w:pPr>
        <w:shd w:val="clear" w:color="auto" w:fill="FFFFFF"/>
        <w:spacing w:before="48" w:after="48" w:line="240" w:lineRule="auto"/>
        <w:jc w:val="both"/>
        <w:rPr>
          <w:rFonts w:ascii="Arial" w:eastAsia="Times New Roman" w:hAnsi="Arial" w:cs="Arial"/>
          <w:color w:val="000000"/>
          <w:sz w:val="24"/>
          <w:szCs w:val="24"/>
          <w:lang w:val="bs-Latn-BA" w:eastAsia="en-GB"/>
        </w:rPr>
      </w:pPr>
      <w:r w:rsidRPr="00EA6981">
        <w:rPr>
          <w:rFonts w:ascii="Arial" w:eastAsia="Times New Roman" w:hAnsi="Arial" w:cs="Arial"/>
          <w:color w:val="000000"/>
          <w:sz w:val="24"/>
          <w:szCs w:val="24"/>
          <w:lang w:val="bs-Latn-BA" w:eastAsia="en-GB"/>
        </w:rPr>
        <w:t>(1) Ko pošalje jedan primjerak na akceptiranje, dužan je na ostalim primjercima naznačiti ime lica kod kojeg se taj primjerak nalazi. Ovo je lice dužno da ga preda zakonitom imaocu ma kog drugog primjerka.</w:t>
      </w:r>
    </w:p>
    <w:p w:rsidR="00B5586D" w:rsidRPr="00EA6981" w:rsidRDefault="00B5586D" w:rsidP="00B5586D">
      <w:pPr>
        <w:shd w:val="clear" w:color="auto" w:fill="FFFFFF"/>
        <w:spacing w:before="48" w:after="48" w:line="240" w:lineRule="auto"/>
        <w:jc w:val="both"/>
        <w:rPr>
          <w:rFonts w:ascii="Arial" w:eastAsia="Times New Roman" w:hAnsi="Arial" w:cs="Arial"/>
          <w:color w:val="000000"/>
          <w:sz w:val="24"/>
          <w:szCs w:val="24"/>
          <w:lang w:val="bs-Latn-BA" w:eastAsia="en-GB"/>
        </w:rPr>
      </w:pPr>
      <w:r w:rsidRPr="00EA6981">
        <w:rPr>
          <w:rFonts w:ascii="Arial" w:eastAsia="Times New Roman" w:hAnsi="Arial" w:cs="Arial"/>
          <w:color w:val="000000"/>
          <w:sz w:val="24"/>
          <w:szCs w:val="24"/>
          <w:lang w:val="bs-Latn-BA" w:eastAsia="en-GB"/>
        </w:rPr>
        <w:t>(2) Ako to lice odbije da to učini, zakoniti imalac ovog drugog primjerka može ostvariti regres tek kada protestom utvrdi:</w:t>
      </w:r>
    </w:p>
    <w:p w:rsidR="00B5586D" w:rsidRPr="00EA6981" w:rsidRDefault="00B5586D" w:rsidP="00B5586D">
      <w:pPr>
        <w:shd w:val="clear" w:color="auto" w:fill="FFFFFF"/>
        <w:spacing w:before="48" w:after="48" w:line="240" w:lineRule="auto"/>
        <w:jc w:val="both"/>
        <w:rPr>
          <w:rFonts w:ascii="Arial" w:eastAsia="Times New Roman" w:hAnsi="Arial" w:cs="Arial"/>
          <w:color w:val="000000"/>
          <w:sz w:val="24"/>
          <w:szCs w:val="24"/>
          <w:lang w:val="bs-Latn-BA" w:eastAsia="en-GB"/>
        </w:rPr>
      </w:pPr>
      <w:r w:rsidRPr="00EA6981">
        <w:rPr>
          <w:rFonts w:ascii="Arial" w:eastAsia="Times New Roman" w:hAnsi="Arial" w:cs="Arial"/>
          <w:color w:val="000000"/>
          <w:sz w:val="24"/>
          <w:szCs w:val="24"/>
          <w:lang w:val="bs-Latn-BA" w:eastAsia="en-GB"/>
        </w:rPr>
        <w:t>1) da mu na njegovo zahtijevanje nije predat primjerak poslat na akceptiranje,</w:t>
      </w:r>
    </w:p>
    <w:p w:rsidR="00B5586D" w:rsidRPr="00EA6981" w:rsidRDefault="00B5586D" w:rsidP="00B5586D">
      <w:pPr>
        <w:shd w:val="clear" w:color="auto" w:fill="FFFFFF"/>
        <w:spacing w:before="48" w:after="48" w:line="240" w:lineRule="auto"/>
        <w:jc w:val="both"/>
        <w:rPr>
          <w:rFonts w:ascii="Arial" w:eastAsia="Times New Roman" w:hAnsi="Arial" w:cs="Arial"/>
          <w:color w:val="000000"/>
          <w:sz w:val="24"/>
          <w:szCs w:val="24"/>
          <w:lang w:val="bs-Latn-BA" w:eastAsia="en-GB"/>
        </w:rPr>
      </w:pPr>
      <w:r w:rsidRPr="00EA6981">
        <w:rPr>
          <w:rFonts w:ascii="Arial" w:eastAsia="Times New Roman" w:hAnsi="Arial" w:cs="Arial"/>
          <w:color w:val="000000"/>
          <w:sz w:val="24"/>
          <w:szCs w:val="24"/>
          <w:lang w:val="bs-Latn-BA" w:eastAsia="en-GB"/>
        </w:rPr>
        <w:t>2) da se ni po jednom drugom primjerku nije mogao dobiti akcept ili isplata.</w:t>
      </w:r>
    </w:p>
    <w:p w:rsidR="00B5586D" w:rsidRPr="00EA6981" w:rsidRDefault="00B5586D" w:rsidP="00B5586D">
      <w:pPr>
        <w:shd w:val="clear" w:color="auto" w:fill="FFFFFF"/>
        <w:spacing w:before="240" w:after="120" w:line="240" w:lineRule="auto"/>
        <w:jc w:val="center"/>
        <w:rPr>
          <w:rFonts w:ascii="Arial" w:eastAsia="Times New Roman" w:hAnsi="Arial" w:cs="Arial"/>
          <w:b/>
          <w:bCs/>
          <w:color w:val="000000"/>
          <w:sz w:val="24"/>
          <w:szCs w:val="24"/>
          <w:lang w:val="bs-Latn-BA" w:eastAsia="en-GB"/>
        </w:rPr>
      </w:pPr>
      <w:bookmarkStart w:id="78" w:name="clan_68"/>
      <w:bookmarkEnd w:id="78"/>
      <w:r w:rsidRPr="00EA6981">
        <w:rPr>
          <w:rFonts w:ascii="Arial" w:eastAsia="Times New Roman" w:hAnsi="Arial" w:cs="Arial"/>
          <w:b/>
          <w:bCs/>
          <w:color w:val="000000"/>
          <w:sz w:val="24"/>
          <w:szCs w:val="24"/>
          <w:lang w:val="bs-Latn-BA" w:eastAsia="en-GB"/>
        </w:rPr>
        <w:lastRenderedPageBreak/>
        <w:t>Član 68.</w:t>
      </w:r>
    </w:p>
    <w:p w:rsidR="00B5586D" w:rsidRPr="00EA6981" w:rsidRDefault="00B5586D" w:rsidP="00B5586D">
      <w:pPr>
        <w:shd w:val="clear" w:color="auto" w:fill="FFFFFF"/>
        <w:spacing w:before="48" w:after="48" w:line="240" w:lineRule="auto"/>
        <w:jc w:val="both"/>
        <w:rPr>
          <w:rFonts w:ascii="Arial" w:eastAsia="Times New Roman" w:hAnsi="Arial" w:cs="Arial"/>
          <w:color w:val="000000"/>
          <w:sz w:val="24"/>
          <w:szCs w:val="24"/>
          <w:lang w:val="bs-Latn-BA" w:eastAsia="en-GB"/>
        </w:rPr>
      </w:pPr>
      <w:r w:rsidRPr="00EA6981">
        <w:rPr>
          <w:rFonts w:ascii="Arial" w:eastAsia="Times New Roman" w:hAnsi="Arial" w:cs="Arial"/>
          <w:color w:val="000000"/>
          <w:sz w:val="24"/>
          <w:szCs w:val="24"/>
          <w:lang w:val="bs-Latn-BA" w:eastAsia="en-GB"/>
        </w:rPr>
        <w:t>(1) Svaki imalac mjenice ima pravo da načini od nje prepise.</w:t>
      </w:r>
    </w:p>
    <w:p w:rsidR="00B5586D" w:rsidRPr="00EA6981" w:rsidRDefault="00B5586D" w:rsidP="00B5586D">
      <w:pPr>
        <w:shd w:val="clear" w:color="auto" w:fill="FFFFFF"/>
        <w:spacing w:before="48" w:after="48" w:line="240" w:lineRule="auto"/>
        <w:jc w:val="both"/>
        <w:rPr>
          <w:rFonts w:ascii="Arial" w:eastAsia="Times New Roman" w:hAnsi="Arial" w:cs="Arial"/>
          <w:color w:val="000000"/>
          <w:sz w:val="24"/>
          <w:szCs w:val="24"/>
          <w:lang w:val="bs-Latn-BA" w:eastAsia="en-GB"/>
        </w:rPr>
      </w:pPr>
      <w:r w:rsidRPr="00EA6981">
        <w:rPr>
          <w:rFonts w:ascii="Arial" w:eastAsia="Times New Roman" w:hAnsi="Arial" w:cs="Arial"/>
          <w:color w:val="000000"/>
          <w:sz w:val="24"/>
          <w:szCs w:val="24"/>
          <w:lang w:val="bs-Latn-BA" w:eastAsia="en-GB"/>
        </w:rPr>
        <w:t>(2) Prepis mora sadržavati tačno prepisanu izvornu mjenicu s indosamentima i svim drugim odredbama koje se na njoj nalaze. U prepisu se mora naznačiti gdje se završava.</w:t>
      </w:r>
    </w:p>
    <w:p w:rsidR="00B5586D" w:rsidRPr="00EA6981" w:rsidRDefault="00B5586D" w:rsidP="00B5586D">
      <w:pPr>
        <w:shd w:val="clear" w:color="auto" w:fill="FFFFFF"/>
        <w:spacing w:before="48" w:after="48" w:line="240" w:lineRule="auto"/>
        <w:jc w:val="both"/>
        <w:rPr>
          <w:rFonts w:ascii="Arial" w:eastAsia="Times New Roman" w:hAnsi="Arial" w:cs="Arial"/>
          <w:color w:val="000000"/>
          <w:sz w:val="24"/>
          <w:szCs w:val="24"/>
          <w:lang w:val="bs-Latn-BA" w:eastAsia="en-GB"/>
        </w:rPr>
      </w:pPr>
      <w:r w:rsidRPr="00EA6981">
        <w:rPr>
          <w:rFonts w:ascii="Arial" w:eastAsia="Times New Roman" w:hAnsi="Arial" w:cs="Arial"/>
          <w:color w:val="000000"/>
          <w:sz w:val="24"/>
          <w:szCs w:val="24"/>
          <w:lang w:val="bs-Latn-BA" w:eastAsia="en-GB"/>
        </w:rPr>
        <w:t>(3) Prepis se može indosirati i avalirati na isti način i s istim efektom kao i izvorna mjenica.</w:t>
      </w:r>
    </w:p>
    <w:p w:rsidR="00B5586D" w:rsidRPr="00EA6981" w:rsidRDefault="00B5586D" w:rsidP="00B5586D">
      <w:pPr>
        <w:shd w:val="clear" w:color="auto" w:fill="FFFFFF"/>
        <w:spacing w:before="240" w:after="120" w:line="240" w:lineRule="auto"/>
        <w:jc w:val="center"/>
        <w:rPr>
          <w:rFonts w:ascii="Arial" w:eastAsia="Times New Roman" w:hAnsi="Arial" w:cs="Arial"/>
          <w:b/>
          <w:bCs/>
          <w:color w:val="000000"/>
          <w:sz w:val="24"/>
          <w:szCs w:val="24"/>
          <w:lang w:val="bs-Latn-BA" w:eastAsia="en-GB"/>
        </w:rPr>
      </w:pPr>
      <w:bookmarkStart w:id="79" w:name="clan_69"/>
      <w:bookmarkEnd w:id="79"/>
      <w:r w:rsidRPr="00EA6981">
        <w:rPr>
          <w:rFonts w:ascii="Arial" w:eastAsia="Times New Roman" w:hAnsi="Arial" w:cs="Arial"/>
          <w:b/>
          <w:bCs/>
          <w:color w:val="000000"/>
          <w:sz w:val="24"/>
          <w:szCs w:val="24"/>
          <w:lang w:val="bs-Latn-BA" w:eastAsia="en-GB"/>
        </w:rPr>
        <w:t>Član 69.</w:t>
      </w:r>
    </w:p>
    <w:p w:rsidR="00B5586D" w:rsidRPr="00EA6981" w:rsidRDefault="00B5586D" w:rsidP="00B5586D">
      <w:pPr>
        <w:shd w:val="clear" w:color="auto" w:fill="FFFFFF"/>
        <w:spacing w:before="48" w:after="48" w:line="240" w:lineRule="auto"/>
        <w:jc w:val="both"/>
        <w:rPr>
          <w:rFonts w:ascii="Arial" w:eastAsia="Times New Roman" w:hAnsi="Arial" w:cs="Arial"/>
          <w:color w:val="000000"/>
          <w:sz w:val="24"/>
          <w:szCs w:val="24"/>
          <w:lang w:val="bs-Latn-BA" w:eastAsia="en-GB"/>
        </w:rPr>
      </w:pPr>
      <w:r w:rsidRPr="00EA6981">
        <w:rPr>
          <w:rFonts w:ascii="Arial" w:eastAsia="Times New Roman" w:hAnsi="Arial" w:cs="Arial"/>
          <w:color w:val="000000"/>
          <w:sz w:val="24"/>
          <w:szCs w:val="24"/>
          <w:lang w:val="bs-Latn-BA" w:eastAsia="en-GB"/>
        </w:rPr>
        <w:t>(1) U prepisu se mora označiti lice kod kojeg se nalazi izvorna mjenica. Prepis u kome to nije učinjeno nema mjeničnopravne vrijednosti.</w:t>
      </w:r>
    </w:p>
    <w:p w:rsidR="00B5586D" w:rsidRPr="00EA6981" w:rsidRDefault="00B5586D" w:rsidP="00B5586D">
      <w:pPr>
        <w:shd w:val="clear" w:color="auto" w:fill="FFFFFF"/>
        <w:spacing w:before="48" w:after="48" w:line="240" w:lineRule="auto"/>
        <w:jc w:val="both"/>
        <w:rPr>
          <w:rFonts w:ascii="Arial" w:eastAsia="Times New Roman" w:hAnsi="Arial" w:cs="Arial"/>
          <w:color w:val="000000"/>
          <w:sz w:val="24"/>
          <w:szCs w:val="24"/>
          <w:lang w:val="bs-Latn-BA" w:eastAsia="en-GB"/>
        </w:rPr>
      </w:pPr>
      <w:r w:rsidRPr="00EA6981">
        <w:rPr>
          <w:rFonts w:ascii="Arial" w:eastAsia="Times New Roman" w:hAnsi="Arial" w:cs="Arial"/>
          <w:color w:val="000000"/>
          <w:sz w:val="24"/>
          <w:szCs w:val="24"/>
          <w:lang w:val="bs-Latn-BA" w:eastAsia="en-GB"/>
        </w:rPr>
        <w:t>(2) Lice kod kojeg se izvorna mjenica nalazi dužno je predati mjenicu zakonitom imaocu prepisa. Ako ono to odbije, imalac prepisa može ostvariti regres protiv onih koji su indosirali ili avalirali prepis tek pošto utvrdi protestom da mu na njegov zahtjev nije predata izvorna mjenica.</w:t>
      </w:r>
    </w:p>
    <w:p w:rsidR="00B5586D" w:rsidRPr="00EA6981" w:rsidRDefault="00B5586D" w:rsidP="00B5586D">
      <w:pPr>
        <w:shd w:val="clear" w:color="auto" w:fill="FFFFFF"/>
        <w:spacing w:before="48" w:after="48" w:line="240" w:lineRule="auto"/>
        <w:jc w:val="both"/>
        <w:rPr>
          <w:rFonts w:ascii="Arial" w:eastAsia="Times New Roman" w:hAnsi="Arial" w:cs="Arial"/>
          <w:color w:val="000000"/>
          <w:sz w:val="24"/>
          <w:szCs w:val="24"/>
          <w:lang w:val="bs-Latn-BA" w:eastAsia="en-GB"/>
        </w:rPr>
      </w:pPr>
      <w:r w:rsidRPr="00EA6981">
        <w:rPr>
          <w:rFonts w:ascii="Arial" w:eastAsia="Times New Roman" w:hAnsi="Arial" w:cs="Arial"/>
          <w:color w:val="000000"/>
          <w:sz w:val="24"/>
          <w:szCs w:val="24"/>
          <w:lang w:val="bs-Latn-BA" w:eastAsia="en-GB"/>
        </w:rPr>
        <w:t>(3) Ako izvorna isprava nakon posljednjeg indosamenta stavljenog prije nego što je načinjen prepis sadrži oznaku “počev odavde indosament vrijedi samo na prepisu“ ili ma kakvu drugu oznaku koja to isto znači, ništav je svaki indosament koji bi iza toga bio stavljen na izvornu mjenicu.</w:t>
      </w:r>
    </w:p>
    <w:p w:rsidR="00B5586D" w:rsidRPr="00EA6981" w:rsidRDefault="00B5586D" w:rsidP="00B5586D">
      <w:pPr>
        <w:shd w:val="clear" w:color="auto" w:fill="FFFFFF"/>
        <w:spacing w:after="0" w:line="240" w:lineRule="auto"/>
        <w:jc w:val="both"/>
        <w:rPr>
          <w:rFonts w:ascii="Arial" w:eastAsia="Times New Roman" w:hAnsi="Arial" w:cs="Arial"/>
          <w:b/>
          <w:color w:val="000000"/>
          <w:sz w:val="24"/>
          <w:szCs w:val="24"/>
          <w:lang w:val="bs-Latn-BA" w:eastAsia="en-GB"/>
        </w:rPr>
      </w:pPr>
      <w:bookmarkStart w:id="80" w:name="str_11"/>
      <w:bookmarkEnd w:id="80"/>
    </w:p>
    <w:p w:rsidR="00B5586D" w:rsidRPr="00EA6981" w:rsidRDefault="00B5586D" w:rsidP="00B5586D">
      <w:pPr>
        <w:shd w:val="clear" w:color="auto" w:fill="FFFFFF"/>
        <w:spacing w:after="0" w:line="240" w:lineRule="auto"/>
        <w:jc w:val="both"/>
        <w:rPr>
          <w:rFonts w:ascii="Arial" w:eastAsia="Times New Roman" w:hAnsi="Arial" w:cs="Arial"/>
          <w:b/>
          <w:color w:val="000000"/>
          <w:sz w:val="24"/>
          <w:szCs w:val="24"/>
          <w:lang w:val="bs-Latn-BA" w:eastAsia="en-GB"/>
        </w:rPr>
      </w:pPr>
      <w:r w:rsidRPr="00EA6981">
        <w:rPr>
          <w:rFonts w:ascii="Arial" w:eastAsia="Times New Roman" w:hAnsi="Arial" w:cs="Arial"/>
          <w:b/>
          <w:color w:val="000000"/>
          <w:sz w:val="24"/>
          <w:szCs w:val="24"/>
          <w:lang w:val="bs-Latn-BA" w:eastAsia="en-GB"/>
        </w:rPr>
        <w:t>XI - PREINAČENJE MJENICE</w:t>
      </w:r>
    </w:p>
    <w:p w:rsidR="00B5586D" w:rsidRPr="00EA6981" w:rsidRDefault="00B5586D" w:rsidP="00B5586D">
      <w:pPr>
        <w:shd w:val="clear" w:color="auto" w:fill="FFFFFF"/>
        <w:spacing w:before="240" w:after="120" w:line="240" w:lineRule="auto"/>
        <w:jc w:val="center"/>
        <w:rPr>
          <w:rFonts w:ascii="Arial" w:eastAsia="Times New Roman" w:hAnsi="Arial" w:cs="Arial"/>
          <w:b/>
          <w:bCs/>
          <w:color w:val="000000"/>
          <w:sz w:val="24"/>
          <w:szCs w:val="24"/>
          <w:lang w:val="bs-Latn-BA" w:eastAsia="en-GB"/>
        </w:rPr>
      </w:pPr>
      <w:bookmarkStart w:id="81" w:name="clan_70"/>
      <w:bookmarkEnd w:id="81"/>
      <w:r w:rsidRPr="00EA6981">
        <w:rPr>
          <w:rFonts w:ascii="Arial" w:eastAsia="Times New Roman" w:hAnsi="Arial" w:cs="Arial"/>
          <w:b/>
          <w:bCs/>
          <w:color w:val="000000"/>
          <w:sz w:val="24"/>
          <w:szCs w:val="24"/>
          <w:lang w:val="bs-Latn-BA" w:eastAsia="en-GB"/>
        </w:rPr>
        <w:t>Član 70.</w:t>
      </w:r>
    </w:p>
    <w:p w:rsidR="00B5586D" w:rsidRPr="00EA6981" w:rsidRDefault="00B5586D" w:rsidP="00B5586D">
      <w:pPr>
        <w:shd w:val="clear" w:color="auto" w:fill="FFFFFF"/>
        <w:spacing w:before="48" w:after="48" w:line="240" w:lineRule="auto"/>
        <w:jc w:val="both"/>
        <w:rPr>
          <w:rFonts w:ascii="Arial" w:eastAsia="Times New Roman" w:hAnsi="Arial" w:cs="Arial"/>
          <w:color w:val="000000"/>
          <w:sz w:val="24"/>
          <w:szCs w:val="24"/>
          <w:lang w:val="bs-Latn-BA" w:eastAsia="en-GB"/>
        </w:rPr>
      </w:pPr>
      <w:r w:rsidRPr="00EA6981">
        <w:rPr>
          <w:rFonts w:ascii="Arial" w:eastAsia="Times New Roman" w:hAnsi="Arial" w:cs="Arial"/>
          <w:color w:val="000000"/>
          <w:sz w:val="24"/>
          <w:szCs w:val="24"/>
          <w:lang w:val="bs-Latn-BA" w:eastAsia="en-GB"/>
        </w:rPr>
        <w:t>Ako je slog neke mjenice preinačen, oni koji su mjenicu potpisali poslije tog preinačenja odgovaraju prema preinačenom slogu, a prijašnji potpisnici odgovaraju prema prvobitnom slogu.</w:t>
      </w:r>
    </w:p>
    <w:p w:rsidR="00B5586D" w:rsidRPr="00EA6981" w:rsidRDefault="00B5586D" w:rsidP="00B5586D">
      <w:pPr>
        <w:shd w:val="clear" w:color="auto" w:fill="FFFFFF"/>
        <w:spacing w:after="0" w:line="240" w:lineRule="auto"/>
        <w:jc w:val="both"/>
        <w:rPr>
          <w:rFonts w:ascii="Arial" w:eastAsia="Times New Roman" w:hAnsi="Arial" w:cs="Arial"/>
          <w:b/>
          <w:color w:val="000000"/>
          <w:sz w:val="24"/>
          <w:szCs w:val="24"/>
          <w:lang w:val="bs-Latn-BA" w:eastAsia="en-GB"/>
        </w:rPr>
      </w:pPr>
      <w:bookmarkStart w:id="82" w:name="str_12"/>
      <w:bookmarkEnd w:id="82"/>
    </w:p>
    <w:p w:rsidR="00B5586D" w:rsidRPr="00EA6981" w:rsidRDefault="00B5586D" w:rsidP="00B5586D">
      <w:pPr>
        <w:shd w:val="clear" w:color="auto" w:fill="FFFFFF"/>
        <w:spacing w:after="0" w:line="240" w:lineRule="auto"/>
        <w:jc w:val="both"/>
        <w:rPr>
          <w:rFonts w:ascii="Arial" w:eastAsia="Times New Roman" w:hAnsi="Arial" w:cs="Arial"/>
          <w:b/>
          <w:color w:val="000000"/>
          <w:sz w:val="24"/>
          <w:szCs w:val="24"/>
          <w:lang w:val="bs-Latn-BA" w:eastAsia="en-GB"/>
        </w:rPr>
      </w:pPr>
      <w:r w:rsidRPr="00EA6981">
        <w:rPr>
          <w:rFonts w:ascii="Arial" w:eastAsia="Times New Roman" w:hAnsi="Arial" w:cs="Arial"/>
          <w:b/>
          <w:color w:val="000000"/>
          <w:sz w:val="24"/>
          <w:szCs w:val="24"/>
          <w:lang w:val="bs-Latn-BA" w:eastAsia="en-GB"/>
        </w:rPr>
        <w:t>XII – PROTEST</w:t>
      </w:r>
    </w:p>
    <w:p w:rsidR="00B5586D" w:rsidRPr="00EA6981" w:rsidRDefault="00B5586D" w:rsidP="00B5586D">
      <w:pPr>
        <w:shd w:val="clear" w:color="auto" w:fill="FFFFFF"/>
        <w:spacing w:before="240" w:after="120" w:line="240" w:lineRule="auto"/>
        <w:jc w:val="center"/>
        <w:rPr>
          <w:rFonts w:ascii="Arial" w:eastAsia="Times New Roman" w:hAnsi="Arial" w:cs="Arial"/>
          <w:b/>
          <w:bCs/>
          <w:color w:val="000000"/>
          <w:sz w:val="24"/>
          <w:szCs w:val="24"/>
          <w:lang w:val="bs-Latn-BA" w:eastAsia="en-GB"/>
        </w:rPr>
      </w:pPr>
      <w:bookmarkStart w:id="83" w:name="clan_71"/>
      <w:bookmarkEnd w:id="83"/>
      <w:r w:rsidRPr="00EA6981">
        <w:rPr>
          <w:rFonts w:ascii="Arial" w:eastAsia="Times New Roman" w:hAnsi="Arial" w:cs="Arial"/>
          <w:b/>
          <w:bCs/>
          <w:color w:val="000000"/>
          <w:sz w:val="24"/>
          <w:szCs w:val="24"/>
          <w:lang w:val="bs-Latn-BA" w:eastAsia="en-GB"/>
        </w:rPr>
        <w:t>Član 71.</w:t>
      </w:r>
    </w:p>
    <w:p w:rsidR="00B5586D" w:rsidRPr="00EA6981" w:rsidRDefault="00B5586D" w:rsidP="00B5586D">
      <w:pPr>
        <w:shd w:val="clear" w:color="auto" w:fill="FFFFFF"/>
        <w:spacing w:before="48" w:after="48" w:line="240" w:lineRule="auto"/>
        <w:jc w:val="both"/>
        <w:rPr>
          <w:rFonts w:ascii="Arial" w:eastAsia="Times New Roman" w:hAnsi="Arial" w:cs="Arial"/>
          <w:color w:val="000000"/>
          <w:sz w:val="24"/>
          <w:szCs w:val="24"/>
          <w:lang w:val="bs-Latn-BA" w:eastAsia="en-GB"/>
        </w:rPr>
      </w:pPr>
      <w:r w:rsidRPr="00EA6981">
        <w:rPr>
          <w:rFonts w:ascii="Arial" w:eastAsia="Times New Roman" w:hAnsi="Arial" w:cs="Arial"/>
          <w:color w:val="000000"/>
          <w:sz w:val="24"/>
          <w:szCs w:val="24"/>
          <w:lang w:val="bs-Latn-BA" w:eastAsia="en-GB"/>
        </w:rPr>
        <w:t>Protest se podiže kod mjesnog nadležnog suda za lice protiv koga se podiže protest.</w:t>
      </w:r>
    </w:p>
    <w:p w:rsidR="00B5586D" w:rsidRPr="00EA6981" w:rsidRDefault="00B5586D" w:rsidP="00B5586D">
      <w:pPr>
        <w:shd w:val="clear" w:color="auto" w:fill="FFFFFF"/>
        <w:spacing w:before="240" w:after="120" w:line="240" w:lineRule="auto"/>
        <w:jc w:val="center"/>
        <w:rPr>
          <w:rFonts w:ascii="Arial" w:eastAsia="Times New Roman" w:hAnsi="Arial" w:cs="Arial"/>
          <w:b/>
          <w:bCs/>
          <w:color w:val="000000"/>
          <w:sz w:val="24"/>
          <w:szCs w:val="24"/>
          <w:lang w:val="bs-Latn-BA" w:eastAsia="en-GB"/>
        </w:rPr>
      </w:pPr>
      <w:bookmarkStart w:id="84" w:name="clan_72"/>
      <w:bookmarkEnd w:id="84"/>
      <w:r w:rsidRPr="00EA6981">
        <w:rPr>
          <w:rFonts w:ascii="Arial" w:eastAsia="Times New Roman" w:hAnsi="Arial" w:cs="Arial"/>
          <w:b/>
          <w:bCs/>
          <w:color w:val="000000"/>
          <w:sz w:val="24"/>
          <w:szCs w:val="24"/>
          <w:lang w:val="bs-Latn-BA" w:eastAsia="en-GB"/>
        </w:rPr>
        <w:t>Član 72.</w:t>
      </w:r>
    </w:p>
    <w:p w:rsidR="00B5586D" w:rsidRPr="00EA6981" w:rsidRDefault="00B5586D" w:rsidP="00B5586D">
      <w:pPr>
        <w:shd w:val="clear" w:color="auto" w:fill="FFFFFF"/>
        <w:spacing w:before="48" w:after="48" w:line="240" w:lineRule="auto"/>
        <w:jc w:val="both"/>
        <w:rPr>
          <w:rFonts w:ascii="Arial" w:eastAsia="Times New Roman" w:hAnsi="Arial" w:cs="Arial"/>
          <w:color w:val="000000"/>
          <w:sz w:val="24"/>
          <w:szCs w:val="24"/>
          <w:lang w:val="bs-Latn-BA" w:eastAsia="en-GB"/>
        </w:rPr>
      </w:pPr>
      <w:r w:rsidRPr="00EA6981">
        <w:rPr>
          <w:rFonts w:ascii="Arial" w:eastAsia="Times New Roman" w:hAnsi="Arial" w:cs="Arial"/>
          <w:color w:val="000000"/>
          <w:sz w:val="24"/>
          <w:szCs w:val="24"/>
          <w:lang w:val="bs-Latn-BA" w:eastAsia="en-GB"/>
        </w:rPr>
        <w:t>(1) Kada se podiže protest, mjesno nadležni sud u smislu odredbe člana 108. ovog zakona podnosi mjenicu onome protiv koga se protest traži i poziva ga da izvrši zahtijevanu radnju.</w:t>
      </w:r>
    </w:p>
    <w:p w:rsidR="00B5586D" w:rsidRPr="00EA6981" w:rsidRDefault="00B5586D" w:rsidP="00B5586D">
      <w:pPr>
        <w:shd w:val="clear" w:color="auto" w:fill="FFFFFF"/>
        <w:spacing w:before="48" w:after="48" w:line="240" w:lineRule="auto"/>
        <w:jc w:val="both"/>
        <w:rPr>
          <w:rFonts w:ascii="Arial" w:eastAsia="Times New Roman" w:hAnsi="Arial" w:cs="Arial"/>
          <w:color w:val="000000"/>
          <w:sz w:val="24"/>
          <w:szCs w:val="24"/>
          <w:lang w:val="bs-Latn-BA" w:eastAsia="en-GB"/>
        </w:rPr>
      </w:pPr>
      <w:r w:rsidRPr="00EA6981">
        <w:rPr>
          <w:rFonts w:ascii="Arial" w:eastAsia="Times New Roman" w:hAnsi="Arial" w:cs="Arial"/>
          <w:color w:val="000000"/>
          <w:sz w:val="24"/>
          <w:szCs w:val="24"/>
          <w:lang w:val="bs-Latn-BA" w:eastAsia="en-GB"/>
        </w:rPr>
        <w:t>(2) Ako se traženo lice ne nađe u svom poslovnom uredu, kad ga ima, odnosno u stanu kad poslovnog ureda nema, ili ako se nađe, ali mu se zahtjev ne može saopćiti ma iz kojeg uzroka, protestno tijelo nije dužno ponoviti protestni postupak.</w:t>
      </w:r>
    </w:p>
    <w:p w:rsidR="00B5586D" w:rsidRPr="00EA6981" w:rsidRDefault="00B5586D" w:rsidP="00B5586D">
      <w:pPr>
        <w:shd w:val="clear" w:color="auto" w:fill="FFFFFF"/>
        <w:spacing w:before="48" w:after="48" w:line="240" w:lineRule="auto"/>
        <w:jc w:val="both"/>
        <w:rPr>
          <w:rFonts w:ascii="Arial" w:eastAsia="Times New Roman" w:hAnsi="Arial" w:cs="Arial"/>
          <w:color w:val="000000"/>
          <w:sz w:val="24"/>
          <w:szCs w:val="24"/>
          <w:lang w:val="bs-Latn-BA" w:eastAsia="en-GB"/>
        </w:rPr>
      </w:pPr>
      <w:r w:rsidRPr="00EA6981">
        <w:rPr>
          <w:rFonts w:ascii="Arial" w:eastAsia="Times New Roman" w:hAnsi="Arial" w:cs="Arial"/>
          <w:color w:val="000000"/>
          <w:sz w:val="24"/>
          <w:szCs w:val="24"/>
          <w:lang w:val="bs-Latn-BA" w:eastAsia="en-GB"/>
        </w:rPr>
        <w:t>(3) Smatra se da je dokazano da se poslovni lokal ili stan nisu mogli pronaći samo onda ako je u protestu zabilježeno da se protestno tijelo bezuspješno raspitivalo o tome kod nadležnog općinskog tijela uprave.</w:t>
      </w:r>
    </w:p>
    <w:p w:rsidR="00B5586D" w:rsidRPr="00EA6981" w:rsidRDefault="00B5586D" w:rsidP="00B5586D">
      <w:pPr>
        <w:shd w:val="clear" w:color="auto" w:fill="FFFFFF"/>
        <w:spacing w:before="48" w:after="48" w:line="240" w:lineRule="auto"/>
        <w:jc w:val="both"/>
        <w:rPr>
          <w:rFonts w:ascii="Arial" w:eastAsia="Times New Roman" w:hAnsi="Arial" w:cs="Arial"/>
          <w:color w:val="000000"/>
          <w:sz w:val="24"/>
          <w:szCs w:val="24"/>
          <w:lang w:val="bs-Latn-BA" w:eastAsia="en-GB"/>
        </w:rPr>
      </w:pPr>
      <w:r w:rsidRPr="00EA6981">
        <w:rPr>
          <w:rFonts w:ascii="Arial" w:eastAsia="Times New Roman" w:hAnsi="Arial" w:cs="Arial"/>
          <w:color w:val="000000"/>
          <w:sz w:val="24"/>
          <w:szCs w:val="24"/>
          <w:lang w:val="bs-Latn-BA" w:eastAsia="en-GB"/>
        </w:rPr>
        <w:t>(4) Ako protestno tijelo ne bi bilo dovoljno brižljivo u raspitivanju za poslovni ured ili stan, protest je ipak valjan, ali se tijelo time ne oslobađa od odgovornosti za štetu.</w:t>
      </w:r>
    </w:p>
    <w:p w:rsidR="00B5586D" w:rsidRPr="00EA6981" w:rsidRDefault="00B5586D" w:rsidP="00B5586D">
      <w:pPr>
        <w:shd w:val="clear" w:color="auto" w:fill="FFFFFF"/>
        <w:spacing w:before="240" w:after="120" w:line="240" w:lineRule="auto"/>
        <w:jc w:val="center"/>
        <w:rPr>
          <w:rFonts w:ascii="Arial" w:eastAsia="Times New Roman" w:hAnsi="Arial" w:cs="Arial"/>
          <w:b/>
          <w:bCs/>
          <w:color w:val="000000"/>
          <w:sz w:val="24"/>
          <w:szCs w:val="24"/>
          <w:lang w:val="bs-Latn-BA" w:eastAsia="en-GB"/>
        </w:rPr>
      </w:pPr>
      <w:bookmarkStart w:id="85" w:name="clan_73"/>
      <w:bookmarkEnd w:id="85"/>
      <w:r w:rsidRPr="00EA6981">
        <w:rPr>
          <w:rFonts w:ascii="Arial" w:eastAsia="Times New Roman" w:hAnsi="Arial" w:cs="Arial"/>
          <w:b/>
          <w:bCs/>
          <w:color w:val="000000"/>
          <w:sz w:val="24"/>
          <w:szCs w:val="24"/>
          <w:lang w:val="bs-Latn-BA" w:eastAsia="en-GB"/>
        </w:rPr>
        <w:t>Član 73.</w:t>
      </w:r>
    </w:p>
    <w:p w:rsidR="00B5586D" w:rsidRPr="00EA6981" w:rsidRDefault="00B5586D" w:rsidP="00B5586D">
      <w:pPr>
        <w:shd w:val="clear" w:color="auto" w:fill="FFFFFF"/>
        <w:spacing w:before="48" w:after="48" w:line="240" w:lineRule="auto"/>
        <w:jc w:val="both"/>
        <w:rPr>
          <w:rFonts w:ascii="Arial" w:eastAsia="Times New Roman" w:hAnsi="Arial" w:cs="Arial"/>
          <w:color w:val="000000"/>
          <w:sz w:val="24"/>
          <w:szCs w:val="24"/>
          <w:lang w:val="bs-Latn-BA" w:eastAsia="en-GB"/>
        </w:rPr>
      </w:pPr>
      <w:r w:rsidRPr="00EA6981">
        <w:rPr>
          <w:rFonts w:ascii="Arial" w:eastAsia="Times New Roman" w:hAnsi="Arial" w:cs="Arial"/>
          <w:color w:val="000000"/>
          <w:sz w:val="24"/>
          <w:szCs w:val="24"/>
          <w:lang w:val="bs-Latn-BA" w:eastAsia="en-GB"/>
        </w:rPr>
        <w:t>(1) Protest mora sadržavati:</w:t>
      </w:r>
    </w:p>
    <w:p w:rsidR="00B5586D" w:rsidRPr="00EA6981" w:rsidRDefault="00B5586D" w:rsidP="00B5586D">
      <w:pPr>
        <w:shd w:val="clear" w:color="auto" w:fill="FFFFFF"/>
        <w:spacing w:before="48" w:after="48" w:line="240" w:lineRule="auto"/>
        <w:jc w:val="both"/>
        <w:rPr>
          <w:rFonts w:ascii="Arial" w:eastAsia="Times New Roman" w:hAnsi="Arial" w:cs="Arial"/>
          <w:color w:val="000000"/>
          <w:sz w:val="24"/>
          <w:szCs w:val="24"/>
          <w:lang w:val="bs-Latn-BA" w:eastAsia="en-GB"/>
        </w:rPr>
      </w:pPr>
      <w:r w:rsidRPr="00EA6981">
        <w:rPr>
          <w:rFonts w:ascii="Arial" w:eastAsia="Times New Roman" w:hAnsi="Arial" w:cs="Arial"/>
          <w:color w:val="000000"/>
          <w:sz w:val="24"/>
          <w:szCs w:val="24"/>
          <w:lang w:val="bs-Latn-BA" w:eastAsia="en-GB"/>
        </w:rPr>
        <w:lastRenderedPageBreak/>
        <w:t>1) prepis protestirane mjenice odnosno protestiranog mjeničnog prepisa, kao i svih izjava odnosno napomena na njima; ako se protest podiže po mjenici izdatoj na stranom jeziku, onda se mora priložiti i prevod mjenice, sa ovjerovljenjem onog koji protest podiže;</w:t>
      </w:r>
    </w:p>
    <w:p w:rsidR="00B5586D" w:rsidRPr="00EA6981" w:rsidRDefault="00B5586D" w:rsidP="00B5586D">
      <w:pPr>
        <w:shd w:val="clear" w:color="auto" w:fill="FFFFFF"/>
        <w:spacing w:before="48" w:after="48" w:line="240" w:lineRule="auto"/>
        <w:jc w:val="both"/>
        <w:rPr>
          <w:rFonts w:ascii="Arial" w:eastAsia="Times New Roman" w:hAnsi="Arial" w:cs="Arial"/>
          <w:color w:val="000000"/>
          <w:sz w:val="24"/>
          <w:szCs w:val="24"/>
          <w:lang w:val="bs-Latn-BA" w:eastAsia="en-GB"/>
        </w:rPr>
      </w:pPr>
      <w:r w:rsidRPr="00EA6981">
        <w:rPr>
          <w:rFonts w:ascii="Arial" w:eastAsia="Times New Roman" w:hAnsi="Arial" w:cs="Arial"/>
          <w:color w:val="000000"/>
          <w:sz w:val="24"/>
          <w:szCs w:val="24"/>
          <w:lang w:val="bs-Latn-BA" w:eastAsia="en-GB"/>
        </w:rPr>
        <w:t>2) ime ili firmu lica po čijem se zahtjevu i protiv koga se protest podiže;</w:t>
      </w:r>
    </w:p>
    <w:p w:rsidR="00B5586D" w:rsidRPr="00EA6981" w:rsidRDefault="00B5586D" w:rsidP="00B5586D">
      <w:pPr>
        <w:shd w:val="clear" w:color="auto" w:fill="FFFFFF"/>
        <w:spacing w:before="48" w:after="48" w:line="240" w:lineRule="auto"/>
        <w:jc w:val="both"/>
        <w:rPr>
          <w:rFonts w:ascii="Arial" w:eastAsia="Times New Roman" w:hAnsi="Arial" w:cs="Arial"/>
          <w:color w:val="000000"/>
          <w:sz w:val="24"/>
          <w:szCs w:val="24"/>
          <w:lang w:val="bs-Latn-BA" w:eastAsia="en-GB"/>
        </w:rPr>
      </w:pPr>
      <w:r w:rsidRPr="00EA6981">
        <w:rPr>
          <w:rFonts w:ascii="Arial" w:eastAsia="Times New Roman" w:hAnsi="Arial" w:cs="Arial"/>
          <w:color w:val="000000"/>
          <w:sz w:val="24"/>
          <w:szCs w:val="24"/>
          <w:lang w:val="bs-Latn-BA" w:eastAsia="en-GB"/>
        </w:rPr>
        <w:t>3) potvrdu da traženo lice nije izvršilo radnju koja se na osnovu mjenice od njega zahtijeva ili da ga protestno tijelo nije moglo naći u njegovom poslovnom uredu ili stanu ili, ako ga je i našlo, da mu iz bilo kojeg uzroka nije moglo priopćiti zahtjev;</w:t>
      </w:r>
    </w:p>
    <w:p w:rsidR="00B5586D" w:rsidRPr="00EA6981" w:rsidRDefault="00B5586D" w:rsidP="00B5586D">
      <w:pPr>
        <w:shd w:val="clear" w:color="auto" w:fill="FFFFFF"/>
        <w:spacing w:before="48" w:after="48" w:line="240" w:lineRule="auto"/>
        <w:jc w:val="both"/>
        <w:rPr>
          <w:rFonts w:ascii="Arial" w:eastAsia="Times New Roman" w:hAnsi="Arial" w:cs="Arial"/>
          <w:color w:val="000000"/>
          <w:sz w:val="24"/>
          <w:szCs w:val="24"/>
          <w:lang w:val="bs-Latn-BA" w:eastAsia="en-GB"/>
        </w:rPr>
      </w:pPr>
      <w:r w:rsidRPr="00EA6981">
        <w:rPr>
          <w:rFonts w:ascii="Arial" w:eastAsia="Times New Roman" w:hAnsi="Arial" w:cs="Arial"/>
          <w:color w:val="000000"/>
          <w:sz w:val="24"/>
          <w:szCs w:val="24"/>
          <w:lang w:val="bs-Latn-BA" w:eastAsia="en-GB"/>
        </w:rPr>
        <w:t>4) mjesto, dan, mjesec, godinu i sat kad je, i lokal gdje je poduzet ili bezuspješno pokušan protestni postupak;</w:t>
      </w:r>
    </w:p>
    <w:p w:rsidR="00B5586D" w:rsidRPr="00EA6981" w:rsidRDefault="00B5586D" w:rsidP="00B5586D">
      <w:pPr>
        <w:shd w:val="clear" w:color="auto" w:fill="FFFFFF"/>
        <w:spacing w:before="48" w:after="48" w:line="240" w:lineRule="auto"/>
        <w:jc w:val="both"/>
        <w:rPr>
          <w:rFonts w:ascii="Arial" w:eastAsia="Times New Roman" w:hAnsi="Arial" w:cs="Arial"/>
          <w:color w:val="000000"/>
          <w:sz w:val="24"/>
          <w:szCs w:val="24"/>
          <w:lang w:val="bs-Latn-BA" w:eastAsia="en-GB"/>
        </w:rPr>
      </w:pPr>
      <w:r w:rsidRPr="00EA6981">
        <w:rPr>
          <w:rFonts w:ascii="Arial" w:eastAsia="Times New Roman" w:hAnsi="Arial" w:cs="Arial"/>
          <w:color w:val="000000"/>
          <w:sz w:val="24"/>
          <w:szCs w:val="24"/>
          <w:lang w:val="bs-Latn-BA" w:eastAsia="en-GB"/>
        </w:rPr>
        <w:t>5) datum protesta, broj pod kojim je zaveden u registar protesta, službeni potpis protestnog tijela kao i pečat.</w:t>
      </w:r>
    </w:p>
    <w:p w:rsidR="00B5586D" w:rsidRPr="00EA6981" w:rsidRDefault="00B5586D" w:rsidP="00B5586D">
      <w:pPr>
        <w:shd w:val="clear" w:color="auto" w:fill="FFFFFF"/>
        <w:spacing w:before="48" w:after="48" w:line="240" w:lineRule="auto"/>
        <w:jc w:val="both"/>
        <w:rPr>
          <w:rFonts w:ascii="Arial" w:eastAsia="Times New Roman" w:hAnsi="Arial" w:cs="Arial"/>
          <w:color w:val="000000"/>
          <w:sz w:val="24"/>
          <w:szCs w:val="24"/>
          <w:lang w:val="bs-Latn-BA" w:eastAsia="en-GB"/>
        </w:rPr>
      </w:pPr>
      <w:r w:rsidRPr="00EA6981">
        <w:rPr>
          <w:rFonts w:ascii="Arial" w:eastAsia="Times New Roman" w:hAnsi="Arial" w:cs="Arial"/>
          <w:color w:val="000000"/>
          <w:sz w:val="24"/>
          <w:szCs w:val="24"/>
          <w:lang w:val="bs-Latn-BA" w:eastAsia="en-GB"/>
        </w:rPr>
        <w:t>(2) Onaj dio mjenice ili prepis koji se ne može pročitati, protestno tijelo označit će u protestu kao nečitljiv.</w:t>
      </w:r>
    </w:p>
    <w:p w:rsidR="00B5586D" w:rsidRPr="00EA6981" w:rsidRDefault="00B5586D" w:rsidP="00B5586D">
      <w:pPr>
        <w:shd w:val="clear" w:color="auto" w:fill="FFFFFF"/>
        <w:spacing w:before="48" w:after="48" w:line="240" w:lineRule="auto"/>
        <w:jc w:val="both"/>
        <w:rPr>
          <w:rFonts w:ascii="Arial" w:eastAsia="Times New Roman" w:hAnsi="Arial" w:cs="Arial"/>
          <w:color w:val="000000"/>
          <w:sz w:val="24"/>
          <w:szCs w:val="24"/>
          <w:lang w:val="bs-Latn-BA" w:eastAsia="en-GB"/>
        </w:rPr>
      </w:pPr>
      <w:r w:rsidRPr="00EA6981">
        <w:rPr>
          <w:rFonts w:ascii="Arial" w:eastAsia="Times New Roman" w:hAnsi="Arial" w:cs="Arial"/>
          <w:color w:val="000000"/>
          <w:sz w:val="24"/>
          <w:szCs w:val="24"/>
          <w:lang w:val="bs-Latn-BA" w:eastAsia="en-GB"/>
        </w:rPr>
        <w:t>(3) Ako traženo lice obrazloži odbijanje radnje ili ako trasat postavi zahtjev prema članu 25. stav 1. ovog zakona, treba i to zabilježiti u protest.</w:t>
      </w:r>
    </w:p>
    <w:p w:rsidR="00B5586D" w:rsidRPr="00EA6981" w:rsidRDefault="00B5586D" w:rsidP="00B5586D">
      <w:pPr>
        <w:shd w:val="clear" w:color="auto" w:fill="FFFFFF"/>
        <w:spacing w:before="240" w:after="120" w:line="240" w:lineRule="auto"/>
        <w:jc w:val="center"/>
        <w:rPr>
          <w:rFonts w:ascii="Arial" w:eastAsia="Times New Roman" w:hAnsi="Arial" w:cs="Arial"/>
          <w:b/>
          <w:bCs/>
          <w:color w:val="000000"/>
          <w:sz w:val="24"/>
          <w:szCs w:val="24"/>
          <w:lang w:val="bs-Latn-BA" w:eastAsia="en-GB"/>
        </w:rPr>
      </w:pPr>
      <w:bookmarkStart w:id="86" w:name="clan_74"/>
      <w:bookmarkEnd w:id="86"/>
      <w:r w:rsidRPr="00EA6981">
        <w:rPr>
          <w:rFonts w:ascii="Arial" w:eastAsia="Times New Roman" w:hAnsi="Arial" w:cs="Arial"/>
          <w:b/>
          <w:bCs/>
          <w:color w:val="000000"/>
          <w:sz w:val="24"/>
          <w:szCs w:val="24"/>
          <w:lang w:val="bs-Latn-BA" w:eastAsia="en-GB"/>
        </w:rPr>
        <w:t>Član 74.</w:t>
      </w:r>
    </w:p>
    <w:p w:rsidR="00B5586D" w:rsidRPr="00EA6981" w:rsidRDefault="00B5586D" w:rsidP="00B5586D">
      <w:pPr>
        <w:shd w:val="clear" w:color="auto" w:fill="FFFFFF"/>
        <w:spacing w:before="48" w:after="48" w:line="240" w:lineRule="auto"/>
        <w:jc w:val="both"/>
        <w:rPr>
          <w:rFonts w:ascii="Arial" w:eastAsia="Times New Roman" w:hAnsi="Arial" w:cs="Arial"/>
          <w:color w:val="000000"/>
          <w:sz w:val="24"/>
          <w:szCs w:val="24"/>
          <w:lang w:val="bs-Latn-BA" w:eastAsia="en-GB"/>
        </w:rPr>
      </w:pPr>
      <w:r w:rsidRPr="00EA6981">
        <w:rPr>
          <w:rFonts w:ascii="Arial" w:eastAsia="Times New Roman" w:hAnsi="Arial" w:cs="Arial"/>
          <w:color w:val="000000"/>
          <w:sz w:val="24"/>
          <w:szCs w:val="24"/>
          <w:lang w:val="bs-Latn-BA" w:eastAsia="en-GB"/>
        </w:rPr>
        <w:t>Kad se na osnovu iste mjenice zahtijeva više radnji ili kad se ista radnja zahtijeva od više lica, umjesto više protesta može se podići samo jedan protest.</w:t>
      </w:r>
    </w:p>
    <w:p w:rsidR="00B5586D" w:rsidRPr="00EA6981" w:rsidRDefault="00B5586D" w:rsidP="00B5586D">
      <w:pPr>
        <w:shd w:val="clear" w:color="auto" w:fill="FFFFFF"/>
        <w:spacing w:before="240" w:after="120" w:line="240" w:lineRule="auto"/>
        <w:jc w:val="center"/>
        <w:rPr>
          <w:rFonts w:ascii="Arial" w:eastAsia="Times New Roman" w:hAnsi="Arial" w:cs="Arial"/>
          <w:b/>
          <w:bCs/>
          <w:color w:val="000000"/>
          <w:sz w:val="24"/>
          <w:szCs w:val="24"/>
          <w:lang w:val="bs-Latn-BA" w:eastAsia="en-GB"/>
        </w:rPr>
      </w:pPr>
      <w:bookmarkStart w:id="87" w:name="clan_75"/>
      <w:bookmarkEnd w:id="87"/>
      <w:r w:rsidRPr="00EA6981">
        <w:rPr>
          <w:rFonts w:ascii="Arial" w:eastAsia="Times New Roman" w:hAnsi="Arial" w:cs="Arial"/>
          <w:b/>
          <w:bCs/>
          <w:color w:val="000000"/>
          <w:sz w:val="24"/>
          <w:szCs w:val="24"/>
          <w:lang w:val="bs-Latn-BA" w:eastAsia="en-GB"/>
        </w:rPr>
        <w:t>Član 75.</w:t>
      </w:r>
    </w:p>
    <w:p w:rsidR="00B5586D" w:rsidRPr="00EA6981" w:rsidRDefault="00B5586D" w:rsidP="00B5586D">
      <w:pPr>
        <w:shd w:val="clear" w:color="auto" w:fill="FFFFFF"/>
        <w:spacing w:before="48" w:after="48" w:line="240" w:lineRule="auto"/>
        <w:jc w:val="both"/>
        <w:rPr>
          <w:rFonts w:ascii="Arial" w:eastAsia="Times New Roman" w:hAnsi="Arial" w:cs="Arial"/>
          <w:color w:val="000000"/>
          <w:sz w:val="24"/>
          <w:szCs w:val="24"/>
          <w:lang w:val="bs-Latn-BA" w:eastAsia="en-GB"/>
        </w:rPr>
      </w:pPr>
      <w:r w:rsidRPr="00EA6981">
        <w:rPr>
          <w:rFonts w:ascii="Arial" w:eastAsia="Times New Roman" w:hAnsi="Arial" w:cs="Arial"/>
          <w:color w:val="000000"/>
          <w:sz w:val="24"/>
          <w:szCs w:val="24"/>
          <w:lang w:val="bs-Latn-BA" w:eastAsia="en-GB"/>
        </w:rPr>
        <w:t>(1) Propuštena radnja zbog koje je protest tražen može se izvršiti i u ruke odnosno u prisustvu protestnog tijela (Član 71.). Suprotna odredba ili uput koji bi se tome protivio,nema vrijednosti prema licu koje ima izvršiti radnju.</w:t>
      </w:r>
    </w:p>
    <w:p w:rsidR="00B5586D" w:rsidRPr="00EA6981" w:rsidRDefault="00B5586D" w:rsidP="00B5586D">
      <w:pPr>
        <w:shd w:val="clear" w:color="auto" w:fill="FFFFFF"/>
        <w:spacing w:before="48" w:after="48" w:line="240" w:lineRule="auto"/>
        <w:jc w:val="both"/>
        <w:rPr>
          <w:rFonts w:ascii="Arial" w:eastAsia="Times New Roman" w:hAnsi="Arial" w:cs="Arial"/>
          <w:color w:val="000000"/>
          <w:sz w:val="24"/>
          <w:szCs w:val="24"/>
          <w:lang w:val="bs-Latn-BA" w:eastAsia="en-GB"/>
        </w:rPr>
      </w:pPr>
      <w:r w:rsidRPr="00EA6981">
        <w:rPr>
          <w:rFonts w:ascii="Arial" w:eastAsia="Times New Roman" w:hAnsi="Arial" w:cs="Arial"/>
          <w:color w:val="000000"/>
          <w:sz w:val="24"/>
          <w:szCs w:val="24"/>
          <w:lang w:val="bs-Latn-BA" w:eastAsia="en-GB"/>
        </w:rPr>
        <w:t>(2) U slučaju isplate mjeničnog duga protestno tijelo potvrđuje tu isplatu na mjenici i predaje licu koje je izvršilo isplatu.</w:t>
      </w:r>
    </w:p>
    <w:p w:rsidR="00B5586D" w:rsidRPr="00EA6981" w:rsidRDefault="00B5586D" w:rsidP="00B5586D">
      <w:pPr>
        <w:shd w:val="clear" w:color="auto" w:fill="FFFFFF"/>
        <w:spacing w:before="48" w:after="48" w:line="240" w:lineRule="auto"/>
        <w:jc w:val="both"/>
        <w:rPr>
          <w:rFonts w:ascii="Arial" w:eastAsia="Times New Roman" w:hAnsi="Arial" w:cs="Arial"/>
          <w:color w:val="000000"/>
          <w:sz w:val="24"/>
          <w:szCs w:val="24"/>
          <w:lang w:val="bs-Latn-BA" w:eastAsia="en-GB"/>
        </w:rPr>
      </w:pPr>
      <w:r w:rsidRPr="00EA6981">
        <w:rPr>
          <w:rFonts w:ascii="Arial" w:eastAsia="Times New Roman" w:hAnsi="Arial" w:cs="Arial"/>
          <w:color w:val="000000"/>
          <w:sz w:val="24"/>
          <w:szCs w:val="24"/>
          <w:lang w:val="bs-Latn-BA" w:eastAsia="en-GB"/>
        </w:rPr>
        <w:t>(3) Ako mjenični dužnik isplati jedan dio mjenične svote, to će se zabilježiti na izvornoj mjenici i u protestu i o tome platiocu izdati priznanicu na prepisu protestirane mjenice.</w:t>
      </w:r>
    </w:p>
    <w:p w:rsidR="00B5586D" w:rsidRPr="00EA6981" w:rsidRDefault="00B5586D" w:rsidP="00B5586D">
      <w:pPr>
        <w:shd w:val="clear" w:color="auto" w:fill="FFFFFF"/>
        <w:spacing w:before="240" w:after="120" w:line="240" w:lineRule="auto"/>
        <w:jc w:val="center"/>
        <w:rPr>
          <w:rFonts w:ascii="Arial" w:eastAsia="Times New Roman" w:hAnsi="Arial" w:cs="Arial"/>
          <w:b/>
          <w:bCs/>
          <w:color w:val="000000"/>
          <w:sz w:val="24"/>
          <w:szCs w:val="24"/>
          <w:lang w:val="bs-Latn-BA" w:eastAsia="en-GB"/>
        </w:rPr>
      </w:pPr>
      <w:bookmarkStart w:id="88" w:name="clan_76"/>
      <w:bookmarkEnd w:id="88"/>
      <w:r w:rsidRPr="00EA6981">
        <w:rPr>
          <w:rFonts w:ascii="Arial" w:eastAsia="Times New Roman" w:hAnsi="Arial" w:cs="Arial"/>
          <w:b/>
          <w:bCs/>
          <w:color w:val="000000"/>
          <w:sz w:val="24"/>
          <w:szCs w:val="24"/>
          <w:lang w:val="bs-Latn-BA" w:eastAsia="en-GB"/>
        </w:rPr>
        <w:t>Član 76.</w:t>
      </w:r>
    </w:p>
    <w:p w:rsidR="00B5586D" w:rsidRPr="00EA6981" w:rsidRDefault="00B5586D" w:rsidP="00B5586D">
      <w:pPr>
        <w:shd w:val="clear" w:color="auto" w:fill="FFFFFF"/>
        <w:spacing w:before="48" w:after="48" w:line="240" w:lineRule="auto"/>
        <w:jc w:val="both"/>
        <w:rPr>
          <w:rFonts w:ascii="Arial" w:eastAsia="Times New Roman" w:hAnsi="Arial" w:cs="Arial"/>
          <w:color w:val="000000"/>
          <w:sz w:val="24"/>
          <w:szCs w:val="24"/>
          <w:lang w:val="bs-Latn-BA" w:eastAsia="en-GB"/>
        </w:rPr>
      </w:pPr>
      <w:r w:rsidRPr="00EA6981">
        <w:rPr>
          <w:rFonts w:ascii="Arial" w:eastAsia="Times New Roman" w:hAnsi="Arial" w:cs="Arial"/>
          <w:color w:val="000000"/>
          <w:sz w:val="24"/>
          <w:szCs w:val="24"/>
          <w:lang w:val="bs-Latn-BA" w:eastAsia="en-GB"/>
        </w:rPr>
        <w:t>Ako mjenični obveznik isplati mjeničnu svotu, ali odbije isplatu protestnih troškova, ova će se okolnost utvrditi protestom, a sama mjenica predati platiocu. Naknada protestnih troškova traži se na osnovu ovog protesta.</w:t>
      </w:r>
    </w:p>
    <w:p w:rsidR="00B5586D" w:rsidRPr="00EA6981" w:rsidRDefault="00B5586D" w:rsidP="00B5586D">
      <w:pPr>
        <w:shd w:val="clear" w:color="auto" w:fill="FFFFFF"/>
        <w:spacing w:before="240" w:after="120" w:line="240" w:lineRule="auto"/>
        <w:jc w:val="center"/>
        <w:rPr>
          <w:rFonts w:ascii="Arial" w:eastAsia="Times New Roman" w:hAnsi="Arial" w:cs="Arial"/>
          <w:b/>
          <w:bCs/>
          <w:color w:val="000000"/>
          <w:sz w:val="24"/>
          <w:szCs w:val="24"/>
          <w:lang w:val="bs-Latn-BA" w:eastAsia="en-GB"/>
        </w:rPr>
      </w:pPr>
      <w:bookmarkStart w:id="89" w:name="clan_77"/>
      <w:bookmarkEnd w:id="89"/>
      <w:r w:rsidRPr="00EA6981">
        <w:rPr>
          <w:rFonts w:ascii="Arial" w:eastAsia="Times New Roman" w:hAnsi="Arial" w:cs="Arial"/>
          <w:b/>
          <w:bCs/>
          <w:color w:val="000000"/>
          <w:sz w:val="24"/>
          <w:szCs w:val="24"/>
          <w:lang w:val="bs-Latn-BA" w:eastAsia="en-GB"/>
        </w:rPr>
        <w:t>Član 77.</w:t>
      </w:r>
    </w:p>
    <w:p w:rsidR="00B5586D" w:rsidRPr="00EA6981" w:rsidRDefault="00B5586D" w:rsidP="00B5586D">
      <w:pPr>
        <w:shd w:val="clear" w:color="auto" w:fill="FFFFFF"/>
        <w:spacing w:before="48" w:after="48" w:line="240" w:lineRule="auto"/>
        <w:jc w:val="both"/>
        <w:rPr>
          <w:rFonts w:ascii="Arial" w:eastAsia="Times New Roman" w:hAnsi="Arial" w:cs="Arial"/>
          <w:color w:val="000000"/>
          <w:sz w:val="24"/>
          <w:szCs w:val="24"/>
          <w:lang w:val="bs-Latn-BA" w:eastAsia="en-GB"/>
        </w:rPr>
      </w:pPr>
      <w:r w:rsidRPr="00EA6981">
        <w:rPr>
          <w:rFonts w:ascii="Arial" w:eastAsia="Times New Roman" w:hAnsi="Arial" w:cs="Arial"/>
          <w:color w:val="000000"/>
          <w:sz w:val="24"/>
          <w:szCs w:val="24"/>
          <w:lang w:val="bs-Latn-BA" w:eastAsia="en-GB"/>
        </w:rPr>
        <w:t>Isprava o protestu mora se bez odlaganja predati imaocu mjenice ili licu koje je u njegovo ime podnijelo mjenicu na protest.</w:t>
      </w:r>
    </w:p>
    <w:p w:rsidR="00B5586D" w:rsidRPr="00EA6981" w:rsidRDefault="00B5586D" w:rsidP="00B5586D">
      <w:pPr>
        <w:shd w:val="clear" w:color="auto" w:fill="FFFFFF"/>
        <w:spacing w:before="240" w:after="120" w:line="240" w:lineRule="auto"/>
        <w:jc w:val="center"/>
        <w:rPr>
          <w:rFonts w:ascii="Arial" w:eastAsia="Times New Roman" w:hAnsi="Arial" w:cs="Arial"/>
          <w:b/>
          <w:bCs/>
          <w:color w:val="000000"/>
          <w:sz w:val="24"/>
          <w:szCs w:val="24"/>
          <w:lang w:val="bs-Latn-BA" w:eastAsia="en-GB"/>
        </w:rPr>
      </w:pPr>
      <w:bookmarkStart w:id="90" w:name="clan_78"/>
      <w:bookmarkEnd w:id="90"/>
      <w:r w:rsidRPr="00EA6981">
        <w:rPr>
          <w:rFonts w:ascii="Arial" w:eastAsia="Times New Roman" w:hAnsi="Arial" w:cs="Arial"/>
          <w:b/>
          <w:bCs/>
          <w:color w:val="000000"/>
          <w:sz w:val="24"/>
          <w:szCs w:val="24"/>
          <w:lang w:val="bs-Latn-BA" w:eastAsia="en-GB"/>
        </w:rPr>
        <w:t>Član 78.</w:t>
      </w:r>
    </w:p>
    <w:p w:rsidR="00B5586D" w:rsidRPr="00EA6981" w:rsidRDefault="00B5586D" w:rsidP="00B5586D">
      <w:pPr>
        <w:shd w:val="clear" w:color="auto" w:fill="FFFFFF"/>
        <w:spacing w:before="48" w:after="48" w:line="240" w:lineRule="auto"/>
        <w:jc w:val="both"/>
        <w:rPr>
          <w:rFonts w:ascii="Arial" w:eastAsia="Times New Roman" w:hAnsi="Arial" w:cs="Arial"/>
          <w:color w:val="000000"/>
          <w:sz w:val="24"/>
          <w:szCs w:val="24"/>
          <w:lang w:val="bs-Latn-BA" w:eastAsia="en-GB"/>
        </w:rPr>
      </w:pPr>
      <w:r w:rsidRPr="00EA6981">
        <w:rPr>
          <w:rFonts w:ascii="Arial" w:eastAsia="Times New Roman" w:hAnsi="Arial" w:cs="Arial"/>
          <w:color w:val="000000"/>
          <w:sz w:val="24"/>
          <w:szCs w:val="24"/>
          <w:lang w:val="bs-Latn-BA" w:eastAsia="en-GB"/>
        </w:rPr>
        <w:t>(1) Protestno tijelo dužno je cijelu sadržinu podignutih protesta zavoditi redom, po njihovom datumu i broju, u protestnom registru.</w:t>
      </w:r>
    </w:p>
    <w:p w:rsidR="00B5586D" w:rsidRPr="00EA6981" w:rsidRDefault="00B5586D" w:rsidP="00B5586D">
      <w:pPr>
        <w:shd w:val="clear" w:color="auto" w:fill="FFFFFF"/>
        <w:spacing w:before="48" w:after="48" w:line="240" w:lineRule="auto"/>
        <w:jc w:val="both"/>
        <w:rPr>
          <w:rFonts w:ascii="Arial" w:eastAsia="Times New Roman" w:hAnsi="Arial" w:cs="Arial"/>
          <w:color w:val="000000"/>
          <w:sz w:val="24"/>
          <w:szCs w:val="24"/>
          <w:lang w:val="bs-Latn-BA" w:eastAsia="en-GB"/>
        </w:rPr>
      </w:pPr>
      <w:r w:rsidRPr="00EA6981">
        <w:rPr>
          <w:rFonts w:ascii="Arial" w:eastAsia="Times New Roman" w:hAnsi="Arial" w:cs="Arial"/>
          <w:color w:val="000000"/>
          <w:sz w:val="24"/>
          <w:szCs w:val="24"/>
          <w:lang w:val="bs-Latn-BA" w:eastAsia="en-GB"/>
        </w:rPr>
        <w:t>(2) Oblik i način vođenja protestnog registra propisat će federalni ministar pravde.</w:t>
      </w:r>
    </w:p>
    <w:p w:rsidR="00B5586D" w:rsidRPr="00EA6981" w:rsidRDefault="00B5586D" w:rsidP="00B5586D">
      <w:pPr>
        <w:shd w:val="clear" w:color="auto" w:fill="FFFFFF"/>
        <w:spacing w:before="48" w:after="48" w:line="240" w:lineRule="auto"/>
        <w:jc w:val="both"/>
        <w:rPr>
          <w:rFonts w:ascii="Arial" w:eastAsia="Times New Roman" w:hAnsi="Arial" w:cs="Arial"/>
          <w:color w:val="000000"/>
          <w:sz w:val="24"/>
          <w:szCs w:val="24"/>
          <w:lang w:val="bs-Latn-BA" w:eastAsia="en-GB"/>
        </w:rPr>
      </w:pPr>
      <w:r w:rsidRPr="00EA6981">
        <w:rPr>
          <w:rFonts w:ascii="Arial" w:eastAsia="Times New Roman" w:hAnsi="Arial" w:cs="Arial"/>
          <w:color w:val="000000"/>
          <w:sz w:val="24"/>
          <w:szCs w:val="24"/>
          <w:lang w:val="bs-Latn-BA" w:eastAsia="en-GB"/>
        </w:rPr>
        <w:t>(3) Na osnovu protestnog registra, protestno tijelo izdaje licima zainteresovanim po dotičnoj mjenici ovjerene prepise protesta uz naplatu takse.</w:t>
      </w:r>
    </w:p>
    <w:p w:rsidR="00B5586D" w:rsidRPr="00EA6981" w:rsidRDefault="00B5586D" w:rsidP="00B5586D">
      <w:pPr>
        <w:shd w:val="clear" w:color="auto" w:fill="FFFFFF"/>
        <w:spacing w:before="240" w:after="120" w:line="240" w:lineRule="auto"/>
        <w:jc w:val="center"/>
        <w:rPr>
          <w:rFonts w:ascii="Arial" w:eastAsia="Times New Roman" w:hAnsi="Arial" w:cs="Arial"/>
          <w:b/>
          <w:bCs/>
          <w:color w:val="000000"/>
          <w:sz w:val="24"/>
          <w:szCs w:val="24"/>
          <w:lang w:val="bs-Latn-BA" w:eastAsia="en-GB"/>
        </w:rPr>
      </w:pPr>
      <w:bookmarkStart w:id="91" w:name="clan_79"/>
      <w:bookmarkEnd w:id="91"/>
      <w:r w:rsidRPr="00EA6981">
        <w:rPr>
          <w:rFonts w:ascii="Arial" w:eastAsia="Times New Roman" w:hAnsi="Arial" w:cs="Arial"/>
          <w:b/>
          <w:bCs/>
          <w:color w:val="000000"/>
          <w:sz w:val="24"/>
          <w:szCs w:val="24"/>
          <w:lang w:val="bs-Latn-BA" w:eastAsia="en-GB"/>
        </w:rPr>
        <w:t>Član 79.</w:t>
      </w:r>
    </w:p>
    <w:p w:rsidR="00B5586D" w:rsidRPr="00EA6981" w:rsidRDefault="00B5586D" w:rsidP="00B5586D">
      <w:pPr>
        <w:shd w:val="clear" w:color="auto" w:fill="FFFFFF"/>
        <w:spacing w:before="48" w:after="48" w:line="240" w:lineRule="auto"/>
        <w:jc w:val="both"/>
        <w:rPr>
          <w:rFonts w:ascii="Arial" w:eastAsia="Times New Roman" w:hAnsi="Arial" w:cs="Arial"/>
          <w:color w:val="000000"/>
          <w:sz w:val="24"/>
          <w:szCs w:val="24"/>
          <w:lang w:val="bs-Latn-BA" w:eastAsia="en-GB"/>
        </w:rPr>
      </w:pPr>
      <w:r w:rsidRPr="00EA6981">
        <w:rPr>
          <w:rFonts w:ascii="Arial" w:eastAsia="Times New Roman" w:hAnsi="Arial" w:cs="Arial"/>
          <w:color w:val="000000"/>
          <w:sz w:val="24"/>
          <w:szCs w:val="24"/>
          <w:lang w:val="bs-Latn-BA" w:eastAsia="en-GB"/>
        </w:rPr>
        <w:lastRenderedPageBreak/>
        <w:t>(1) Ako trasant u slogu mjenice ne zahtijeva da protest bude u obliku javne isprave, protest zbog neakceptiranja ili neisplate može po pristanku imaoca mjenice, biti zamijenjen pismenom izjavom na mjenici onog lica od kojeg je zahtijevana radnja (trasat, akceptant, domicilijat, adresat po potrebi ili intervenijent). Izjava ovih lica mora biti datirana, potpisana i u protestnom roku unesena u registar protesta, o čemu protestno tijelo stavlja potvrdu na protestiranoj mjenici ili alonžu.</w:t>
      </w:r>
    </w:p>
    <w:p w:rsidR="00B5586D" w:rsidRPr="00EA6981" w:rsidRDefault="00B5586D" w:rsidP="00B5586D">
      <w:pPr>
        <w:shd w:val="clear" w:color="auto" w:fill="FFFFFF"/>
        <w:spacing w:before="48" w:after="48" w:line="240" w:lineRule="auto"/>
        <w:jc w:val="both"/>
        <w:rPr>
          <w:rFonts w:ascii="Arial" w:eastAsia="Times New Roman" w:hAnsi="Arial" w:cs="Arial"/>
          <w:color w:val="000000"/>
          <w:sz w:val="24"/>
          <w:szCs w:val="24"/>
          <w:lang w:val="bs-Latn-BA" w:eastAsia="en-GB"/>
        </w:rPr>
      </w:pPr>
      <w:r w:rsidRPr="00EA6981">
        <w:rPr>
          <w:rFonts w:ascii="Arial" w:eastAsia="Times New Roman" w:hAnsi="Arial" w:cs="Arial"/>
          <w:color w:val="000000"/>
          <w:sz w:val="24"/>
          <w:szCs w:val="24"/>
          <w:lang w:val="bs-Latn-BA" w:eastAsia="en-GB"/>
        </w:rPr>
        <w:t>(2) Vlada Federacije Bosne i Hercegovine utvrđuje do koje mjenične svote protestno tijelo može umjesto protesta po prethodnim odredbama (čl. 71. do 79. stav1.) preporučenim pismom dostaviti prepis mjenice svim mjeničnim dužnicima, s napomenom da je mjenica protestirana. O tome se, na zahtjev, izdaje potvrda, koja se upisuje u protestnom roku u registar protesta. U takvom slučaju otpada obavijest po članu 46. ovog zakona.</w:t>
      </w:r>
    </w:p>
    <w:p w:rsidR="00B5586D" w:rsidRPr="00EA6981" w:rsidRDefault="00B5586D" w:rsidP="00B5586D">
      <w:pPr>
        <w:shd w:val="clear" w:color="auto" w:fill="FFFFFF"/>
        <w:spacing w:after="0" w:line="240" w:lineRule="auto"/>
        <w:jc w:val="both"/>
        <w:rPr>
          <w:rFonts w:ascii="Arial" w:eastAsia="Times New Roman" w:hAnsi="Arial" w:cs="Arial"/>
          <w:b/>
          <w:color w:val="000000"/>
          <w:sz w:val="24"/>
          <w:szCs w:val="24"/>
          <w:lang w:val="bs-Latn-BA" w:eastAsia="en-GB"/>
        </w:rPr>
      </w:pPr>
      <w:bookmarkStart w:id="92" w:name="str_13"/>
      <w:bookmarkEnd w:id="92"/>
    </w:p>
    <w:p w:rsidR="00B5586D" w:rsidRPr="00EA6981" w:rsidRDefault="00B5586D" w:rsidP="00B5586D">
      <w:pPr>
        <w:shd w:val="clear" w:color="auto" w:fill="FFFFFF"/>
        <w:spacing w:after="0" w:line="240" w:lineRule="auto"/>
        <w:jc w:val="both"/>
        <w:rPr>
          <w:rFonts w:ascii="Arial" w:eastAsia="Times New Roman" w:hAnsi="Arial" w:cs="Arial"/>
          <w:b/>
          <w:color w:val="000000"/>
          <w:sz w:val="24"/>
          <w:szCs w:val="24"/>
          <w:lang w:val="bs-Latn-BA" w:eastAsia="en-GB"/>
        </w:rPr>
      </w:pPr>
      <w:r w:rsidRPr="00EA6981">
        <w:rPr>
          <w:rFonts w:ascii="Arial" w:eastAsia="Times New Roman" w:hAnsi="Arial" w:cs="Arial"/>
          <w:b/>
          <w:color w:val="000000"/>
          <w:sz w:val="24"/>
          <w:szCs w:val="24"/>
          <w:lang w:val="bs-Latn-BA" w:eastAsia="en-GB"/>
        </w:rPr>
        <w:t>XIII - ZASTARA</w:t>
      </w:r>
    </w:p>
    <w:p w:rsidR="00B5586D" w:rsidRPr="00EA6981" w:rsidRDefault="00B5586D" w:rsidP="00B5586D">
      <w:pPr>
        <w:shd w:val="clear" w:color="auto" w:fill="FFFFFF"/>
        <w:spacing w:before="240" w:after="120" w:line="240" w:lineRule="auto"/>
        <w:jc w:val="center"/>
        <w:rPr>
          <w:rFonts w:ascii="Arial" w:eastAsia="Times New Roman" w:hAnsi="Arial" w:cs="Arial"/>
          <w:b/>
          <w:bCs/>
          <w:color w:val="000000"/>
          <w:sz w:val="24"/>
          <w:szCs w:val="24"/>
          <w:lang w:val="bs-Latn-BA" w:eastAsia="en-GB"/>
        </w:rPr>
      </w:pPr>
      <w:bookmarkStart w:id="93" w:name="clan_80"/>
      <w:bookmarkEnd w:id="93"/>
      <w:r w:rsidRPr="00EA6981">
        <w:rPr>
          <w:rFonts w:ascii="Arial" w:eastAsia="Times New Roman" w:hAnsi="Arial" w:cs="Arial"/>
          <w:b/>
          <w:bCs/>
          <w:color w:val="000000"/>
          <w:sz w:val="24"/>
          <w:szCs w:val="24"/>
          <w:lang w:val="bs-Latn-BA" w:eastAsia="en-GB"/>
        </w:rPr>
        <w:t>Član 80.</w:t>
      </w:r>
    </w:p>
    <w:p w:rsidR="00B5586D" w:rsidRPr="00EA6981" w:rsidRDefault="00B5586D" w:rsidP="00B5586D">
      <w:pPr>
        <w:shd w:val="clear" w:color="auto" w:fill="FFFFFF"/>
        <w:spacing w:before="48" w:after="48" w:line="240" w:lineRule="auto"/>
        <w:jc w:val="both"/>
        <w:rPr>
          <w:rFonts w:ascii="Arial" w:eastAsia="Times New Roman" w:hAnsi="Arial" w:cs="Arial"/>
          <w:color w:val="000000"/>
          <w:sz w:val="24"/>
          <w:szCs w:val="24"/>
          <w:lang w:val="bs-Latn-BA" w:eastAsia="en-GB"/>
        </w:rPr>
      </w:pPr>
      <w:r w:rsidRPr="00EA6981">
        <w:rPr>
          <w:rFonts w:ascii="Arial" w:eastAsia="Times New Roman" w:hAnsi="Arial" w:cs="Arial"/>
          <w:color w:val="000000"/>
          <w:sz w:val="24"/>
          <w:szCs w:val="24"/>
          <w:lang w:val="bs-Latn-BA" w:eastAsia="en-GB"/>
        </w:rPr>
        <w:t>(1) Svi mjeničnopravni zahtjevi protiv akceptanta zastarijevaju za tri godine, računajući od dospjelosti.</w:t>
      </w:r>
    </w:p>
    <w:p w:rsidR="00B5586D" w:rsidRPr="00EA6981" w:rsidRDefault="00B5586D" w:rsidP="00B5586D">
      <w:pPr>
        <w:shd w:val="clear" w:color="auto" w:fill="FFFFFF"/>
        <w:spacing w:before="48" w:after="48" w:line="240" w:lineRule="auto"/>
        <w:jc w:val="both"/>
        <w:rPr>
          <w:rFonts w:ascii="Arial" w:eastAsia="Times New Roman" w:hAnsi="Arial" w:cs="Arial"/>
          <w:color w:val="000000"/>
          <w:sz w:val="24"/>
          <w:szCs w:val="24"/>
          <w:lang w:val="bs-Latn-BA" w:eastAsia="en-GB"/>
        </w:rPr>
      </w:pPr>
      <w:r w:rsidRPr="00EA6981">
        <w:rPr>
          <w:rFonts w:ascii="Arial" w:eastAsia="Times New Roman" w:hAnsi="Arial" w:cs="Arial"/>
          <w:color w:val="000000"/>
          <w:sz w:val="24"/>
          <w:szCs w:val="24"/>
          <w:lang w:val="bs-Latn-BA" w:eastAsia="en-GB"/>
        </w:rPr>
        <w:t>(2) Mjeničnopravni zahtjevi imaoca mjenice protiv indosanta i protiv trasanta zastarijevaju za godinu dana, računajući od dana pravodobno podignutog protesta, a ako se u mjenici nalazi odredba “bez troškova“, onda od dospjelosti.</w:t>
      </w:r>
    </w:p>
    <w:p w:rsidR="00B5586D" w:rsidRPr="00EA6981" w:rsidRDefault="00B5586D" w:rsidP="00B5586D">
      <w:pPr>
        <w:shd w:val="clear" w:color="auto" w:fill="FFFFFF"/>
        <w:spacing w:before="48" w:after="48" w:line="240" w:lineRule="auto"/>
        <w:jc w:val="both"/>
        <w:rPr>
          <w:rFonts w:ascii="Arial" w:eastAsia="Times New Roman" w:hAnsi="Arial" w:cs="Arial"/>
          <w:color w:val="000000"/>
          <w:sz w:val="24"/>
          <w:szCs w:val="24"/>
          <w:lang w:val="bs-Latn-BA" w:eastAsia="en-GB"/>
        </w:rPr>
      </w:pPr>
      <w:r w:rsidRPr="00EA6981">
        <w:rPr>
          <w:rFonts w:ascii="Arial" w:eastAsia="Times New Roman" w:hAnsi="Arial" w:cs="Arial"/>
          <w:color w:val="000000"/>
          <w:sz w:val="24"/>
          <w:szCs w:val="24"/>
          <w:lang w:val="bs-Latn-BA" w:eastAsia="en-GB"/>
        </w:rPr>
        <w:t>(3) Mjeničnopravni zahtjevi indosanata jednih protiv drugih i protiv trasanta zastarijevaju za šest mjeseci, računajući od dana kad je indosant mjenicu iskupio ili od dana kad je protiv njega kod suda postupljeno.</w:t>
      </w:r>
    </w:p>
    <w:p w:rsidR="00B5586D" w:rsidRPr="00EA6981" w:rsidRDefault="00B5586D" w:rsidP="00B5586D">
      <w:pPr>
        <w:shd w:val="clear" w:color="auto" w:fill="FFFFFF"/>
        <w:spacing w:before="240" w:after="120" w:line="240" w:lineRule="auto"/>
        <w:jc w:val="center"/>
        <w:rPr>
          <w:rFonts w:ascii="Arial" w:eastAsia="Times New Roman" w:hAnsi="Arial" w:cs="Arial"/>
          <w:b/>
          <w:bCs/>
          <w:color w:val="000000"/>
          <w:sz w:val="24"/>
          <w:szCs w:val="24"/>
          <w:lang w:val="bs-Latn-BA" w:eastAsia="en-GB"/>
        </w:rPr>
      </w:pPr>
      <w:bookmarkStart w:id="94" w:name="clan_81"/>
      <w:bookmarkEnd w:id="94"/>
      <w:r w:rsidRPr="00EA6981">
        <w:rPr>
          <w:rFonts w:ascii="Arial" w:eastAsia="Times New Roman" w:hAnsi="Arial" w:cs="Arial"/>
          <w:b/>
          <w:bCs/>
          <w:color w:val="000000"/>
          <w:sz w:val="24"/>
          <w:szCs w:val="24"/>
          <w:lang w:val="bs-Latn-BA" w:eastAsia="en-GB"/>
        </w:rPr>
        <w:t>Član 81.</w:t>
      </w:r>
    </w:p>
    <w:p w:rsidR="00B5586D" w:rsidRPr="00EA6981" w:rsidRDefault="00B5586D" w:rsidP="00B5586D">
      <w:pPr>
        <w:shd w:val="clear" w:color="auto" w:fill="FFFFFF"/>
        <w:spacing w:before="48" w:after="48" w:line="240" w:lineRule="auto"/>
        <w:jc w:val="both"/>
        <w:rPr>
          <w:rFonts w:ascii="Arial" w:eastAsia="Times New Roman" w:hAnsi="Arial" w:cs="Arial"/>
          <w:color w:val="000000"/>
          <w:sz w:val="24"/>
          <w:szCs w:val="24"/>
          <w:lang w:val="bs-Latn-BA" w:eastAsia="en-GB"/>
        </w:rPr>
      </w:pPr>
      <w:r w:rsidRPr="00EA6981">
        <w:rPr>
          <w:rFonts w:ascii="Arial" w:eastAsia="Times New Roman" w:hAnsi="Arial" w:cs="Arial"/>
          <w:color w:val="000000"/>
          <w:sz w:val="24"/>
          <w:szCs w:val="24"/>
          <w:lang w:val="bs-Latn-BA" w:eastAsia="en-GB"/>
        </w:rPr>
        <w:t>Zastara se prekida podnošenjem tužbe sudu. Sa tužbom se izjednačavaju: prijava mjeničnog potraživanja u stečaju odnosno likvidaciji, ostvarivanje mjeničnopravnih zahtjeva u toku parnice, pozivanje u zaštitu, obavijest kojom tuženi obavještava svog prethodnika da je protiv njega podnesena regresna tužba. Obavijest se saopćava preko suda ili neposredno preporučenim pismom, u kom se slučaju dan kada je pismo predato pošti uzima kao dan saopćenja.</w:t>
      </w:r>
    </w:p>
    <w:p w:rsidR="00B5586D" w:rsidRPr="00EA6981" w:rsidRDefault="00B5586D" w:rsidP="00B5586D">
      <w:pPr>
        <w:shd w:val="clear" w:color="auto" w:fill="FFFFFF"/>
        <w:spacing w:before="240" w:after="120" w:line="240" w:lineRule="auto"/>
        <w:jc w:val="center"/>
        <w:rPr>
          <w:rFonts w:ascii="Arial" w:eastAsia="Times New Roman" w:hAnsi="Arial" w:cs="Arial"/>
          <w:b/>
          <w:bCs/>
          <w:color w:val="000000"/>
          <w:sz w:val="24"/>
          <w:szCs w:val="24"/>
          <w:lang w:val="bs-Latn-BA" w:eastAsia="en-GB"/>
        </w:rPr>
      </w:pPr>
      <w:bookmarkStart w:id="95" w:name="clan_82"/>
      <w:bookmarkEnd w:id="95"/>
      <w:r w:rsidRPr="00EA6981">
        <w:rPr>
          <w:rFonts w:ascii="Arial" w:eastAsia="Times New Roman" w:hAnsi="Arial" w:cs="Arial"/>
          <w:b/>
          <w:bCs/>
          <w:color w:val="000000"/>
          <w:sz w:val="24"/>
          <w:szCs w:val="24"/>
          <w:lang w:val="bs-Latn-BA" w:eastAsia="en-GB"/>
        </w:rPr>
        <w:t>Član 82.</w:t>
      </w:r>
    </w:p>
    <w:p w:rsidR="00B5586D" w:rsidRPr="00EA6981" w:rsidRDefault="00B5586D" w:rsidP="00B5586D">
      <w:pPr>
        <w:shd w:val="clear" w:color="auto" w:fill="FFFFFF"/>
        <w:spacing w:before="48" w:after="48" w:line="240" w:lineRule="auto"/>
        <w:jc w:val="both"/>
        <w:rPr>
          <w:rFonts w:ascii="Arial" w:eastAsia="Times New Roman" w:hAnsi="Arial" w:cs="Arial"/>
          <w:color w:val="000000"/>
          <w:sz w:val="24"/>
          <w:szCs w:val="24"/>
          <w:lang w:val="bs-Latn-BA" w:eastAsia="en-GB"/>
        </w:rPr>
      </w:pPr>
      <w:r w:rsidRPr="00EA6981">
        <w:rPr>
          <w:rFonts w:ascii="Arial" w:eastAsia="Times New Roman" w:hAnsi="Arial" w:cs="Arial"/>
          <w:color w:val="000000"/>
          <w:sz w:val="24"/>
          <w:szCs w:val="24"/>
          <w:lang w:val="bs-Latn-BA" w:eastAsia="en-GB"/>
        </w:rPr>
        <w:t>Prekinuta zastara počinje ponovo teći:</w:t>
      </w:r>
    </w:p>
    <w:p w:rsidR="00B5586D" w:rsidRPr="00EA6981" w:rsidRDefault="00B5586D" w:rsidP="00B5586D">
      <w:pPr>
        <w:shd w:val="clear" w:color="auto" w:fill="FFFFFF"/>
        <w:spacing w:before="48" w:after="48" w:line="240" w:lineRule="auto"/>
        <w:jc w:val="both"/>
        <w:rPr>
          <w:rFonts w:ascii="Arial" w:eastAsia="Times New Roman" w:hAnsi="Arial" w:cs="Arial"/>
          <w:color w:val="000000"/>
          <w:sz w:val="24"/>
          <w:szCs w:val="24"/>
          <w:lang w:val="bs-Latn-BA" w:eastAsia="en-GB"/>
        </w:rPr>
      </w:pPr>
      <w:r w:rsidRPr="00EA6981">
        <w:rPr>
          <w:rFonts w:ascii="Arial" w:eastAsia="Times New Roman" w:hAnsi="Arial" w:cs="Arial"/>
          <w:color w:val="000000"/>
          <w:sz w:val="24"/>
          <w:szCs w:val="24"/>
          <w:lang w:val="bs-Latn-BA" w:eastAsia="en-GB"/>
        </w:rPr>
        <w:t>1) u slučaju podnošenja tužbe i u slučaju ostvarivanja zahtjeva u toku parnice, od dana posljednje parnične radnje, ako se ni u jednom ni u drugom slučaju parnica ne nastavi,</w:t>
      </w:r>
    </w:p>
    <w:p w:rsidR="00B5586D" w:rsidRPr="00EA6981" w:rsidRDefault="00B5586D" w:rsidP="00B5586D">
      <w:pPr>
        <w:shd w:val="clear" w:color="auto" w:fill="FFFFFF"/>
        <w:spacing w:before="48" w:after="48" w:line="240" w:lineRule="auto"/>
        <w:jc w:val="both"/>
        <w:rPr>
          <w:rFonts w:ascii="Arial" w:eastAsia="Times New Roman" w:hAnsi="Arial" w:cs="Arial"/>
          <w:color w:val="000000"/>
          <w:sz w:val="24"/>
          <w:szCs w:val="24"/>
          <w:lang w:val="bs-Latn-BA" w:eastAsia="en-GB"/>
        </w:rPr>
      </w:pPr>
      <w:r w:rsidRPr="00EA6981">
        <w:rPr>
          <w:rFonts w:ascii="Arial" w:eastAsia="Times New Roman" w:hAnsi="Arial" w:cs="Arial"/>
          <w:color w:val="000000"/>
          <w:sz w:val="24"/>
          <w:szCs w:val="24"/>
          <w:lang w:val="bs-Latn-BA" w:eastAsia="en-GB"/>
        </w:rPr>
        <w:t>2) u slučaju prijave u stečaju odnosno likvidaciji, od dana svršetka stečajnog postupka, a u slučaju kad se u stečaju odnosno likvidaciji ospori prijavljano potraživanje, od dana osporenja,</w:t>
      </w:r>
    </w:p>
    <w:p w:rsidR="00B5586D" w:rsidRPr="00EA6981" w:rsidRDefault="00B5586D" w:rsidP="00B5586D">
      <w:pPr>
        <w:shd w:val="clear" w:color="auto" w:fill="FFFFFF"/>
        <w:spacing w:before="48" w:after="48" w:line="240" w:lineRule="auto"/>
        <w:jc w:val="both"/>
        <w:rPr>
          <w:rFonts w:ascii="Arial" w:eastAsia="Times New Roman" w:hAnsi="Arial" w:cs="Arial"/>
          <w:color w:val="000000"/>
          <w:sz w:val="24"/>
          <w:szCs w:val="24"/>
          <w:lang w:val="bs-Latn-BA" w:eastAsia="en-GB"/>
        </w:rPr>
      </w:pPr>
      <w:r w:rsidRPr="00EA6981">
        <w:rPr>
          <w:rFonts w:ascii="Arial" w:eastAsia="Times New Roman" w:hAnsi="Arial" w:cs="Arial"/>
          <w:color w:val="000000"/>
          <w:sz w:val="24"/>
          <w:szCs w:val="24"/>
          <w:lang w:val="bs-Latn-BA" w:eastAsia="en-GB"/>
        </w:rPr>
        <w:t>3) u slučaju pozivanja u zaštitu i saopćenja o podnesenoj tužbi, od dana kad se parnica pravomoćno završi.</w:t>
      </w:r>
    </w:p>
    <w:p w:rsidR="00B5586D" w:rsidRPr="00EA6981" w:rsidRDefault="00B5586D" w:rsidP="00B5586D">
      <w:pPr>
        <w:shd w:val="clear" w:color="auto" w:fill="FFFFFF"/>
        <w:spacing w:before="240" w:after="120" w:line="240" w:lineRule="auto"/>
        <w:jc w:val="center"/>
        <w:rPr>
          <w:rFonts w:ascii="Arial" w:eastAsia="Times New Roman" w:hAnsi="Arial" w:cs="Arial"/>
          <w:b/>
          <w:bCs/>
          <w:color w:val="000000"/>
          <w:sz w:val="24"/>
          <w:szCs w:val="24"/>
          <w:lang w:val="bs-Latn-BA" w:eastAsia="en-GB"/>
        </w:rPr>
      </w:pPr>
      <w:bookmarkStart w:id="96" w:name="clan_83"/>
      <w:bookmarkEnd w:id="96"/>
      <w:r w:rsidRPr="00EA6981">
        <w:rPr>
          <w:rFonts w:ascii="Arial" w:eastAsia="Times New Roman" w:hAnsi="Arial" w:cs="Arial"/>
          <w:b/>
          <w:bCs/>
          <w:color w:val="000000"/>
          <w:sz w:val="24"/>
          <w:szCs w:val="24"/>
          <w:lang w:val="bs-Latn-BA" w:eastAsia="en-GB"/>
        </w:rPr>
        <w:t>Član 83.</w:t>
      </w:r>
    </w:p>
    <w:p w:rsidR="00B5586D" w:rsidRPr="00EA6981" w:rsidRDefault="00B5586D" w:rsidP="00B5586D">
      <w:pPr>
        <w:shd w:val="clear" w:color="auto" w:fill="FFFFFF"/>
        <w:spacing w:before="48" w:after="48" w:line="240" w:lineRule="auto"/>
        <w:jc w:val="both"/>
        <w:rPr>
          <w:rFonts w:ascii="Arial" w:eastAsia="Times New Roman" w:hAnsi="Arial" w:cs="Arial"/>
          <w:color w:val="000000"/>
          <w:sz w:val="24"/>
          <w:szCs w:val="24"/>
          <w:lang w:val="bs-Latn-BA" w:eastAsia="en-GB"/>
        </w:rPr>
      </w:pPr>
      <w:r w:rsidRPr="00EA6981">
        <w:rPr>
          <w:rFonts w:ascii="Arial" w:eastAsia="Times New Roman" w:hAnsi="Arial" w:cs="Arial"/>
          <w:color w:val="000000"/>
          <w:sz w:val="24"/>
          <w:szCs w:val="24"/>
          <w:lang w:val="bs-Latn-BA" w:eastAsia="en-GB"/>
        </w:rPr>
        <w:t xml:space="preserve">Ako je povjerilac u toku posljednja tri mjeseca prije isteka roka zastare usljed prestanka sudskog rada ili usljed vojne službe u ratu ili usljed više sile (Član 55.) bio spriječen u ostvarivanju svojih mjeničnih prava, zastara ne teče dok traje ta spriječenost. Zastara također ne teče dok traje stečaj nad imovinom povjerioca. Kad </w:t>
      </w:r>
      <w:r w:rsidRPr="00EA6981">
        <w:rPr>
          <w:rFonts w:ascii="Arial" w:eastAsia="Times New Roman" w:hAnsi="Arial" w:cs="Arial"/>
          <w:color w:val="000000"/>
          <w:sz w:val="24"/>
          <w:szCs w:val="24"/>
          <w:lang w:val="bs-Latn-BA" w:eastAsia="en-GB"/>
        </w:rPr>
        <w:lastRenderedPageBreak/>
        <w:t>prestanu ove prepreke, zastara se ne može završiti prije trideset dana, ukoliko bi njen rok istjecao prije tog vremena.</w:t>
      </w:r>
    </w:p>
    <w:p w:rsidR="00B5586D" w:rsidRPr="00EA6981" w:rsidRDefault="00B5586D" w:rsidP="00B5586D">
      <w:pPr>
        <w:shd w:val="clear" w:color="auto" w:fill="FFFFFF"/>
        <w:spacing w:before="240" w:after="120" w:line="240" w:lineRule="auto"/>
        <w:jc w:val="center"/>
        <w:rPr>
          <w:rFonts w:ascii="Arial" w:eastAsia="Times New Roman" w:hAnsi="Arial" w:cs="Arial"/>
          <w:b/>
          <w:bCs/>
          <w:color w:val="000000"/>
          <w:sz w:val="24"/>
          <w:szCs w:val="24"/>
          <w:lang w:val="bs-Latn-BA" w:eastAsia="en-GB"/>
        </w:rPr>
      </w:pPr>
      <w:bookmarkStart w:id="97" w:name="clan_84"/>
      <w:bookmarkEnd w:id="97"/>
      <w:r w:rsidRPr="00EA6981">
        <w:rPr>
          <w:rFonts w:ascii="Arial" w:eastAsia="Times New Roman" w:hAnsi="Arial" w:cs="Arial"/>
          <w:b/>
          <w:bCs/>
          <w:color w:val="000000"/>
          <w:sz w:val="24"/>
          <w:szCs w:val="24"/>
          <w:lang w:val="bs-Latn-BA" w:eastAsia="en-GB"/>
        </w:rPr>
        <w:t>Član 84.</w:t>
      </w:r>
    </w:p>
    <w:p w:rsidR="00B5586D" w:rsidRPr="00EA6981" w:rsidRDefault="00B5586D" w:rsidP="00B5586D">
      <w:pPr>
        <w:shd w:val="clear" w:color="auto" w:fill="FFFFFF"/>
        <w:spacing w:before="48" w:after="48" w:line="240" w:lineRule="auto"/>
        <w:jc w:val="both"/>
        <w:rPr>
          <w:rFonts w:ascii="Arial" w:eastAsia="Times New Roman" w:hAnsi="Arial" w:cs="Arial"/>
          <w:color w:val="000000"/>
          <w:sz w:val="24"/>
          <w:szCs w:val="24"/>
          <w:lang w:val="bs-Latn-BA" w:eastAsia="en-GB"/>
        </w:rPr>
      </w:pPr>
      <w:r w:rsidRPr="00EA6981">
        <w:rPr>
          <w:rFonts w:ascii="Arial" w:eastAsia="Times New Roman" w:hAnsi="Arial" w:cs="Arial"/>
          <w:color w:val="000000"/>
          <w:sz w:val="24"/>
          <w:szCs w:val="24"/>
          <w:lang w:val="bs-Latn-BA" w:eastAsia="en-GB"/>
        </w:rPr>
        <w:t>(1) Ako parnično nesposobno lice, ma u kom trenutku u toku posljednja tri mjeseca roka zastare, nema zastupnika, onda se zastara koja protiv njega teče ne može završiti prije proteka tri mjeseca od trenutka kad je to lice postalo parnično sposobno ili je dobilo zastupnika. To isto vrijedi i za slučaj da zastupnik izgubi parničnu sposobnost ili da između njega i parnično nesposobnog lica postoji sukob interesa u pogledu podignute tužbe ili tužbe koja bi se imala podići.</w:t>
      </w:r>
    </w:p>
    <w:p w:rsidR="00B5586D" w:rsidRPr="00EA6981" w:rsidRDefault="00B5586D" w:rsidP="00B5586D">
      <w:pPr>
        <w:shd w:val="clear" w:color="auto" w:fill="FFFFFF"/>
        <w:spacing w:before="48" w:after="48" w:line="240" w:lineRule="auto"/>
        <w:jc w:val="both"/>
        <w:rPr>
          <w:rFonts w:ascii="Arial" w:eastAsia="Times New Roman" w:hAnsi="Arial" w:cs="Arial"/>
          <w:color w:val="000000"/>
          <w:sz w:val="24"/>
          <w:szCs w:val="24"/>
          <w:lang w:val="bs-Latn-BA" w:eastAsia="en-GB"/>
        </w:rPr>
      </w:pPr>
      <w:r w:rsidRPr="00EA6981">
        <w:rPr>
          <w:rFonts w:ascii="Arial" w:eastAsia="Times New Roman" w:hAnsi="Arial" w:cs="Arial"/>
          <w:color w:val="000000"/>
          <w:sz w:val="24"/>
          <w:szCs w:val="24"/>
          <w:lang w:val="bs-Latn-BA" w:eastAsia="en-GB"/>
        </w:rPr>
        <w:t>(2) Zastara jednog mjeničnog potraživanja koja čini dio ostavine ili koja pada na teret takve ostavine ne može se završiti prije proteka šest mjeseci nakon smrti pokojnika.</w:t>
      </w:r>
    </w:p>
    <w:p w:rsidR="00B5586D" w:rsidRPr="00EA6981" w:rsidRDefault="00B5586D" w:rsidP="00B5586D">
      <w:pPr>
        <w:shd w:val="clear" w:color="auto" w:fill="FFFFFF"/>
        <w:spacing w:before="240" w:after="120" w:line="240" w:lineRule="auto"/>
        <w:jc w:val="center"/>
        <w:rPr>
          <w:rFonts w:ascii="Arial" w:eastAsia="Times New Roman" w:hAnsi="Arial" w:cs="Arial"/>
          <w:b/>
          <w:bCs/>
          <w:color w:val="000000"/>
          <w:sz w:val="24"/>
          <w:szCs w:val="24"/>
          <w:lang w:val="bs-Latn-BA" w:eastAsia="en-GB"/>
        </w:rPr>
      </w:pPr>
      <w:bookmarkStart w:id="98" w:name="clan_85"/>
      <w:bookmarkEnd w:id="98"/>
      <w:r w:rsidRPr="00EA6981">
        <w:rPr>
          <w:rFonts w:ascii="Arial" w:eastAsia="Times New Roman" w:hAnsi="Arial" w:cs="Arial"/>
          <w:b/>
          <w:bCs/>
          <w:color w:val="000000"/>
          <w:sz w:val="24"/>
          <w:szCs w:val="24"/>
          <w:lang w:val="bs-Latn-BA" w:eastAsia="en-GB"/>
        </w:rPr>
        <w:t>Član 85.</w:t>
      </w:r>
    </w:p>
    <w:p w:rsidR="00B5586D" w:rsidRPr="00EA6981" w:rsidRDefault="00B5586D" w:rsidP="00B5586D">
      <w:pPr>
        <w:shd w:val="clear" w:color="auto" w:fill="FFFFFF"/>
        <w:spacing w:before="48" w:after="48" w:line="240" w:lineRule="auto"/>
        <w:jc w:val="both"/>
        <w:rPr>
          <w:rFonts w:ascii="Arial" w:eastAsia="Times New Roman" w:hAnsi="Arial" w:cs="Arial"/>
          <w:color w:val="000000"/>
          <w:sz w:val="24"/>
          <w:szCs w:val="24"/>
          <w:lang w:val="bs-Latn-BA" w:eastAsia="en-GB"/>
        </w:rPr>
      </w:pPr>
      <w:r w:rsidRPr="00EA6981">
        <w:rPr>
          <w:rFonts w:ascii="Arial" w:eastAsia="Times New Roman" w:hAnsi="Arial" w:cs="Arial"/>
          <w:color w:val="000000"/>
          <w:sz w:val="24"/>
          <w:szCs w:val="24"/>
          <w:lang w:val="bs-Latn-BA" w:eastAsia="en-GB"/>
        </w:rPr>
        <w:t>Prekid i obustava zastare djeluje samo prema onome prema kome je nastao uzrok za prekid odnosno obustavu.</w:t>
      </w:r>
    </w:p>
    <w:p w:rsidR="00B5586D" w:rsidRPr="00EA6981" w:rsidRDefault="00B5586D" w:rsidP="00B5586D">
      <w:pPr>
        <w:shd w:val="clear" w:color="auto" w:fill="FFFFFF"/>
        <w:spacing w:before="240" w:after="120" w:line="240" w:lineRule="auto"/>
        <w:jc w:val="center"/>
        <w:rPr>
          <w:rFonts w:ascii="Arial" w:eastAsia="Times New Roman" w:hAnsi="Arial" w:cs="Arial"/>
          <w:b/>
          <w:bCs/>
          <w:color w:val="000000"/>
          <w:sz w:val="24"/>
          <w:szCs w:val="24"/>
          <w:lang w:val="bs-Latn-BA" w:eastAsia="en-GB"/>
        </w:rPr>
      </w:pPr>
      <w:bookmarkStart w:id="99" w:name="clan_86"/>
      <w:bookmarkEnd w:id="99"/>
      <w:r w:rsidRPr="00EA6981">
        <w:rPr>
          <w:rFonts w:ascii="Arial" w:eastAsia="Times New Roman" w:hAnsi="Arial" w:cs="Arial"/>
          <w:b/>
          <w:bCs/>
          <w:color w:val="000000"/>
          <w:sz w:val="24"/>
          <w:szCs w:val="24"/>
          <w:lang w:val="bs-Latn-BA" w:eastAsia="en-GB"/>
        </w:rPr>
        <w:t>Član 86.</w:t>
      </w:r>
    </w:p>
    <w:p w:rsidR="00B5586D" w:rsidRPr="00EA6981" w:rsidRDefault="00B5586D" w:rsidP="00B5586D">
      <w:pPr>
        <w:shd w:val="clear" w:color="auto" w:fill="FFFFFF"/>
        <w:spacing w:before="48" w:after="48" w:line="240" w:lineRule="auto"/>
        <w:jc w:val="both"/>
        <w:rPr>
          <w:rFonts w:ascii="Arial" w:eastAsia="Times New Roman" w:hAnsi="Arial" w:cs="Arial"/>
          <w:color w:val="000000"/>
          <w:sz w:val="24"/>
          <w:szCs w:val="24"/>
          <w:lang w:val="bs-Latn-BA" w:eastAsia="en-GB"/>
        </w:rPr>
      </w:pPr>
      <w:r w:rsidRPr="00EA6981">
        <w:rPr>
          <w:rFonts w:ascii="Arial" w:eastAsia="Times New Roman" w:hAnsi="Arial" w:cs="Arial"/>
          <w:color w:val="000000"/>
          <w:sz w:val="24"/>
          <w:szCs w:val="24"/>
          <w:lang w:val="bs-Latn-BA" w:eastAsia="en-GB"/>
        </w:rPr>
        <w:t>Uzroci prekida i obustava zastare inozemnog prava djeluju, u smislu ovog zakona, ukoliko odgovaraju uzrocima navedenim u prethodnim članovima.</w:t>
      </w:r>
    </w:p>
    <w:p w:rsidR="00B5586D" w:rsidRPr="00EA6981" w:rsidRDefault="00B5586D" w:rsidP="00B5586D">
      <w:pPr>
        <w:shd w:val="clear" w:color="auto" w:fill="FFFFFF"/>
        <w:spacing w:after="0" w:line="240" w:lineRule="auto"/>
        <w:jc w:val="both"/>
        <w:rPr>
          <w:rFonts w:ascii="Arial" w:eastAsia="Times New Roman" w:hAnsi="Arial" w:cs="Arial"/>
          <w:b/>
          <w:color w:val="000000"/>
          <w:sz w:val="24"/>
          <w:szCs w:val="24"/>
          <w:lang w:val="bs-Latn-BA" w:eastAsia="en-GB"/>
        </w:rPr>
      </w:pPr>
      <w:bookmarkStart w:id="100" w:name="str_14"/>
      <w:bookmarkEnd w:id="100"/>
    </w:p>
    <w:p w:rsidR="00B5586D" w:rsidRPr="00EA6981" w:rsidRDefault="00B5586D" w:rsidP="00B5586D">
      <w:pPr>
        <w:shd w:val="clear" w:color="auto" w:fill="FFFFFF"/>
        <w:spacing w:after="0" w:line="240" w:lineRule="auto"/>
        <w:jc w:val="both"/>
        <w:rPr>
          <w:rFonts w:ascii="Arial" w:eastAsia="Times New Roman" w:hAnsi="Arial" w:cs="Arial"/>
          <w:b/>
          <w:color w:val="000000"/>
          <w:sz w:val="24"/>
          <w:szCs w:val="24"/>
          <w:lang w:val="bs-Latn-BA" w:eastAsia="en-GB"/>
        </w:rPr>
      </w:pPr>
      <w:r w:rsidRPr="00EA6981">
        <w:rPr>
          <w:rFonts w:ascii="Arial" w:eastAsia="Times New Roman" w:hAnsi="Arial" w:cs="Arial"/>
          <w:b/>
          <w:color w:val="000000"/>
          <w:sz w:val="24"/>
          <w:szCs w:val="24"/>
          <w:lang w:val="bs-Latn-BA" w:eastAsia="en-GB"/>
        </w:rPr>
        <w:t>XIV - NEOPRAVDANO OBOGAĆENJE</w:t>
      </w:r>
    </w:p>
    <w:p w:rsidR="00B5586D" w:rsidRPr="00EA6981" w:rsidRDefault="00B5586D" w:rsidP="00B5586D">
      <w:pPr>
        <w:shd w:val="clear" w:color="auto" w:fill="FFFFFF"/>
        <w:spacing w:before="240" w:after="120" w:line="240" w:lineRule="auto"/>
        <w:jc w:val="center"/>
        <w:rPr>
          <w:rFonts w:ascii="Arial" w:eastAsia="Times New Roman" w:hAnsi="Arial" w:cs="Arial"/>
          <w:b/>
          <w:bCs/>
          <w:color w:val="000000"/>
          <w:sz w:val="24"/>
          <w:szCs w:val="24"/>
          <w:lang w:val="bs-Latn-BA" w:eastAsia="en-GB"/>
        </w:rPr>
      </w:pPr>
      <w:bookmarkStart w:id="101" w:name="clan_87"/>
      <w:bookmarkEnd w:id="101"/>
      <w:r w:rsidRPr="00EA6981">
        <w:rPr>
          <w:rFonts w:ascii="Arial" w:eastAsia="Times New Roman" w:hAnsi="Arial" w:cs="Arial"/>
          <w:b/>
          <w:bCs/>
          <w:color w:val="000000"/>
          <w:sz w:val="24"/>
          <w:szCs w:val="24"/>
          <w:lang w:val="bs-Latn-BA" w:eastAsia="en-GB"/>
        </w:rPr>
        <w:t>Član 87.</w:t>
      </w:r>
    </w:p>
    <w:p w:rsidR="00B5586D" w:rsidRPr="00EA6981" w:rsidRDefault="00B5586D" w:rsidP="00B5586D">
      <w:pPr>
        <w:shd w:val="clear" w:color="auto" w:fill="FFFFFF"/>
        <w:spacing w:before="48" w:after="48" w:line="240" w:lineRule="auto"/>
        <w:jc w:val="both"/>
        <w:rPr>
          <w:rFonts w:ascii="Arial" w:eastAsia="Times New Roman" w:hAnsi="Arial" w:cs="Arial"/>
          <w:color w:val="000000"/>
          <w:sz w:val="24"/>
          <w:szCs w:val="24"/>
          <w:lang w:val="bs-Latn-BA" w:eastAsia="en-GB"/>
        </w:rPr>
      </w:pPr>
      <w:r w:rsidRPr="00EA6981">
        <w:rPr>
          <w:rFonts w:ascii="Arial" w:eastAsia="Times New Roman" w:hAnsi="Arial" w:cs="Arial"/>
          <w:color w:val="000000"/>
          <w:sz w:val="24"/>
          <w:szCs w:val="24"/>
          <w:lang w:val="bs-Latn-BA" w:eastAsia="en-GB"/>
        </w:rPr>
        <w:t>(1) Trasant, akceptant i indosant čije su mjenične obaveze utrnule usljed zastare ili usljed toga što su propuštene radnje propisane radi održanja mjeničnih prava odgovaraju imaocu mjenice, ako su se na njegovu štetu neopravdano obogatili. Ostali mjenični obveznici oslobođeni su ove odgovornosti.</w:t>
      </w:r>
    </w:p>
    <w:p w:rsidR="00B5586D" w:rsidRPr="00EA6981" w:rsidRDefault="00B5586D" w:rsidP="00B5586D">
      <w:pPr>
        <w:shd w:val="clear" w:color="auto" w:fill="FFFFFF"/>
        <w:spacing w:before="48" w:after="48" w:line="240" w:lineRule="auto"/>
        <w:jc w:val="both"/>
        <w:rPr>
          <w:rFonts w:ascii="Arial" w:eastAsia="Times New Roman" w:hAnsi="Arial" w:cs="Arial"/>
          <w:color w:val="000000"/>
          <w:sz w:val="24"/>
          <w:szCs w:val="24"/>
          <w:lang w:val="bs-Latn-BA" w:eastAsia="en-GB"/>
        </w:rPr>
      </w:pPr>
      <w:r w:rsidRPr="00EA6981">
        <w:rPr>
          <w:rFonts w:ascii="Arial" w:eastAsia="Times New Roman" w:hAnsi="Arial" w:cs="Arial"/>
          <w:color w:val="000000"/>
          <w:sz w:val="24"/>
          <w:szCs w:val="24"/>
          <w:lang w:val="bs-Latn-BA" w:eastAsia="en-GB"/>
        </w:rPr>
        <w:t>(2) Imovinski zahtjev koji se zasniva na odgovornosti zbog neopravdanog obogaćenja može se ostvariti i na osnovu sudske odluke o amortizaciji nastale mjenice.</w:t>
      </w:r>
    </w:p>
    <w:p w:rsidR="00B5586D" w:rsidRPr="00EA6981" w:rsidRDefault="00B5586D" w:rsidP="00B5586D">
      <w:pPr>
        <w:shd w:val="clear" w:color="auto" w:fill="FFFFFF"/>
        <w:spacing w:before="48" w:after="48" w:line="240" w:lineRule="auto"/>
        <w:jc w:val="both"/>
        <w:rPr>
          <w:rFonts w:ascii="Arial" w:eastAsia="Times New Roman" w:hAnsi="Arial" w:cs="Arial"/>
          <w:color w:val="000000"/>
          <w:sz w:val="24"/>
          <w:szCs w:val="24"/>
          <w:lang w:val="bs-Latn-BA" w:eastAsia="en-GB"/>
        </w:rPr>
      </w:pPr>
      <w:r w:rsidRPr="00EA6981">
        <w:rPr>
          <w:rFonts w:ascii="Arial" w:eastAsia="Times New Roman" w:hAnsi="Arial" w:cs="Arial"/>
          <w:color w:val="000000"/>
          <w:sz w:val="24"/>
          <w:szCs w:val="24"/>
          <w:lang w:val="bs-Latn-BA" w:eastAsia="en-GB"/>
        </w:rPr>
        <w:t>(3) Odgovornost zbog neopravdanog obogaćenja zastarijeva za tri godine; u svemu ostalom na ovu zastaru primjenjuju se odredbe Zakona o obligacionim odnosima (“Službeni list RBiH“, br. 2/92, 13/93 i 13/94).</w:t>
      </w:r>
    </w:p>
    <w:p w:rsidR="00B5586D" w:rsidRPr="00EA6981" w:rsidRDefault="00B5586D" w:rsidP="00B5586D">
      <w:pPr>
        <w:shd w:val="clear" w:color="auto" w:fill="FFFFFF"/>
        <w:spacing w:after="0" w:line="240" w:lineRule="auto"/>
        <w:jc w:val="both"/>
        <w:rPr>
          <w:rFonts w:ascii="Arial" w:eastAsia="Times New Roman" w:hAnsi="Arial" w:cs="Arial"/>
          <w:b/>
          <w:color w:val="000000"/>
          <w:sz w:val="24"/>
          <w:szCs w:val="24"/>
          <w:lang w:val="bs-Latn-BA" w:eastAsia="en-GB"/>
        </w:rPr>
      </w:pPr>
      <w:bookmarkStart w:id="102" w:name="str_15"/>
      <w:bookmarkEnd w:id="102"/>
    </w:p>
    <w:p w:rsidR="00B5586D" w:rsidRPr="00EA6981" w:rsidRDefault="00B5586D" w:rsidP="00B5586D">
      <w:pPr>
        <w:shd w:val="clear" w:color="auto" w:fill="FFFFFF"/>
        <w:spacing w:after="0" w:line="240" w:lineRule="auto"/>
        <w:jc w:val="both"/>
        <w:rPr>
          <w:rFonts w:ascii="Arial" w:eastAsia="Times New Roman" w:hAnsi="Arial" w:cs="Arial"/>
          <w:b/>
          <w:color w:val="000000"/>
          <w:sz w:val="24"/>
          <w:szCs w:val="24"/>
          <w:lang w:val="bs-Latn-BA" w:eastAsia="en-GB"/>
        </w:rPr>
      </w:pPr>
      <w:r w:rsidRPr="00EA6981">
        <w:rPr>
          <w:rFonts w:ascii="Arial" w:eastAsia="Times New Roman" w:hAnsi="Arial" w:cs="Arial"/>
          <w:b/>
          <w:color w:val="000000"/>
          <w:sz w:val="24"/>
          <w:szCs w:val="24"/>
          <w:lang w:val="bs-Latn-BA" w:eastAsia="en-GB"/>
        </w:rPr>
        <w:t>XV - PRAVO ZALOGA I PRIDRŽAJA</w:t>
      </w:r>
    </w:p>
    <w:p w:rsidR="00B5586D" w:rsidRPr="00EA6981" w:rsidRDefault="00B5586D" w:rsidP="00B5586D">
      <w:pPr>
        <w:shd w:val="clear" w:color="auto" w:fill="FFFFFF"/>
        <w:spacing w:before="240" w:after="120" w:line="240" w:lineRule="auto"/>
        <w:jc w:val="center"/>
        <w:rPr>
          <w:rFonts w:ascii="Arial" w:eastAsia="Times New Roman" w:hAnsi="Arial" w:cs="Arial"/>
          <w:b/>
          <w:bCs/>
          <w:color w:val="000000"/>
          <w:sz w:val="24"/>
          <w:szCs w:val="24"/>
          <w:lang w:val="bs-Latn-BA" w:eastAsia="en-GB"/>
        </w:rPr>
      </w:pPr>
      <w:bookmarkStart w:id="103" w:name="clan_88"/>
      <w:bookmarkEnd w:id="103"/>
      <w:r w:rsidRPr="00EA6981">
        <w:rPr>
          <w:rFonts w:ascii="Arial" w:eastAsia="Times New Roman" w:hAnsi="Arial" w:cs="Arial"/>
          <w:b/>
          <w:bCs/>
          <w:color w:val="000000"/>
          <w:sz w:val="24"/>
          <w:szCs w:val="24"/>
          <w:lang w:val="bs-Latn-BA" w:eastAsia="en-GB"/>
        </w:rPr>
        <w:t>Član 88.</w:t>
      </w:r>
    </w:p>
    <w:p w:rsidR="00B5586D" w:rsidRPr="00EA6981" w:rsidRDefault="00B5586D" w:rsidP="00B5586D">
      <w:pPr>
        <w:shd w:val="clear" w:color="auto" w:fill="FFFFFF"/>
        <w:spacing w:before="48" w:after="48" w:line="240" w:lineRule="auto"/>
        <w:jc w:val="both"/>
        <w:rPr>
          <w:rFonts w:ascii="Arial" w:eastAsia="Times New Roman" w:hAnsi="Arial" w:cs="Arial"/>
          <w:color w:val="000000"/>
          <w:sz w:val="24"/>
          <w:szCs w:val="24"/>
          <w:lang w:val="bs-Latn-BA" w:eastAsia="en-GB"/>
        </w:rPr>
      </w:pPr>
      <w:r w:rsidRPr="00EA6981">
        <w:rPr>
          <w:rFonts w:ascii="Arial" w:eastAsia="Times New Roman" w:hAnsi="Arial" w:cs="Arial"/>
          <w:color w:val="000000"/>
          <w:sz w:val="24"/>
          <w:szCs w:val="24"/>
          <w:lang w:val="bs-Latn-BA" w:eastAsia="en-GB"/>
        </w:rPr>
        <w:t>(1) Kada radi osiguranja mjeničnog potraživanja imalac mjenice, na osnovu pismene izjave, primi u zalog kakvu pokretnu stvar ili potraživanje, a dužnik ne ispuni na vrijeme svoju mjeničnu obavezu, onda imalac mjenice ima pravo namiriti se iz zaloga, ne podižući tužbu protiv zalagaoca.</w:t>
      </w:r>
    </w:p>
    <w:p w:rsidR="00B5586D" w:rsidRPr="00EA6981" w:rsidRDefault="00B5586D" w:rsidP="00B5586D">
      <w:pPr>
        <w:shd w:val="clear" w:color="auto" w:fill="FFFFFF"/>
        <w:spacing w:before="48" w:after="48" w:line="240" w:lineRule="auto"/>
        <w:jc w:val="both"/>
        <w:rPr>
          <w:rFonts w:ascii="Arial" w:eastAsia="Times New Roman" w:hAnsi="Arial" w:cs="Arial"/>
          <w:color w:val="000000"/>
          <w:sz w:val="24"/>
          <w:szCs w:val="24"/>
          <w:lang w:val="bs-Latn-BA" w:eastAsia="en-GB"/>
        </w:rPr>
      </w:pPr>
      <w:r w:rsidRPr="00EA6981">
        <w:rPr>
          <w:rFonts w:ascii="Arial" w:eastAsia="Times New Roman" w:hAnsi="Arial" w:cs="Arial"/>
          <w:color w:val="000000"/>
          <w:sz w:val="24"/>
          <w:szCs w:val="24"/>
          <w:lang w:val="bs-Latn-BA" w:eastAsia="en-GB"/>
        </w:rPr>
        <w:t>(2) U tu svrhu imalac mjenice može:</w:t>
      </w:r>
    </w:p>
    <w:p w:rsidR="00B5586D" w:rsidRPr="00EA6981" w:rsidRDefault="00B5586D" w:rsidP="00B5586D">
      <w:pPr>
        <w:shd w:val="clear" w:color="auto" w:fill="FFFFFF"/>
        <w:spacing w:before="48" w:after="48" w:line="240" w:lineRule="auto"/>
        <w:jc w:val="both"/>
        <w:rPr>
          <w:rFonts w:ascii="Arial" w:eastAsia="Times New Roman" w:hAnsi="Arial" w:cs="Arial"/>
          <w:color w:val="000000"/>
          <w:sz w:val="24"/>
          <w:szCs w:val="24"/>
          <w:lang w:val="bs-Latn-BA" w:eastAsia="en-GB"/>
        </w:rPr>
      </w:pPr>
      <w:r w:rsidRPr="00EA6981">
        <w:rPr>
          <w:rFonts w:ascii="Arial" w:eastAsia="Times New Roman" w:hAnsi="Arial" w:cs="Arial"/>
          <w:color w:val="000000"/>
          <w:sz w:val="24"/>
          <w:szCs w:val="24"/>
          <w:lang w:val="bs-Latn-BA" w:eastAsia="en-GB"/>
        </w:rPr>
        <w:t>1) na osnovu mjenice i isprave o zalaganju zahtijevati od suda, nadležnog bilo za njega bilo za zalagaoca, prodaju zaloga; sud određuje javnu prodaju ne saslušavši zalagaoca; time se ne otklanja odgovornost imaoca mjenice za zloupotrebu založnog prava,</w:t>
      </w:r>
    </w:p>
    <w:p w:rsidR="00B5586D" w:rsidRPr="00EA6981" w:rsidRDefault="00B5586D" w:rsidP="00B5586D">
      <w:pPr>
        <w:shd w:val="clear" w:color="auto" w:fill="FFFFFF"/>
        <w:spacing w:before="48" w:after="48" w:line="240" w:lineRule="auto"/>
        <w:jc w:val="both"/>
        <w:rPr>
          <w:rFonts w:ascii="Arial" w:eastAsia="Times New Roman" w:hAnsi="Arial" w:cs="Arial"/>
          <w:color w:val="000000"/>
          <w:sz w:val="24"/>
          <w:szCs w:val="24"/>
          <w:lang w:val="bs-Latn-BA" w:eastAsia="en-GB"/>
        </w:rPr>
      </w:pPr>
      <w:r w:rsidRPr="00EA6981">
        <w:rPr>
          <w:rFonts w:ascii="Arial" w:eastAsia="Times New Roman" w:hAnsi="Arial" w:cs="Arial"/>
          <w:color w:val="000000"/>
          <w:sz w:val="24"/>
          <w:szCs w:val="24"/>
          <w:lang w:val="bs-Latn-BA" w:eastAsia="en-GB"/>
        </w:rPr>
        <w:lastRenderedPageBreak/>
        <w:t>2) založene mjenice ili druga potraživanja naplatiti i od dobivenog novca namiriti se; ili založena potraživanja zadržati za sebe do iznosa svog potraživanja.</w:t>
      </w:r>
    </w:p>
    <w:p w:rsidR="00B5586D" w:rsidRPr="00EA6981" w:rsidRDefault="00B5586D" w:rsidP="00B5586D">
      <w:pPr>
        <w:shd w:val="clear" w:color="auto" w:fill="FFFFFF"/>
        <w:spacing w:before="48" w:after="48" w:line="240" w:lineRule="auto"/>
        <w:jc w:val="both"/>
        <w:rPr>
          <w:rFonts w:ascii="Arial" w:eastAsia="Times New Roman" w:hAnsi="Arial" w:cs="Arial"/>
          <w:color w:val="000000"/>
          <w:sz w:val="24"/>
          <w:szCs w:val="24"/>
          <w:lang w:val="bs-Latn-BA" w:eastAsia="en-GB"/>
        </w:rPr>
      </w:pPr>
      <w:r w:rsidRPr="00EA6981">
        <w:rPr>
          <w:rFonts w:ascii="Arial" w:eastAsia="Times New Roman" w:hAnsi="Arial" w:cs="Arial"/>
          <w:color w:val="000000"/>
          <w:sz w:val="24"/>
          <w:szCs w:val="24"/>
          <w:lang w:val="bs-Latn-BA" w:eastAsia="en-GB"/>
        </w:rPr>
        <w:t>(3) Sva ova prava pripadaju imaocu mjenice i u slučaju kad zalagalac padne pod stečaj odnosno kad se otvori postupak likvidacije.</w:t>
      </w:r>
    </w:p>
    <w:p w:rsidR="00B5586D" w:rsidRPr="00EA6981" w:rsidRDefault="00B5586D" w:rsidP="00B5586D">
      <w:pPr>
        <w:shd w:val="clear" w:color="auto" w:fill="FFFFFF"/>
        <w:spacing w:before="48" w:after="48" w:line="240" w:lineRule="auto"/>
        <w:jc w:val="both"/>
        <w:rPr>
          <w:rFonts w:ascii="Arial" w:eastAsia="Times New Roman" w:hAnsi="Arial" w:cs="Arial"/>
          <w:color w:val="000000"/>
          <w:sz w:val="24"/>
          <w:szCs w:val="24"/>
          <w:lang w:val="bs-Latn-BA" w:eastAsia="en-GB"/>
        </w:rPr>
      </w:pPr>
      <w:r w:rsidRPr="00EA6981">
        <w:rPr>
          <w:rFonts w:ascii="Arial" w:eastAsia="Times New Roman" w:hAnsi="Arial" w:cs="Arial"/>
          <w:color w:val="000000"/>
          <w:sz w:val="24"/>
          <w:szCs w:val="24"/>
          <w:lang w:val="bs-Latn-BA" w:eastAsia="en-GB"/>
        </w:rPr>
        <w:t>(4) Kako o namjeravanoj tako i o izvršenoj prodaji ili zadržavanju zaloga imalac mjenice mora, po mogućnosti bez odlaganja, obavijestiti dužnika, kao i zalagaoca ako je taj treće lice.</w:t>
      </w:r>
    </w:p>
    <w:p w:rsidR="00B5586D" w:rsidRPr="00EA6981" w:rsidRDefault="00B5586D" w:rsidP="00B5586D">
      <w:pPr>
        <w:shd w:val="clear" w:color="auto" w:fill="FFFFFF"/>
        <w:spacing w:before="48" w:after="48" w:line="240" w:lineRule="auto"/>
        <w:jc w:val="both"/>
        <w:rPr>
          <w:rFonts w:ascii="Arial" w:eastAsia="Times New Roman" w:hAnsi="Arial" w:cs="Arial"/>
          <w:color w:val="000000"/>
          <w:sz w:val="24"/>
          <w:szCs w:val="24"/>
          <w:lang w:val="bs-Latn-BA" w:eastAsia="en-GB"/>
        </w:rPr>
      </w:pPr>
      <w:r w:rsidRPr="00EA6981">
        <w:rPr>
          <w:rFonts w:ascii="Arial" w:eastAsia="Times New Roman" w:hAnsi="Arial" w:cs="Arial"/>
          <w:color w:val="000000"/>
          <w:sz w:val="24"/>
          <w:szCs w:val="24"/>
          <w:lang w:val="bs-Latn-BA" w:eastAsia="en-GB"/>
        </w:rPr>
        <w:t>(5) Imalac mjenice je dužan, ako se potpuno namirio za svoje potraživanje, predati zalagaocu, odnosno u njegovu stečajnu masu izvornu mjenicu, kao i dobiveni višak. Djelimično namirenje mora se zabilježiti na mjenici.</w:t>
      </w:r>
    </w:p>
    <w:p w:rsidR="00B5586D" w:rsidRPr="00EA6981" w:rsidRDefault="00B5586D" w:rsidP="00B5586D">
      <w:pPr>
        <w:shd w:val="clear" w:color="auto" w:fill="FFFFFF"/>
        <w:spacing w:before="240" w:after="120" w:line="240" w:lineRule="auto"/>
        <w:jc w:val="center"/>
        <w:rPr>
          <w:rFonts w:ascii="Arial" w:eastAsia="Times New Roman" w:hAnsi="Arial" w:cs="Arial"/>
          <w:b/>
          <w:bCs/>
          <w:color w:val="000000"/>
          <w:sz w:val="24"/>
          <w:szCs w:val="24"/>
          <w:lang w:val="bs-Latn-BA" w:eastAsia="en-GB"/>
        </w:rPr>
      </w:pPr>
      <w:bookmarkStart w:id="104" w:name="clan_89"/>
      <w:bookmarkEnd w:id="104"/>
      <w:r w:rsidRPr="00EA6981">
        <w:rPr>
          <w:rFonts w:ascii="Arial" w:eastAsia="Times New Roman" w:hAnsi="Arial" w:cs="Arial"/>
          <w:b/>
          <w:bCs/>
          <w:color w:val="000000"/>
          <w:sz w:val="24"/>
          <w:szCs w:val="24"/>
          <w:lang w:val="bs-Latn-BA" w:eastAsia="en-GB"/>
        </w:rPr>
        <w:t>Član 89.</w:t>
      </w:r>
    </w:p>
    <w:p w:rsidR="00B5586D" w:rsidRPr="00EA6981" w:rsidRDefault="00B5586D" w:rsidP="00B5586D">
      <w:pPr>
        <w:shd w:val="clear" w:color="auto" w:fill="FFFFFF"/>
        <w:spacing w:before="48" w:after="48" w:line="240" w:lineRule="auto"/>
        <w:jc w:val="both"/>
        <w:rPr>
          <w:rFonts w:ascii="Arial" w:eastAsia="Times New Roman" w:hAnsi="Arial" w:cs="Arial"/>
          <w:color w:val="000000"/>
          <w:sz w:val="24"/>
          <w:szCs w:val="24"/>
          <w:lang w:val="bs-Latn-BA" w:eastAsia="en-GB"/>
        </w:rPr>
      </w:pPr>
      <w:r w:rsidRPr="00EA6981">
        <w:rPr>
          <w:rFonts w:ascii="Arial" w:eastAsia="Times New Roman" w:hAnsi="Arial" w:cs="Arial"/>
          <w:color w:val="000000"/>
          <w:sz w:val="24"/>
          <w:szCs w:val="24"/>
          <w:lang w:val="bs-Latn-BA" w:eastAsia="en-GB"/>
        </w:rPr>
        <w:t>(1) Sticanjem prava na tužbu ili na regres imalac mjenice stiče i pravo pridržaja nad dužnikovim novcem, pokretninama i vrijednosnim papirima koji su zakonitim putem došli u njegove ruke ili kojima može raspolagati. No pravo pridržaja nad spomenutim predmetima ne može se ostvariti ako su dužnik ili treće lice, prilikom uručenja ili prije toga, stavili do znanja imaocu mjenice da se predmeti daju u naročitu svrhu.</w:t>
      </w:r>
    </w:p>
    <w:p w:rsidR="00B5586D" w:rsidRPr="00EA6981" w:rsidRDefault="00B5586D" w:rsidP="00B5586D">
      <w:pPr>
        <w:shd w:val="clear" w:color="auto" w:fill="FFFFFF"/>
        <w:spacing w:before="48" w:after="48" w:line="240" w:lineRule="auto"/>
        <w:jc w:val="both"/>
        <w:rPr>
          <w:rFonts w:ascii="Arial" w:eastAsia="Times New Roman" w:hAnsi="Arial" w:cs="Arial"/>
          <w:color w:val="000000"/>
          <w:sz w:val="24"/>
          <w:szCs w:val="24"/>
          <w:lang w:val="bs-Latn-BA" w:eastAsia="en-GB"/>
        </w:rPr>
      </w:pPr>
      <w:r w:rsidRPr="00EA6981">
        <w:rPr>
          <w:rFonts w:ascii="Arial" w:eastAsia="Times New Roman" w:hAnsi="Arial" w:cs="Arial"/>
          <w:color w:val="000000"/>
          <w:sz w:val="24"/>
          <w:szCs w:val="24"/>
          <w:lang w:val="bs-Latn-BA" w:eastAsia="en-GB"/>
        </w:rPr>
        <w:t>(2) Imalac mjenice može se poslužiti pravom pridržaja i prije nego što mu je potraživanje dospjelo, ako je dužnik pao pod stečaj odnosno kad se otvori postupak likvidacije, ili ako je izvršenje novčanog duga iz njegove imovine ostalo bezuspješno ili ako je dužnik trgovac koji je obustavio svoja plaćanja. U ovim slučajevima ni stavljanje do znanja da se predmeti daju u naročitu svrhu ne isključuju ostvarenje prava pridržaja, ako su dotični predmeti došli u ruke imaoca mjenice ili u njegovu vlast raspolaganja prije nego što su nastupile prethodno navedene okolnosti ili prije nego što je on za njih saznao.</w:t>
      </w:r>
    </w:p>
    <w:p w:rsidR="00B5586D" w:rsidRPr="00EA6981" w:rsidRDefault="00B5586D" w:rsidP="00B5586D">
      <w:pPr>
        <w:shd w:val="clear" w:color="auto" w:fill="FFFFFF"/>
        <w:spacing w:before="240" w:after="120" w:line="240" w:lineRule="auto"/>
        <w:jc w:val="center"/>
        <w:rPr>
          <w:rFonts w:ascii="Arial" w:eastAsia="Times New Roman" w:hAnsi="Arial" w:cs="Arial"/>
          <w:b/>
          <w:bCs/>
          <w:color w:val="000000"/>
          <w:sz w:val="24"/>
          <w:szCs w:val="24"/>
          <w:lang w:val="bs-Latn-BA" w:eastAsia="en-GB"/>
        </w:rPr>
      </w:pPr>
      <w:bookmarkStart w:id="105" w:name="clan_90"/>
      <w:bookmarkEnd w:id="105"/>
      <w:r w:rsidRPr="00EA6981">
        <w:rPr>
          <w:rFonts w:ascii="Arial" w:eastAsia="Times New Roman" w:hAnsi="Arial" w:cs="Arial"/>
          <w:b/>
          <w:bCs/>
          <w:color w:val="000000"/>
          <w:sz w:val="24"/>
          <w:szCs w:val="24"/>
          <w:lang w:val="bs-Latn-BA" w:eastAsia="en-GB"/>
        </w:rPr>
        <w:t>Član 90.</w:t>
      </w:r>
    </w:p>
    <w:p w:rsidR="00B5586D" w:rsidRPr="00EA6981" w:rsidRDefault="00B5586D" w:rsidP="00B5586D">
      <w:pPr>
        <w:shd w:val="clear" w:color="auto" w:fill="FFFFFF"/>
        <w:spacing w:before="48" w:after="48" w:line="240" w:lineRule="auto"/>
        <w:jc w:val="both"/>
        <w:rPr>
          <w:rFonts w:ascii="Arial" w:eastAsia="Times New Roman" w:hAnsi="Arial" w:cs="Arial"/>
          <w:color w:val="000000"/>
          <w:sz w:val="24"/>
          <w:szCs w:val="24"/>
          <w:lang w:val="bs-Latn-BA" w:eastAsia="en-GB"/>
        </w:rPr>
      </w:pPr>
      <w:r w:rsidRPr="00EA6981">
        <w:rPr>
          <w:rFonts w:ascii="Arial" w:eastAsia="Times New Roman" w:hAnsi="Arial" w:cs="Arial"/>
          <w:color w:val="000000"/>
          <w:sz w:val="24"/>
          <w:szCs w:val="24"/>
          <w:lang w:val="bs-Latn-BA" w:eastAsia="en-GB"/>
        </w:rPr>
        <w:t>(1) Imalac mjenice mora, po mogućnosti bez odlaganja, obavijestiti dužnika o vršenju prava pridržaja.</w:t>
      </w:r>
    </w:p>
    <w:p w:rsidR="00B5586D" w:rsidRPr="00EA6981" w:rsidRDefault="00B5586D" w:rsidP="00B5586D">
      <w:pPr>
        <w:shd w:val="clear" w:color="auto" w:fill="FFFFFF"/>
        <w:spacing w:before="48" w:after="48" w:line="240" w:lineRule="auto"/>
        <w:jc w:val="both"/>
        <w:rPr>
          <w:rFonts w:ascii="Arial" w:eastAsia="Times New Roman" w:hAnsi="Arial" w:cs="Arial"/>
          <w:color w:val="000000"/>
          <w:sz w:val="24"/>
          <w:szCs w:val="24"/>
          <w:lang w:val="bs-Latn-BA" w:eastAsia="en-GB"/>
        </w:rPr>
      </w:pPr>
      <w:r w:rsidRPr="00EA6981">
        <w:rPr>
          <w:rFonts w:ascii="Arial" w:eastAsia="Times New Roman" w:hAnsi="Arial" w:cs="Arial"/>
          <w:color w:val="000000"/>
          <w:sz w:val="24"/>
          <w:szCs w:val="24"/>
          <w:lang w:val="bs-Latn-BA" w:eastAsia="en-GB"/>
        </w:rPr>
        <w:t>(2) Ukoliko se strane drukčije ne sporazume, pravo pridržaja imaoca mjenice prestaje ako se njegovo potraživanje dovoljno osigura depozitom u novcu ili u vrijednosnim papirima.</w:t>
      </w:r>
    </w:p>
    <w:p w:rsidR="00B5586D" w:rsidRPr="00EA6981" w:rsidRDefault="00B5586D" w:rsidP="00B5586D">
      <w:pPr>
        <w:shd w:val="clear" w:color="auto" w:fill="FFFFFF"/>
        <w:spacing w:before="240" w:after="120" w:line="240" w:lineRule="auto"/>
        <w:jc w:val="center"/>
        <w:rPr>
          <w:rFonts w:ascii="Arial" w:eastAsia="Times New Roman" w:hAnsi="Arial" w:cs="Arial"/>
          <w:b/>
          <w:bCs/>
          <w:color w:val="000000"/>
          <w:sz w:val="24"/>
          <w:szCs w:val="24"/>
          <w:lang w:val="bs-Latn-BA" w:eastAsia="en-GB"/>
        </w:rPr>
      </w:pPr>
      <w:bookmarkStart w:id="106" w:name="clan_91"/>
      <w:bookmarkEnd w:id="106"/>
      <w:r w:rsidRPr="00EA6981">
        <w:rPr>
          <w:rFonts w:ascii="Arial" w:eastAsia="Times New Roman" w:hAnsi="Arial" w:cs="Arial"/>
          <w:b/>
          <w:bCs/>
          <w:color w:val="000000"/>
          <w:sz w:val="24"/>
          <w:szCs w:val="24"/>
          <w:lang w:val="bs-Latn-BA" w:eastAsia="en-GB"/>
        </w:rPr>
        <w:t>Član 91.</w:t>
      </w:r>
    </w:p>
    <w:p w:rsidR="00B5586D" w:rsidRPr="00EA6981" w:rsidRDefault="00B5586D" w:rsidP="00B5586D">
      <w:pPr>
        <w:shd w:val="clear" w:color="auto" w:fill="FFFFFF"/>
        <w:spacing w:before="48" w:after="48" w:line="240" w:lineRule="auto"/>
        <w:jc w:val="both"/>
        <w:rPr>
          <w:rFonts w:ascii="Arial" w:eastAsia="Times New Roman" w:hAnsi="Arial" w:cs="Arial"/>
          <w:color w:val="000000"/>
          <w:sz w:val="24"/>
          <w:szCs w:val="24"/>
          <w:lang w:val="bs-Latn-BA" w:eastAsia="en-GB"/>
        </w:rPr>
      </w:pPr>
      <w:r w:rsidRPr="00EA6981">
        <w:rPr>
          <w:rFonts w:ascii="Arial" w:eastAsia="Times New Roman" w:hAnsi="Arial" w:cs="Arial"/>
          <w:color w:val="000000"/>
          <w:sz w:val="24"/>
          <w:szCs w:val="24"/>
          <w:lang w:val="bs-Latn-BA" w:eastAsia="en-GB"/>
        </w:rPr>
        <w:t>Pravo pridržaja ima isti efekat kao i pravo zaloga po članu 88. ovog zakona. Imalac mjenice, po pismenom pristanku dužnika ili na osnovu pravomoćne presude suda nadležnog bilo za pridržnika bilo za dužnika kojom je priznato pravo pridržaja, može:</w:t>
      </w:r>
    </w:p>
    <w:p w:rsidR="00B5586D" w:rsidRPr="00EA6981" w:rsidRDefault="00B5586D" w:rsidP="00B5586D">
      <w:pPr>
        <w:shd w:val="clear" w:color="auto" w:fill="FFFFFF"/>
        <w:spacing w:before="48" w:after="48" w:line="240" w:lineRule="auto"/>
        <w:jc w:val="both"/>
        <w:rPr>
          <w:rFonts w:ascii="Arial" w:eastAsia="Times New Roman" w:hAnsi="Arial" w:cs="Arial"/>
          <w:color w:val="000000"/>
          <w:sz w:val="24"/>
          <w:szCs w:val="24"/>
          <w:lang w:val="bs-Latn-BA" w:eastAsia="en-GB"/>
        </w:rPr>
      </w:pPr>
      <w:r w:rsidRPr="00EA6981">
        <w:rPr>
          <w:rFonts w:ascii="Arial" w:eastAsia="Times New Roman" w:hAnsi="Arial" w:cs="Arial"/>
          <w:color w:val="000000"/>
          <w:sz w:val="24"/>
          <w:szCs w:val="24"/>
          <w:lang w:val="bs-Latn-BA" w:eastAsia="en-GB"/>
        </w:rPr>
        <w:t>1) pridržani gotov novac upotrijebiti za namirenje svog potraživanja,</w:t>
      </w:r>
    </w:p>
    <w:p w:rsidR="00B5586D" w:rsidRPr="00EA6981" w:rsidRDefault="00B5586D" w:rsidP="00B5586D">
      <w:pPr>
        <w:shd w:val="clear" w:color="auto" w:fill="FFFFFF"/>
        <w:spacing w:before="48" w:after="48" w:line="240" w:lineRule="auto"/>
        <w:jc w:val="both"/>
        <w:rPr>
          <w:rFonts w:ascii="Arial" w:eastAsia="Times New Roman" w:hAnsi="Arial" w:cs="Arial"/>
          <w:color w:val="000000"/>
          <w:sz w:val="24"/>
          <w:szCs w:val="24"/>
          <w:lang w:val="bs-Latn-BA" w:eastAsia="en-GB"/>
        </w:rPr>
      </w:pPr>
      <w:r w:rsidRPr="00EA6981">
        <w:rPr>
          <w:rFonts w:ascii="Arial" w:eastAsia="Times New Roman" w:hAnsi="Arial" w:cs="Arial"/>
          <w:color w:val="000000"/>
          <w:sz w:val="24"/>
          <w:szCs w:val="24"/>
          <w:lang w:val="bs-Latn-BA" w:eastAsia="en-GB"/>
        </w:rPr>
        <w:t>2) sa pridržanim drugim predmetima postupati u smislu člana 88. ovog zakona.</w:t>
      </w:r>
    </w:p>
    <w:p w:rsidR="00B5586D" w:rsidRPr="00EA6981" w:rsidRDefault="00B5586D" w:rsidP="00B5586D">
      <w:pPr>
        <w:shd w:val="clear" w:color="auto" w:fill="FFFFFF"/>
        <w:spacing w:after="0" w:line="240" w:lineRule="auto"/>
        <w:jc w:val="both"/>
        <w:rPr>
          <w:rFonts w:ascii="Arial" w:eastAsia="Times New Roman" w:hAnsi="Arial" w:cs="Arial"/>
          <w:b/>
          <w:color w:val="000000"/>
          <w:sz w:val="24"/>
          <w:szCs w:val="24"/>
          <w:lang w:val="bs-Latn-BA" w:eastAsia="en-GB"/>
        </w:rPr>
      </w:pPr>
      <w:bookmarkStart w:id="107" w:name="str_16"/>
      <w:bookmarkEnd w:id="107"/>
    </w:p>
    <w:p w:rsidR="00B5586D" w:rsidRPr="00EA6981" w:rsidRDefault="00B5586D" w:rsidP="00B5586D">
      <w:pPr>
        <w:shd w:val="clear" w:color="auto" w:fill="FFFFFF"/>
        <w:spacing w:after="0" w:line="240" w:lineRule="auto"/>
        <w:jc w:val="both"/>
        <w:rPr>
          <w:rFonts w:ascii="Arial" w:eastAsia="Times New Roman" w:hAnsi="Arial" w:cs="Arial"/>
          <w:b/>
          <w:color w:val="000000"/>
          <w:sz w:val="24"/>
          <w:szCs w:val="24"/>
          <w:lang w:val="bs-Latn-BA" w:eastAsia="en-GB"/>
        </w:rPr>
      </w:pPr>
      <w:r w:rsidRPr="00EA6981">
        <w:rPr>
          <w:rFonts w:ascii="Arial" w:eastAsia="Times New Roman" w:hAnsi="Arial" w:cs="Arial"/>
          <w:b/>
          <w:color w:val="000000"/>
          <w:sz w:val="24"/>
          <w:szCs w:val="24"/>
          <w:lang w:val="bs-Latn-BA" w:eastAsia="en-GB"/>
        </w:rPr>
        <w:t>XVI - AMORTIZACIJA MJENICE</w:t>
      </w:r>
    </w:p>
    <w:p w:rsidR="00B5586D" w:rsidRPr="00EA6981" w:rsidRDefault="00B5586D" w:rsidP="00B5586D">
      <w:pPr>
        <w:shd w:val="clear" w:color="auto" w:fill="FFFFFF"/>
        <w:spacing w:before="240" w:after="120" w:line="240" w:lineRule="auto"/>
        <w:jc w:val="center"/>
        <w:rPr>
          <w:rFonts w:ascii="Arial" w:eastAsia="Times New Roman" w:hAnsi="Arial" w:cs="Arial"/>
          <w:b/>
          <w:bCs/>
          <w:color w:val="000000"/>
          <w:sz w:val="24"/>
          <w:szCs w:val="24"/>
          <w:lang w:val="bs-Latn-BA" w:eastAsia="en-GB"/>
        </w:rPr>
      </w:pPr>
      <w:bookmarkStart w:id="108" w:name="clan_92"/>
      <w:bookmarkEnd w:id="108"/>
      <w:r w:rsidRPr="00EA6981">
        <w:rPr>
          <w:rFonts w:ascii="Arial" w:eastAsia="Times New Roman" w:hAnsi="Arial" w:cs="Arial"/>
          <w:b/>
          <w:bCs/>
          <w:color w:val="000000"/>
          <w:sz w:val="24"/>
          <w:szCs w:val="24"/>
          <w:lang w:val="bs-Latn-BA" w:eastAsia="en-GB"/>
        </w:rPr>
        <w:t>Član 92.</w:t>
      </w:r>
    </w:p>
    <w:p w:rsidR="00B5586D" w:rsidRPr="00EA6981" w:rsidRDefault="00B5586D" w:rsidP="00B5586D">
      <w:pPr>
        <w:shd w:val="clear" w:color="auto" w:fill="FFFFFF"/>
        <w:spacing w:before="48" w:after="48" w:line="240" w:lineRule="auto"/>
        <w:jc w:val="both"/>
        <w:rPr>
          <w:rFonts w:ascii="Arial" w:eastAsia="Times New Roman" w:hAnsi="Arial" w:cs="Arial"/>
          <w:color w:val="000000"/>
          <w:sz w:val="24"/>
          <w:szCs w:val="24"/>
          <w:lang w:val="bs-Latn-BA" w:eastAsia="en-GB"/>
        </w:rPr>
      </w:pPr>
      <w:r w:rsidRPr="00EA6981">
        <w:rPr>
          <w:rFonts w:ascii="Arial" w:eastAsia="Times New Roman" w:hAnsi="Arial" w:cs="Arial"/>
          <w:color w:val="000000"/>
          <w:sz w:val="24"/>
          <w:szCs w:val="24"/>
          <w:lang w:val="bs-Latn-BA" w:eastAsia="en-GB"/>
        </w:rPr>
        <w:t>(1) Onaj kome je nestala mjenica može nadležnom sudu mjesta plaćanja predložiti da je amortizira.</w:t>
      </w:r>
    </w:p>
    <w:p w:rsidR="00B5586D" w:rsidRPr="00EA6981" w:rsidRDefault="00B5586D" w:rsidP="00B5586D">
      <w:pPr>
        <w:shd w:val="clear" w:color="auto" w:fill="FFFFFF"/>
        <w:spacing w:before="48" w:after="48" w:line="240" w:lineRule="auto"/>
        <w:jc w:val="both"/>
        <w:rPr>
          <w:rFonts w:ascii="Arial" w:eastAsia="Times New Roman" w:hAnsi="Arial" w:cs="Arial"/>
          <w:color w:val="000000"/>
          <w:sz w:val="24"/>
          <w:szCs w:val="24"/>
          <w:lang w:val="bs-Latn-BA" w:eastAsia="en-GB"/>
        </w:rPr>
      </w:pPr>
      <w:r w:rsidRPr="00EA6981">
        <w:rPr>
          <w:rFonts w:ascii="Arial" w:eastAsia="Times New Roman" w:hAnsi="Arial" w:cs="Arial"/>
          <w:color w:val="000000"/>
          <w:sz w:val="24"/>
          <w:szCs w:val="24"/>
          <w:lang w:val="bs-Latn-BA" w:eastAsia="en-GB"/>
        </w:rPr>
        <w:t>(2) U prijedlogu se mora iznijeti glavni sadržaj nestale mjenice i učiniti vjerovatnim da je predlagač tu mjenicu imao ili da mu na osnovu nje pripada neko pravo.</w:t>
      </w:r>
    </w:p>
    <w:p w:rsidR="00B5586D" w:rsidRPr="00EA6981" w:rsidRDefault="00B5586D" w:rsidP="00B5586D">
      <w:pPr>
        <w:shd w:val="clear" w:color="auto" w:fill="FFFFFF"/>
        <w:spacing w:before="48" w:after="48" w:line="240" w:lineRule="auto"/>
        <w:jc w:val="both"/>
        <w:rPr>
          <w:rFonts w:ascii="Arial" w:eastAsia="Times New Roman" w:hAnsi="Arial" w:cs="Arial"/>
          <w:color w:val="000000"/>
          <w:sz w:val="24"/>
          <w:szCs w:val="24"/>
          <w:lang w:val="bs-Latn-BA" w:eastAsia="en-GB"/>
        </w:rPr>
      </w:pPr>
      <w:r w:rsidRPr="00EA6981">
        <w:rPr>
          <w:rFonts w:ascii="Arial" w:eastAsia="Times New Roman" w:hAnsi="Arial" w:cs="Arial"/>
          <w:color w:val="000000"/>
          <w:sz w:val="24"/>
          <w:szCs w:val="24"/>
          <w:lang w:val="bs-Latn-BA" w:eastAsia="en-GB"/>
        </w:rPr>
        <w:lastRenderedPageBreak/>
        <w:t>(3) Ako sud utvrdi da su podneseni podaci dovoljni, izdat će oglas, u kome će izložiti glavni sadržaj nestale mjenice s pozivom da je onaj kod koga se nalazi pokaže sudu u roku od 60 dana, jer će je inače sud, po proteku ovog roka, oglasiti za poništenu.</w:t>
      </w:r>
    </w:p>
    <w:p w:rsidR="00B5586D" w:rsidRPr="00EA6981" w:rsidRDefault="00B5586D" w:rsidP="00B5586D">
      <w:pPr>
        <w:shd w:val="clear" w:color="auto" w:fill="FFFFFF"/>
        <w:spacing w:before="48" w:after="48" w:line="240" w:lineRule="auto"/>
        <w:jc w:val="both"/>
        <w:rPr>
          <w:rFonts w:ascii="Arial" w:eastAsia="Times New Roman" w:hAnsi="Arial" w:cs="Arial"/>
          <w:color w:val="000000"/>
          <w:sz w:val="24"/>
          <w:szCs w:val="24"/>
          <w:lang w:val="bs-Latn-BA" w:eastAsia="en-GB"/>
        </w:rPr>
      </w:pPr>
      <w:r w:rsidRPr="00EA6981">
        <w:rPr>
          <w:rFonts w:ascii="Arial" w:eastAsia="Times New Roman" w:hAnsi="Arial" w:cs="Arial"/>
          <w:color w:val="000000"/>
          <w:sz w:val="24"/>
          <w:szCs w:val="24"/>
          <w:lang w:val="bs-Latn-BA" w:eastAsia="en-GB"/>
        </w:rPr>
        <w:t>(4) Ovaj oglas objavit će se u “ Službenim novinama Federacije BiH“.</w:t>
      </w:r>
    </w:p>
    <w:p w:rsidR="00B5586D" w:rsidRPr="00EA6981" w:rsidRDefault="00B5586D" w:rsidP="00B5586D">
      <w:pPr>
        <w:shd w:val="clear" w:color="auto" w:fill="FFFFFF"/>
        <w:spacing w:before="48" w:after="48" w:line="240" w:lineRule="auto"/>
        <w:jc w:val="both"/>
        <w:rPr>
          <w:rFonts w:ascii="Arial" w:eastAsia="Times New Roman" w:hAnsi="Arial" w:cs="Arial"/>
          <w:color w:val="000000"/>
          <w:sz w:val="24"/>
          <w:szCs w:val="24"/>
          <w:lang w:val="bs-Latn-BA" w:eastAsia="en-GB"/>
        </w:rPr>
      </w:pPr>
      <w:r w:rsidRPr="00EA6981">
        <w:rPr>
          <w:rFonts w:ascii="Arial" w:eastAsia="Times New Roman" w:hAnsi="Arial" w:cs="Arial"/>
          <w:color w:val="000000"/>
          <w:sz w:val="24"/>
          <w:szCs w:val="24"/>
          <w:lang w:val="bs-Latn-BA" w:eastAsia="en-GB"/>
        </w:rPr>
        <w:t>(5) Ako je dan plaćanja već dospio, rok za pokazivanje teče od dana oglasa, a ako dan plaćanja dolazi tek kasnije, onda od proteka ovog dana. Ako mjenici po viđenju ili na određeno vrijeme po viđenju rok za podnošenje nije protekao, onda rok za pokazivanje nestale mjenice teče od posljednjeg dana roka određenog za podnošenje na viđenje.</w:t>
      </w:r>
    </w:p>
    <w:p w:rsidR="00B5586D" w:rsidRPr="00EA6981" w:rsidRDefault="00B5586D" w:rsidP="00B5586D">
      <w:pPr>
        <w:shd w:val="clear" w:color="auto" w:fill="FFFFFF"/>
        <w:spacing w:before="48" w:after="48" w:line="240" w:lineRule="auto"/>
        <w:jc w:val="both"/>
        <w:rPr>
          <w:rFonts w:ascii="Arial" w:eastAsia="Times New Roman" w:hAnsi="Arial" w:cs="Arial"/>
          <w:color w:val="000000"/>
          <w:sz w:val="24"/>
          <w:szCs w:val="24"/>
          <w:lang w:val="bs-Latn-BA" w:eastAsia="en-GB"/>
        </w:rPr>
      </w:pPr>
      <w:r w:rsidRPr="00EA6981">
        <w:rPr>
          <w:rFonts w:ascii="Arial" w:eastAsia="Times New Roman" w:hAnsi="Arial" w:cs="Arial"/>
          <w:color w:val="000000"/>
          <w:sz w:val="24"/>
          <w:szCs w:val="24"/>
          <w:lang w:val="bs-Latn-BA" w:eastAsia="en-GB"/>
        </w:rPr>
        <w:t>(6) O ovome oglasu sud će obavijestiti predlagača i sva u mjenici imenovana lica.</w:t>
      </w:r>
    </w:p>
    <w:p w:rsidR="00B5586D" w:rsidRPr="00EA6981" w:rsidRDefault="00B5586D" w:rsidP="00B5586D">
      <w:pPr>
        <w:shd w:val="clear" w:color="auto" w:fill="FFFFFF"/>
        <w:spacing w:before="240" w:after="120" w:line="240" w:lineRule="auto"/>
        <w:jc w:val="center"/>
        <w:rPr>
          <w:rFonts w:ascii="Arial" w:eastAsia="Times New Roman" w:hAnsi="Arial" w:cs="Arial"/>
          <w:b/>
          <w:bCs/>
          <w:color w:val="000000"/>
          <w:sz w:val="24"/>
          <w:szCs w:val="24"/>
          <w:lang w:val="bs-Latn-BA" w:eastAsia="en-GB"/>
        </w:rPr>
      </w:pPr>
      <w:bookmarkStart w:id="109" w:name="clan_93"/>
      <w:bookmarkEnd w:id="109"/>
      <w:r w:rsidRPr="00EA6981">
        <w:rPr>
          <w:rFonts w:ascii="Arial" w:eastAsia="Times New Roman" w:hAnsi="Arial" w:cs="Arial"/>
          <w:b/>
          <w:bCs/>
          <w:color w:val="000000"/>
          <w:sz w:val="24"/>
          <w:szCs w:val="24"/>
          <w:lang w:val="bs-Latn-BA" w:eastAsia="en-GB"/>
        </w:rPr>
        <w:t>Član 93.</w:t>
      </w:r>
    </w:p>
    <w:p w:rsidR="00B5586D" w:rsidRPr="00EA6981" w:rsidRDefault="00B5586D" w:rsidP="00B5586D">
      <w:pPr>
        <w:shd w:val="clear" w:color="auto" w:fill="FFFFFF"/>
        <w:spacing w:before="48" w:after="48" w:line="240" w:lineRule="auto"/>
        <w:jc w:val="both"/>
        <w:rPr>
          <w:rFonts w:ascii="Arial" w:eastAsia="Times New Roman" w:hAnsi="Arial" w:cs="Arial"/>
          <w:color w:val="000000"/>
          <w:sz w:val="24"/>
          <w:szCs w:val="24"/>
          <w:lang w:val="bs-Latn-BA" w:eastAsia="en-GB"/>
        </w:rPr>
      </w:pPr>
      <w:r w:rsidRPr="00EA6981">
        <w:rPr>
          <w:rFonts w:ascii="Arial" w:eastAsia="Times New Roman" w:hAnsi="Arial" w:cs="Arial"/>
          <w:color w:val="000000"/>
          <w:sz w:val="24"/>
          <w:szCs w:val="24"/>
          <w:lang w:val="bs-Latn-BA" w:eastAsia="en-GB"/>
        </w:rPr>
        <w:t>(1) Predlagač amortizacije mora, da bi zadržao regres protiv trasanta neakceptirane mjenice, kao i protiv trasanta koji je zabranio podnošenje mjenice na akceptiranje, u toku roka određenog za podizanje protesta zbog neakceptiranja ili neisplate i u za to određenom mjestu podići protest podnoseći glavni sadržaj nestale mjenice. Protest zamjenjuje podnošenje mjenice na akceptiranje ili na isplatu i podizanje odnosnih protesta. Naknada troškova za ovaj protest ne može se tražiti.</w:t>
      </w:r>
    </w:p>
    <w:p w:rsidR="00B5586D" w:rsidRPr="00EA6981" w:rsidRDefault="00B5586D" w:rsidP="00B5586D">
      <w:pPr>
        <w:shd w:val="clear" w:color="auto" w:fill="FFFFFF"/>
        <w:spacing w:before="48" w:after="48" w:line="240" w:lineRule="auto"/>
        <w:jc w:val="both"/>
        <w:rPr>
          <w:rFonts w:ascii="Arial" w:eastAsia="Times New Roman" w:hAnsi="Arial" w:cs="Arial"/>
          <w:color w:val="000000"/>
          <w:sz w:val="24"/>
          <w:szCs w:val="24"/>
          <w:lang w:val="bs-Latn-BA" w:eastAsia="en-GB"/>
        </w:rPr>
      </w:pPr>
      <w:r w:rsidRPr="00EA6981">
        <w:rPr>
          <w:rFonts w:ascii="Arial" w:eastAsia="Times New Roman" w:hAnsi="Arial" w:cs="Arial"/>
          <w:color w:val="000000"/>
          <w:sz w:val="24"/>
          <w:szCs w:val="24"/>
          <w:lang w:val="bs-Latn-BA" w:eastAsia="en-GB"/>
        </w:rPr>
        <w:t>(2) Na osnovu sudske odluke kojom se određuje postupak za amortizaciju predlagač može, ako drukčije nije ugovorio, iza dospjelosti nestale mjenice, tražiti da akceptant, a u slučaju stava 1. ovog člana trasant, položi mjeničnu svotu sudu u skladu sa odredbama člana 43. ovog zakona. Takvom traženju nema mjesta ako onaj od koga se traži polaganje mjenične svote dokaže da predlagač nije imao pravo tražiti amortizaciju.</w:t>
      </w:r>
    </w:p>
    <w:p w:rsidR="00B5586D" w:rsidRPr="00EA6981" w:rsidRDefault="00B5586D" w:rsidP="00B5586D">
      <w:pPr>
        <w:shd w:val="clear" w:color="auto" w:fill="FFFFFF"/>
        <w:spacing w:before="240" w:after="120" w:line="240" w:lineRule="auto"/>
        <w:jc w:val="center"/>
        <w:rPr>
          <w:rFonts w:ascii="Arial" w:eastAsia="Times New Roman" w:hAnsi="Arial" w:cs="Arial"/>
          <w:b/>
          <w:bCs/>
          <w:color w:val="000000"/>
          <w:sz w:val="24"/>
          <w:szCs w:val="24"/>
          <w:lang w:val="bs-Latn-BA" w:eastAsia="en-GB"/>
        </w:rPr>
      </w:pPr>
      <w:bookmarkStart w:id="110" w:name="clan_94"/>
      <w:bookmarkEnd w:id="110"/>
      <w:r w:rsidRPr="00EA6981">
        <w:rPr>
          <w:rFonts w:ascii="Arial" w:eastAsia="Times New Roman" w:hAnsi="Arial" w:cs="Arial"/>
          <w:b/>
          <w:bCs/>
          <w:color w:val="000000"/>
          <w:sz w:val="24"/>
          <w:szCs w:val="24"/>
          <w:lang w:val="bs-Latn-BA" w:eastAsia="en-GB"/>
        </w:rPr>
        <w:t>Član 94.</w:t>
      </w:r>
    </w:p>
    <w:p w:rsidR="00B5586D" w:rsidRPr="00EA6981" w:rsidRDefault="00B5586D" w:rsidP="00B5586D">
      <w:pPr>
        <w:shd w:val="clear" w:color="auto" w:fill="FFFFFF"/>
        <w:spacing w:before="48" w:after="48" w:line="240" w:lineRule="auto"/>
        <w:jc w:val="both"/>
        <w:rPr>
          <w:rFonts w:ascii="Arial" w:eastAsia="Times New Roman" w:hAnsi="Arial" w:cs="Arial"/>
          <w:color w:val="000000"/>
          <w:sz w:val="24"/>
          <w:szCs w:val="24"/>
          <w:lang w:val="bs-Latn-BA" w:eastAsia="en-GB"/>
        </w:rPr>
      </w:pPr>
      <w:r w:rsidRPr="00EA6981">
        <w:rPr>
          <w:rFonts w:ascii="Arial" w:eastAsia="Times New Roman" w:hAnsi="Arial" w:cs="Arial"/>
          <w:color w:val="000000"/>
          <w:sz w:val="24"/>
          <w:szCs w:val="24"/>
          <w:lang w:val="bs-Latn-BA" w:eastAsia="en-GB"/>
        </w:rPr>
        <w:t>(1) Ako se mjenica u toku roka određenog u oglasu ne podnese, onda sud oglašava nestalu mjenicu za amortizaciju i o tome izvješćuje akceptanta, odnosno trasanta neakceptirane mjenice ili trasanta koji je zabranio podnošenje mjenice na akceptiranje, stavljajući mu do znanja da mjeničnu svotu može isplatiti predlagaču amortizacije. Sud će o amortizaciji mjenice obavijestiti predlagača, kao i sva u mjenici imenovana lica.</w:t>
      </w:r>
    </w:p>
    <w:p w:rsidR="00B5586D" w:rsidRPr="00EA6981" w:rsidRDefault="00B5586D" w:rsidP="00B5586D">
      <w:pPr>
        <w:shd w:val="clear" w:color="auto" w:fill="FFFFFF"/>
        <w:spacing w:before="48" w:after="48" w:line="240" w:lineRule="auto"/>
        <w:jc w:val="both"/>
        <w:rPr>
          <w:rFonts w:ascii="Arial" w:eastAsia="Times New Roman" w:hAnsi="Arial" w:cs="Arial"/>
          <w:color w:val="000000"/>
          <w:sz w:val="24"/>
          <w:szCs w:val="24"/>
          <w:lang w:val="bs-Latn-BA" w:eastAsia="en-GB"/>
        </w:rPr>
      </w:pPr>
      <w:r w:rsidRPr="00EA6981">
        <w:rPr>
          <w:rFonts w:ascii="Arial" w:eastAsia="Times New Roman" w:hAnsi="Arial" w:cs="Arial"/>
          <w:color w:val="000000"/>
          <w:sz w:val="24"/>
          <w:szCs w:val="24"/>
          <w:lang w:val="bs-Latn-BA" w:eastAsia="en-GB"/>
        </w:rPr>
        <w:t>(2) Na osnovu amortizovane mjenice ne mogu se ostvarivati nikakva mjenična prava.</w:t>
      </w:r>
    </w:p>
    <w:p w:rsidR="00B5586D" w:rsidRPr="00EA6981" w:rsidRDefault="00B5586D" w:rsidP="00B5586D">
      <w:pPr>
        <w:shd w:val="clear" w:color="auto" w:fill="FFFFFF"/>
        <w:spacing w:before="48" w:after="48" w:line="240" w:lineRule="auto"/>
        <w:jc w:val="both"/>
        <w:rPr>
          <w:rFonts w:ascii="Arial" w:eastAsia="Times New Roman" w:hAnsi="Arial" w:cs="Arial"/>
          <w:color w:val="000000"/>
          <w:sz w:val="24"/>
          <w:szCs w:val="24"/>
          <w:lang w:val="bs-Latn-BA" w:eastAsia="en-GB"/>
        </w:rPr>
      </w:pPr>
      <w:r w:rsidRPr="00EA6981">
        <w:rPr>
          <w:rFonts w:ascii="Arial" w:eastAsia="Times New Roman" w:hAnsi="Arial" w:cs="Arial"/>
          <w:color w:val="000000"/>
          <w:sz w:val="24"/>
          <w:szCs w:val="24"/>
          <w:lang w:val="bs-Latn-BA" w:eastAsia="en-GB"/>
        </w:rPr>
        <w:t>(3) Na osnovu odluke o amortizaciji predlagač može protiv akceptanta, u slučaju člana 93. stav 1. ovog zakona, protiv trasanta ostvariti svoja mjenična prava kao da ima neamortizovanu mjenicu. Ali ti mjenični dužnici neće biti obavezni da izvrše isplatu ako dokažu da je predlagač bespravno dobio odluku o amortizaciji.</w:t>
      </w:r>
    </w:p>
    <w:p w:rsidR="00B5586D" w:rsidRPr="00EA6981" w:rsidRDefault="00B5586D" w:rsidP="00B5586D">
      <w:pPr>
        <w:shd w:val="clear" w:color="auto" w:fill="FFFFFF"/>
        <w:spacing w:before="240" w:after="120" w:line="240" w:lineRule="auto"/>
        <w:jc w:val="center"/>
        <w:rPr>
          <w:rFonts w:ascii="Arial" w:eastAsia="Times New Roman" w:hAnsi="Arial" w:cs="Arial"/>
          <w:b/>
          <w:bCs/>
          <w:color w:val="000000"/>
          <w:sz w:val="24"/>
          <w:szCs w:val="24"/>
          <w:lang w:val="bs-Latn-BA" w:eastAsia="en-GB"/>
        </w:rPr>
      </w:pPr>
      <w:bookmarkStart w:id="111" w:name="clan_95"/>
      <w:bookmarkEnd w:id="111"/>
      <w:r w:rsidRPr="00EA6981">
        <w:rPr>
          <w:rFonts w:ascii="Arial" w:eastAsia="Times New Roman" w:hAnsi="Arial" w:cs="Arial"/>
          <w:b/>
          <w:bCs/>
          <w:color w:val="000000"/>
          <w:sz w:val="24"/>
          <w:szCs w:val="24"/>
          <w:lang w:val="bs-Latn-BA" w:eastAsia="en-GB"/>
        </w:rPr>
        <w:t>Član 95.</w:t>
      </w:r>
    </w:p>
    <w:p w:rsidR="00B5586D" w:rsidRPr="00EA6981" w:rsidRDefault="00B5586D" w:rsidP="00B5586D">
      <w:pPr>
        <w:shd w:val="clear" w:color="auto" w:fill="FFFFFF"/>
        <w:spacing w:before="48" w:after="48" w:line="240" w:lineRule="auto"/>
        <w:jc w:val="both"/>
        <w:rPr>
          <w:rFonts w:ascii="Arial" w:eastAsia="Times New Roman" w:hAnsi="Arial" w:cs="Arial"/>
          <w:color w:val="000000"/>
          <w:sz w:val="24"/>
          <w:szCs w:val="24"/>
          <w:lang w:val="bs-Latn-BA" w:eastAsia="en-GB"/>
        </w:rPr>
      </w:pPr>
      <w:r w:rsidRPr="00EA6981">
        <w:rPr>
          <w:rFonts w:ascii="Arial" w:eastAsia="Times New Roman" w:hAnsi="Arial" w:cs="Arial"/>
          <w:color w:val="000000"/>
          <w:sz w:val="24"/>
          <w:szCs w:val="24"/>
          <w:lang w:val="bs-Latn-BA" w:eastAsia="en-GB"/>
        </w:rPr>
        <w:t>Ako se u roku koji je oglasom određen pojavi onaj kod koga se nalazi mjenica za koju je amortizacija tražena, sud će, pošto je mjenica pokazana predlagaču i pošto sasluša zainteresirana lica, obustaviti daljnji postupak.</w:t>
      </w:r>
    </w:p>
    <w:p w:rsidR="00B5586D" w:rsidRPr="00EA6981" w:rsidRDefault="00B5586D" w:rsidP="00B5586D">
      <w:pPr>
        <w:shd w:val="clear" w:color="auto" w:fill="FFFFFF"/>
        <w:spacing w:after="0" w:line="240" w:lineRule="auto"/>
        <w:jc w:val="both"/>
        <w:rPr>
          <w:rFonts w:ascii="Arial" w:eastAsia="Times New Roman" w:hAnsi="Arial" w:cs="Arial"/>
          <w:b/>
          <w:color w:val="000000"/>
          <w:sz w:val="24"/>
          <w:szCs w:val="24"/>
          <w:lang w:val="bs-Latn-BA" w:eastAsia="en-GB"/>
        </w:rPr>
      </w:pPr>
      <w:bookmarkStart w:id="112" w:name="str_17"/>
      <w:bookmarkEnd w:id="112"/>
    </w:p>
    <w:p w:rsidR="00B5586D" w:rsidRPr="00EA6981" w:rsidRDefault="00B5586D" w:rsidP="00B5586D">
      <w:pPr>
        <w:shd w:val="clear" w:color="auto" w:fill="FFFFFF"/>
        <w:spacing w:after="0" w:line="240" w:lineRule="auto"/>
        <w:jc w:val="both"/>
        <w:rPr>
          <w:rFonts w:ascii="Arial" w:eastAsia="Times New Roman" w:hAnsi="Arial" w:cs="Arial"/>
          <w:b/>
          <w:color w:val="000000"/>
          <w:sz w:val="24"/>
          <w:szCs w:val="24"/>
          <w:lang w:val="bs-Latn-BA" w:eastAsia="en-GB"/>
        </w:rPr>
      </w:pPr>
      <w:r w:rsidRPr="00EA6981">
        <w:rPr>
          <w:rFonts w:ascii="Arial" w:eastAsia="Times New Roman" w:hAnsi="Arial" w:cs="Arial"/>
          <w:b/>
          <w:color w:val="000000"/>
          <w:sz w:val="24"/>
          <w:szCs w:val="24"/>
          <w:lang w:val="bs-Latn-BA" w:eastAsia="en-GB"/>
        </w:rPr>
        <w:t>XVII - SUKOBI ZAKONA</w:t>
      </w:r>
    </w:p>
    <w:p w:rsidR="00B5586D" w:rsidRPr="00EA6981" w:rsidRDefault="00B5586D" w:rsidP="00B5586D">
      <w:pPr>
        <w:shd w:val="clear" w:color="auto" w:fill="FFFFFF"/>
        <w:spacing w:before="240" w:after="120" w:line="240" w:lineRule="auto"/>
        <w:jc w:val="center"/>
        <w:rPr>
          <w:rFonts w:ascii="Arial" w:eastAsia="Times New Roman" w:hAnsi="Arial" w:cs="Arial"/>
          <w:b/>
          <w:bCs/>
          <w:color w:val="000000"/>
          <w:sz w:val="24"/>
          <w:szCs w:val="24"/>
          <w:lang w:val="bs-Latn-BA" w:eastAsia="en-GB"/>
        </w:rPr>
      </w:pPr>
      <w:bookmarkStart w:id="113" w:name="clan_96"/>
      <w:bookmarkEnd w:id="113"/>
      <w:r w:rsidRPr="00EA6981">
        <w:rPr>
          <w:rFonts w:ascii="Arial" w:eastAsia="Times New Roman" w:hAnsi="Arial" w:cs="Arial"/>
          <w:b/>
          <w:bCs/>
          <w:color w:val="000000"/>
          <w:sz w:val="24"/>
          <w:szCs w:val="24"/>
          <w:lang w:val="bs-Latn-BA" w:eastAsia="en-GB"/>
        </w:rPr>
        <w:t>Član 96.</w:t>
      </w:r>
    </w:p>
    <w:p w:rsidR="00B5586D" w:rsidRPr="00EA6981" w:rsidRDefault="00B5586D" w:rsidP="00B5586D">
      <w:pPr>
        <w:shd w:val="clear" w:color="auto" w:fill="FFFFFF"/>
        <w:spacing w:before="48" w:after="48" w:line="240" w:lineRule="auto"/>
        <w:jc w:val="both"/>
        <w:rPr>
          <w:rFonts w:ascii="Arial" w:eastAsia="Times New Roman" w:hAnsi="Arial" w:cs="Arial"/>
          <w:color w:val="000000"/>
          <w:sz w:val="24"/>
          <w:szCs w:val="24"/>
          <w:lang w:val="bs-Latn-BA" w:eastAsia="en-GB"/>
        </w:rPr>
      </w:pPr>
      <w:r w:rsidRPr="00EA6981">
        <w:rPr>
          <w:rFonts w:ascii="Arial" w:eastAsia="Times New Roman" w:hAnsi="Arial" w:cs="Arial"/>
          <w:color w:val="000000"/>
          <w:sz w:val="24"/>
          <w:szCs w:val="24"/>
          <w:lang w:val="bs-Latn-BA" w:eastAsia="en-GB"/>
        </w:rPr>
        <w:t>(1) Sposobnost lica da se mjenično obaveže određuje zakon mjesta gdje su obaveze primljene.</w:t>
      </w:r>
    </w:p>
    <w:p w:rsidR="00B5586D" w:rsidRPr="00EA6981" w:rsidRDefault="00B5586D" w:rsidP="00B5586D">
      <w:pPr>
        <w:shd w:val="clear" w:color="auto" w:fill="FFFFFF"/>
        <w:spacing w:before="48" w:after="48" w:line="240" w:lineRule="auto"/>
        <w:jc w:val="both"/>
        <w:rPr>
          <w:rFonts w:ascii="Arial" w:eastAsia="Times New Roman" w:hAnsi="Arial" w:cs="Arial"/>
          <w:color w:val="000000"/>
          <w:sz w:val="24"/>
          <w:szCs w:val="24"/>
          <w:lang w:val="bs-Latn-BA" w:eastAsia="en-GB"/>
        </w:rPr>
      </w:pPr>
      <w:r w:rsidRPr="00EA6981">
        <w:rPr>
          <w:rFonts w:ascii="Arial" w:eastAsia="Times New Roman" w:hAnsi="Arial" w:cs="Arial"/>
          <w:color w:val="000000"/>
          <w:sz w:val="24"/>
          <w:szCs w:val="24"/>
          <w:lang w:val="bs-Latn-BA" w:eastAsia="en-GB"/>
        </w:rPr>
        <w:lastRenderedPageBreak/>
        <w:t>(2) Lice koje bi prema zakonu označenom u stavu 1. ovog člana bilo mjenično-pravno nesposobno ipak je pravovaljano obavezano ako je potpis dalo na teritoriji države po čijim bi zakonima imalo mjeničnopravnu sposobnost.</w:t>
      </w:r>
    </w:p>
    <w:p w:rsidR="00B5586D" w:rsidRPr="00EA6981" w:rsidRDefault="00B5586D" w:rsidP="00B5586D">
      <w:pPr>
        <w:shd w:val="clear" w:color="auto" w:fill="FFFFFF"/>
        <w:spacing w:before="240" w:after="120" w:line="240" w:lineRule="auto"/>
        <w:jc w:val="center"/>
        <w:rPr>
          <w:rFonts w:ascii="Arial" w:eastAsia="Times New Roman" w:hAnsi="Arial" w:cs="Arial"/>
          <w:b/>
          <w:bCs/>
          <w:color w:val="000000"/>
          <w:sz w:val="24"/>
          <w:szCs w:val="24"/>
          <w:lang w:val="bs-Latn-BA" w:eastAsia="en-GB"/>
        </w:rPr>
      </w:pPr>
      <w:bookmarkStart w:id="114" w:name="clan_97"/>
      <w:bookmarkEnd w:id="114"/>
      <w:r w:rsidRPr="00EA6981">
        <w:rPr>
          <w:rFonts w:ascii="Arial" w:eastAsia="Times New Roman" w:hAnsi="Arial" w:cs="Arial"/>
          <w:b/>
          <w:bCs/>
          <w:color w:val="000000"/>
          <w:sz w:val="24"/>
          <w:szCs w:val="24"/>
          <w:lang w:val="bs-Latn-BA" w:eastAsia="en-GB"/>
        </w:rPr>
        <w:t>Član 97.</w:t>
      </w:r>
    </w:p>
    <w:p w:rsidR="00B5586D" w:rsidRPr="00EA6981" w:rsidRDefault="00B5586D" w:rsidP="00B5586D">
      <w:pPr>
        <w:shd w:val="clear" w:color="auto" w:fill="FFFFFF"/>
        <w:spacing w:before="48" w:after="48" w:line="240" w:lineRule="auto"/>
        <w:jc w:val="both"/>
        <w:rPr>
          <w:rFonts w:ascii="Arial" w:eastAsia="Times New Roman" w:hAnsi="Arial" w:cs="Arial"/>
          <w:color w:val="000000"/>
          <w:sz w:val="24"/>
          <w:szCs w:val="24"/>
          <w:lang w:val="bs-Latn-BA" w:eastAsia="en-GB"/>
        </w:rPr>
      </w:pPr>
      <w:r w:rsidRPr="00EA6981">
        <w:rPr>
          <w:rFonts w:ascii="Arial" w:eastAsia="Times New Roman" w:hAnsi="Arial" w:cs="Arial"/>
          <w:color w:val="000000"/>
          <w:sz w:val="24"/>
          <w:szCs w:val="24"/>
          <w:lang w:val="bs-Latn-BA" w:eastAsia="en-GB"/>
        </w:rPr>
        <w:t>1) Ako primljene mjenične obaveze nisu pravovaljane prema propisima države na čijem su području te obaveze primljene, ali odgovaraju zakonu zemlje gdje je neka kasnija obaveza primljena, onda okolnost da su prijašnje obaveze u pogledu oblika nepravilne ne oduzima pravovaljanost tim kasnijim obavezama.</w:t>
      </w:r>
    </w:p>
    <w:p w:rsidR="00B5586D" w:rsidRPr="00EA6981" w:rsidRDefault="00B5586D" w:rsidP="00B5586D">
      <w:pPr>
        <w:shd w:val="clear" w:color="auto" w:fill="FFFFFF"/>
        <w:spacing w:before="48" w:after="48" w:line="240" w:lineRule="auto"/>
        <w:jc w:val="both"/>
        <w:rPr>
          <w:rFonts w:ascii="Arial" w:eastAsia="Times New Roman" w:hAnsi="Arial" w:cs="Arial"/>
          <w:color w:val="000000"/>
          <w:sz w:val="24"/>
          <w:szCs w:val="24"/>
          <w:lang w:val="bs-Latn-BA" w:eastAsia="en-GB"/>
        </w:rPr>
      </w:pPr>
      <w:r w:rsidRPr="00EA6981">
        <w:rPr>
          <w:rFonts w:ascii="Arial" w:eastAsia="Times New Roman" w:hAnsi="Arial" w:cs="Arial"/>
          <w:color w:val="000000"/>
          <w:sz w:val="24"/>
          <w:szCs w:val="24"/>
          <w:lang w:val="bs-Latn-BA" w:eastAsia="en-GB"/>
        </w:rPr>
        <w:t>2) Mjenične obaveze između naših državljana primljene u inozemstvu, ako odgovaraju odredbama ovog zakona, pravovaljane su mada ne odgovaraju zakonu mjesta gdje su nastale.</w:t>
      </w:r>
    </w:p>
    <w:p w:rsidR="00B5586D" w:rsidRPr="00EA6981" w:rsidRDefault="00B5586D" w:rsidP="00B5586D">
      <w:pPr>
        <w:shd w:val="clear" w:color="auto" w:fill="FFFFFF"/>
        <w:spacing w:after="0" w:line="240" w:lineRule="auto"/>
        <w:jc w:val="both"/>
        <w:rPr>
          <w:rFonts w:ascii="Arial" w:eastAsia="Times New Roman" w:hAnsi="Arial" w:cs="Arial"/>
          <w:b/>
          <w:color w:val="000000"/>
          <w:sz w:val="24"/>
          <w:szCs w:val="24"/>
          <w:lang w:val="bs-Latn-BA" w:eastAsia="en-GB"/>
        </w:rPr>
      </w:pPr>
      <w:bookmarkStart w:id="115" w:name="str_18"/>
      <w:bookmarkEnd w:id="115"/>
    </w:p>
    <w:p w:rsidR="00B5586D" w:rsidRPr="00EA6981" w:rsidRDefault="00B5586D" w:rsidP="00B5586D">
      <w:pPr>
        <w:shd w:val="clear" w:color="auto" w:fill="FFFFFF"/>
        <w:spacing w:after="0" w:line="240" w:lineRule="auto"/>
        <w:jc w:val="both"/>
        <w:rPr>
          <w:rFonts w:ascii="Arial" w:eastAsia="Times New Roman" w:hAnsi="Arial" w:cs="Arial"/>
          <w:b/>
          <w:color w:val="000000"/>
          <w:sz w:val="24"/>
          <w:szCs w:val="24"/>
          <w:lang w:val="bs-Latn-BA" w:eastAsia="en-GB"/>
        </w:rPr>
      </w:pPr>
      <w:r w:rsidRPr="00EA6981">
        <w:rPr>
          <w:rFonts w:ascii="Arial" w:eastAsia="Times New Roman" w:hAnsi="Arial" w:cs="Arial"/>
          <w:b/>
          <w:color w:val="000000"/>
          <w:sz w:val="24"/>
          <w:szCs w:val="24"/>
          <w:lang w:val="bs-Latn-BA" w:eastAsia="en-GB"/>
        </w:rPr>
        <w:t>XVIII - OSTALE ODREDBE</w:t>
      </w:r>
    </w:p>
    <w:p w:rsidR="00B5586D" w:rsidRPr="00EA6981" w:rsidRDefault="00B5586D" w:rsidP="00B5586D">
      <w:pPr>
        <w:shd w:val="clear" w:color="auto" w:fill="FFFFFF"/>
        <w:spacing w:before="240" w:after="120" w:line="240" w:lineRule="auto"/>
        <w:jc w:val="center"/>
        <w:rPr>
          <w:rFonts w:ascii="Arial" w:eastAsia="Times New Roman" w:hAnsi="Arial" w:cs="Arial"/>
          <w:b/>
          <w:bCs/>
          <w:color w:val="000000"/>
          <w:sz w:val="24"/>
          <w:szCs w:val="24"/>
          <w:lang w:val="bs-Latn-BA" w:eastAsia="en-GB"/>
        </w:rPr>
      </w:pPr>
      <w:bookmarkStart w:id="116" w:name="clan_98"/>
      <w:bookmarkEnd w:id="116"/>
      <w:r w:rsidRPr="00EA6981">
        <w:rPr>
          <w:rFonts w:ascii="Arial" w:eastAsia="Times New Roman" w:hAnsi="Arial" w:cs="Arial"/>
          <w:b/>
          <w:bCs/>
          <w:color w:val="000000"/>
          <w:sz w:val="24"/>
          <w:szCs w:val="24"/>
          <w:lang w:val="bs-Latn-BA" w:eastAsia="en-GB"/>
        </w:rPr>
        <w:t>Član 98.</w:t>
      </w:r>
    </w:p>
    <w:p w:rsidR="00B5586D" w:rsidRPr="00EA6981" w:rsidRDefault="00B5586D" w:rsidP="00B5586D">
      <w:pPr>
        <w:shd w:val="clear" w:color="auto" w:fill="FFFFFF"/>
        <w:spacing w:before="48" w:after="48" w:line="240" w:lineRule="auto"/>
        <w:jc w:val="both"/>
        <w:rPr>
          <w:rFonts w:ascii="Arial" w:eastAsia="Times New Roman" w:hAnsi="Arial" w:cs="Arial"/>
          <w:color w:val="000000"/>
          <w:sz w:val="24"/>
          <w:szCs w:val="24"/>
          <w:lang w:val="bs-Latn-BA" w:eastAsia="en-GB"/>
        </w:rPr>
      </w:pPr>
      <w:r w:rsidRPr="00EA6981">
        <w:rPr>
          <w:rFonts w:ascii="Arial" w:eastAsia="Times New Roman" w:hAnsi="Arial" w:cs="Arial"/>
          <w:color w:val="000000"/>
          <w:sz w:val="24"/>
          <w:szCs w:val="24"/>
          <w:lang w:val="bs-Latn-BA" w:eastAsia="en-GB"/>
        </w:rPr>
        <w:t>Mjenično se može obavezati svako lice koje se prema propisima građanskog ili privrednog zakonodavstva može ugovorom obavezati.</w:t>
      </w:r>
    </w:p>
    <w:p w:rsidR="00B5586D" w:rsidRPr="00EA6981" w:rsidRDefault="00B5586D" w:rsidP="00B5586D">
      <w:pPr>
        <w:shd w:val="clear" w:color="auto" w:fill="FFFFFF"/>
        <w:spacing w:before="240" w:after="120" w:line="240" w:lineRule="auto"/>
        <w:jc w:val="center"/>
        <w:rPr>
          <w:rFonts w:ascii="Arial" w:eastAsia="Times New Roman" w:hAnsi="Arial" w:cs="Arial"/>
          <w:b/>
          <w:bCs/>
          <w:color w:val="000000"/>
          <w:sz w:val="24"/>
          <w:szCs w:val="24"/>
          <w:lang w:val="bs-Latn-BA" w:eastAsia="en-GB"/>
        </w:rPr>
      </w:pPr>
      <w:bookmarkStart w:id="117" w:name="clan_99"/>
      <w:bookmarkEnd w:id="117"/>
      <w:r w:rsidRPr="00EA6981">
        <w:rPr>
          <w:rFonts w:ascii="Arial" w:eastAsia="Times New Roman" w:hAnsi="Arial" w:cs="Arial"/>
          <w:b/>
          <w:bCs/>
          <w:color w:val="000000"/>
          <w:sz w:val="24"/>
          <w:szCs w:val="24"/>
          <w:lang w:val="bs-Latn-BA" w:eastAsia="en-GB"/>
        </w:rPr>
        <w:t>Član 99.</w:t>
      </w:r>
    </w:p>
    <w:p w:rsidR="00B5586D" w:rsidRPr="00EA6981" w:rsidRDefault="00B5586D" w:rsidP="00B5586D">
      <w:pPr>
        <w:shd w:val="clear" w:color="auto" w:fill="FFFFFF"/>
        <w:spacing w:before="48" w:after="48" w:line="240" w:lineRule="auto"/>
        <w:jc w:val="both"/>
        <w:rPr>
          <w:rFonts w:ascii="Arial" w:eastAsia="Times New Roman" w:hAnsi="Arial" w:cs="Arial"/>
          <w:color w:val="000000"/>
          <w:sz w:val="24"/>
          <w:szCs w:val="24"/>
          <w:lang w:val="bs-Latn-BA" w:eastAsia="en-GB"/>
        </w:rPr>
      </w:pPr>
      <w:r w:rsidRPr="00EA6981">
        <w:rPr>
          <w:rFonts w:ascii="Arial" w:eastAsia="Times New Roman" w:hAnsi="Arial" w:cs="Arial"/>
          <w:color w:val="000000"/>
          <w:sz w:val="24"/>
          <w:szCs w:val="24"/>
          <w:lang w:val="bs-Latn-BA" w:eastAsia="en-GB"/>
        </w:rPr>
        <w:t>(1) Nepismeno lice ili lice koje ne može pisati mjenično se obavezuje kad na mjenici ili alonžu stavi rukoznak koji sud ovjeri. Štambilj, žig i pečat smatraju se kao rukoznak.</w:t>
      </w:r>
    </w:p>
    <w:p w:rsidR="00B5586D" w:rsidRPr="00EA6981" w:rsidRDefault="00B5586D" w:rsidP="00B5586D">
      <w:pPr>
        <w:shd w:val="clear" w:color="auto" w:fill="FFFFFF"/>
        <w:spacing w:before="48" w:after="48" w:line="240" w:lineRule="auto"/>
        <w:jc w:val="both"/>
        <w:rPr>
          <w:rFonts w:ascii="Arial" w:eastAsia="Times New Roman" w:hAnsi="Arial" w:cs="Arial"/>
          <w:color w:val="000000"/>
          <w:sz w:val="24"/>
          <w:szCs w:val="24"/>
          <w:lang w:val="bs-Latn-BA" w:eastAsia="en-GB"/>
        </w:rPr>
      </w:pPr>
      <w:r w:rsidRPr="00EA6981">
        <w:rPr>
          <w:rFonts w:ascii="Arial" w:eastAsia="Times New Roman" w:hAnsi="Arial" w:cs="Arial"/>
          <w:color w:val="000000"/>
          <w:sz w:val="24"/>
          <w:szCs w:val="24"/>
          <w:lang w:val="bs-Latn-BA" w:eastAsia="en-GB"/>
        </w:rPr>
        <w:t>(2) Mjenična obaveza može se primiti za nepismeno lice samo na osnovu punomoći koju je to lice izdalo i sud ovjerio. Ovim se ne mijenjaju zakonske odredbe o potpisivanju pod trgovačkom firmom.</w:t>
      </w:r>
    </w:p>
    <w:p w:rsidR="00B5586D" w:rsidRPr="00EA6981" w:rsidRDefault="00B5586D" w:rsidP="00B5586D">
      <w:pPr>
        <w:shd w:val="clear" w:color="auto" w:fill="FFFFFF"/>
        <w:spacing w:before="48" w:after="48" w:line="240" w:lineRule="auto"/>
        <w:jc w:val="both"/>
        <w:rPr>
          <w:rFonts w:ascii="Arial" w:eastAsia="Times New Roman" w:hAnsi="Arial" w:cs="Arial"/>
          <w:color w:val="000000"/>
          <w:sz w:val="24"/>
          <w:szCs w:val="24"/>
          <w:lang w:val="bs-Latn-BA" w:eastAsia="en-GB"/>
        </w:rPr>
      </w:pPr>
      <w:r w:rsidRPr="00EA6981">
        <w:rPr>
          <w:rFonts w:ascii="Arial" w:eastAsia="Times New Roman" w:hAnsi="Arial" w:cs="Arial"/>
          <w:color w:val="000000"/>
          <w:sz w:val="24"/>
          <w:szCs w:val="24"/>
          <w:lang w:val="bs-Latn-BA" w:eastAsia="en-GB"/>
        </w:rPr>
        <w:t>(3) U sudsku ovjeru službeno lice mora staviti: da lično ili preko privedenih svjedoka poznaje lice koje se hoće mjenično obavezati ili izdati punomoć, zatim da je spomenutom licu pročitana izjava kojom se mjenično obavezuje ili kojem daje punomoć i da je ono potvrdilo da odgovara njegovoj volji. Ovjera mora imati službeni broj, pečat i potpis službenog lica.</w:t>
      </w:r>
    </w:p>
    <w:p w:rsidR="00B5586D" w:rsidRPr="00EA6981" w:rsidRDefault="00B5586D" w:rsidP="00EA6981">
      <w:pPr>
        <w:shd w:val="clear" w:color="auto" w:fill="FFFFFF"/>
        <w:spacing w:before="240" w:after="120" w:line="240" w:lineRule="auto"/>
        <w:jc w:val="center"/>
        <w:rPr>
          <w:rFonts w:ascii="Arial" w:eastAsia="Times New Roman" w:hAnsi="Arial" w:cs="Arial"/>
          <w:b/>
          <w:bCs/>
          <w:color w:val="000000"/>
          <w:sz w:val="24"/>
          <w:szCs w:val="24"/>
          <w:lang w:val="bs-Latn-BA" w:eastAsia="en-GB"/>
        </w:rPr>
      </w:pPr>
      <w:bookmarkStart w:id="118" w:name="clan_100"/>
      <w:bookmarkEnd w:id="118"/>
      <w:r w:rsidRPr="00EA6981">
        <w:rPr>
          <w:rFonts w:ascii="Arial" w:eastAsia="Times New Roman" w:hAnsi="Arial" w:cs="Arial"/>
          <w:b/>
          <w:bCs/>
          <w:color w:val="000000"/>
          <w:sz w:val="24"/>
          <w:szCs w:val="24"/>
          <w:lang w:val="bs-Latn-BA" w:eastAsia="en-GB"/>
        </w:rPr>
        <w:t>Član 100</w:t>
      </w:r>
      <w:r w:rsidR="00EA6981" w:rsidRPr="00EA6981">
        <w:rPr>
          <w:rFonts w:ascii="Arial" w:eastAsia="Times New Roman" w:hAnsi="Arial" w:cs="Arial"/>
          <w:b/>
          <w:bCs/>
          <w:color w:val="000000"/>
          <w:sz w:val="24"/>
          <w:szCs w:val="24"/>
          <w:lang w:val="bs-Latn-BA" w:eastAsia="en-GB"/>
        </w:rPr>
        <w:t>.</w:t>
      </w:r>
    </w:p>
    <w:p w:rsidR="00B5586D" w:rsidRPr="00EA6981" w:rsidRDefault="00B5586D" w:rsidP="00B5586D">
      <w:pPr>
        <w:shd w:val="clear" w:color="auto" w:fill="FFFFFF"/>
        <w:spacing w:before="48" w:after="48" w:line="240" w:lineRule="auto"/>
        <w:jc w:val="both"/>
        <w:rPr>
          <w:rFonts w:ascii="Arial" w:eastAsia="Times New Roman" w:hAnsi="Arial" w:cs="Arial"/>
          <w:color w:val="000000"/>
          <w:sz w:val="24"/>
          <w:szCs w:val="24"/>
          <w:lang w:val="bs-Latn-BA" w:eastAsia="en-GB"/>
        </w:rPr>
      </w:pPr>
      <w:r w:rsidRPr="00EA6981">
        <w:rPr>
          <w:rFonts w:ascii="Arial" w:eastAsia="Times New Roman" w:hAnsi="Arial" w:cs="Arial"/>
          <w:color w:val="000000"/>
          <w:sz w:val="24"/>
          <w:szCs w:val="24"/>
          <w:lang w:val="bs-Latn-BA" w:eastAsia="en-GB"/>
        </w:rPr>
        <w:t>Potpis slijepih lica na mjenici vrijedi samo onda kad ga sud ovjeri na način propisan u prethodnom članu. To isto vrijedi i za punomoć izdatu radi mjeničnog zaduženja.</w:t>
      </w:r>
    </w:p>
    <w:p w:rsidR="00B5586D" w:rsidRPr="00EA6981" w:rsidRDefault="00B5586D" w:rsidP="00EA6981">
      <w:pPr>
        <w:shd w:val="clear" w:color="auto" w:fill="FFFFFF"/>
        <w:spacing w:before="240" w:after="120" w:line="240" w:lineRule="auto"/>
        <w:jc w:val="center"/>
        <w:rPr>
          <w:rFonts w:ascii="Arial" w:eastAsia="Times New Roman" w:hAnsi="Arial" w:cs="Arial"/>
          <w:b/>
          <w:bCs/>
          <w:color w:val="000000"/>
          <w:sz w:val="24"/>
          <w:szCs w:val="24"/>
          <w:lang w:val="bs-Latn-BA" w:eastAsia="en-GB"/>
        </w:rPr>
      </w:pPr>
      <w:bookmarkStart w:id="119" w:name="clan_101"/>
      <w:bookmarkEnd w:id="119"/>
      <w:r w:rsidRPr="00EA6981">
        <w:rPr>
          <w:rFonts w:ascii="Arial" w:eastAsia="Times New Roman" w:hAnsi="Arial" w:cs="Arial"/>
          <w:b/>
          <w:bCs/>
          <w:color w:val="000000"/>
          <w:sz w:val="24"/>
          <w:szCs w:val="24"/>
          <w:lang w:val="bs-Latn-BA" w:eastAsia="en-GB"/>
        </w:rPr>
        <w:t>Član 101</w:t>
      </w:r>
      <w:r w:rsidR="00EA6981" w:rsidRPr="00EA6981">
        <w:rPr>
          <w:rFonts w:ascii="Arial" w:eastAsia="Times New Roman" w:hAnsi="Arial" w:cs="Arial"/>
          <w:b/>
          <w:bCs/>
          <w:color w:val="000000"/>
          <w:sz w:val="24"/>
          <w:szCs w:val="24"/>
          <w:lang w:val="bs-Latn-BA" w:eastAsia="en-GB"/>
        </w:rPr>
        <w:t>.</w:t>
      </w:r>
    </w:p>
    <w:p w:rsidR="00B5586D" w:rsidRPr="00EA6981" w:rsidRDefault="00B5586D" w:rsidP="00B5586D">
      <w:pPr>
        <w:shd w:val="clear" w:color="auto" w:fill="FFFFFF"/>
        <w:spacing w:before="48" w:after="48" w:line="240" w:lineRule="auto"/>
        <w:jc w:val="both"/>
        <w:rPr>
          <w:rFonts w:ascii="Arial" w:eastAsia="Times New Roman" w:hAnsi="Arial" w:cs="Arial"/>
          <w:color w:val="000000"/>
          <w:sz w:val="24"/>
          <w:szCs w:val="24"/>
          <w:lang w:val="bs-Latn-BA" w:eastAsia="en-GB"/>
        </w:rPr>
      </w:pPr>
      <w:r w:rsidRPr="00EA6981">
        <w:rPr>
          <w:rFonts w:ascii="Arial" w:eastAsia="Times New Roman" w:hAnsi="Arial" w:cs="Arial"/>
          <w:color w:val="000000"/>
          <w:sz w:val="24"/>
          <w:szCs w:val="24"/>
          <w:lang w:val="bs-Latn-BA" w:eastAsia="en-GB"/>
        </w:rPr>
        <w:t>(1) Ako mjenica dospijeva na praznik, njena se isplata može zahtijevati tek sljedećeg radnog dana. Tako isto i sve druge radnje koje se tiču mjenice, naročito podnošenje na akceptiranje i protest, mogu se poduzeti samo radnim danom.</w:t>
      </w:r>
    </w:p>
    <w:p w:rsidR="00B5586D" w:rsidRPr="00EA6981" w:rsidRDefault="00B5586D" w:rsidP="00B5586D">
      <w:pPr>
        <w:shd w:val="clear" w:color="auto" w:fill="FFFFFF"/>
        <w:spacing w:before="48" w:after="48" w:line="240" w:lineRule="auto"/>
        <w:jc w:val="both"/>
        <w:rPr>
          <w:rFonts w:ascii="Arial" w:eastAsia="Times New Roman" w:hAnsi="Arial" w:cs="Arial"/>
          <w:color w:val="000000"/>
          <w:sz w:val="24"/>
          <w:szCs w:val="24"/>
          <w:lang w:val="bs-Latn-BA" w:eastAsia="en-GB"/>
        </w:rPr>
      </w:pPr>
      <w:r w:rsidRPr="00EA6981">
        <w:rPr>
          <w:rFonts w:ascii="Arial" w:eastAsia="Times New Roman" w:hAnsi="Arial" w:cs="Arial"/>
          <w:color w:val="000000"/>
          <w:sz w:val="24"/>
          <w:szCs w:val="24"/>
          <w:lang w:val="bs-Latn-BA" w:eastAsia="en-GB"/>
        </w:rPr>
        <w:t>(2) Kad se koja od tih radnji mora obaviti u izvjesnom roku, čiji je posljednji dan praznik, tada se taj rok produžava do prvog radnog dana koji dolazi odmah po proteku roka. Praznični dani u toku roka ubrajaju se pri izračunavanju roka.</w:t>
      </w:r>
    </w:p>
    <w:p w:rsidR="00B5586D" w:rsidRPr="00EA6981" w:rsidRDefault="00B5586D" w:rsidP="00B5586D">
      <w:pPr>
        <w:shd w:val="clear" w:color="auto" w:fill="FFFFFF"/>
        <w:spacing w:before="48" w:after="48" w:line="240" w:lineRule="auto"/>
        <w:jc w:val="both"/>
        <w:rPr>
          <w:rFonts w:ascii="Arial" w:eastAsia="Times New Roman" w:hAnsi="Arial" w:cs="Arial"/>
          <w:color w:val="000000"/>
          <w:sz w:val="24"/>
          <w:szCs w:val="24"/>
          <w:lang w:val="bs-Latn-BA" w:eastAsia="en-GB"/>
        </w:rPr>
      </w:pPr>
      <w:r w:rsidRPr="00EA6981">
        <w:rPr>
          <w:rFonts w:ascii="Arial" w:eastAsia="Times New Roman" w:hAnsi="Arial" w:cs="Arial"/>
          <w:color w:val="000000"/>
          <w:sz w:val="24"/>
          <w:szCs w:val="24"/>
          <w:lang w:val="bs-Latn-BA" w:eastAsia="en-GB"/>
        </w:rPr>
        <w:t>(3) Pod praznikom, u smislu ovog zakona, podrazumijevaju se nedjelja i državni praznici i praznici ustanovljeni zakonom koji važi u mjestu plaćanja mjenice.</w:t>
      </w:r>
    </w:p>
    <w:p w:rsidR="00B5586D" w:rsidRPr="00EA6981" w:rsidRDefault="00B5586D" w:rsidP="00EA6981">
      <w:pPr>
        <w:shd w:val="clear" w:color="auto" w:fill="FFFFFF"/>
        <w:spacing w:before="240" w:after="120" w:line="240" w:lineRule="auto"/>
        <w:jc w:val="center"/>
        <w:rPr>
          <w:rFonts w:ascii="Arial" w:eastAsia="Times New Roman" w:hAnsi="Arial" w:cs="Arial"/>
          <w:b/>
          <w:bCs/>
          <w:color w:val="000000"/>
          <w:sz w:val="24"/>
          <w:szCs w:val="24"/>
          <w:lang w:val="bs-Latn-BA" w:eastAsia="en-GB"/>
        </w:rPr>
      </w:pPr>
      <w:bookmarkStart w:id="120" w:name="clan_102"/>
      <w:bookmarkEnd w:id="120"/>
      <w:r w:rsidRPr="00EA6981">
        <w:rPr>
          <w:rFonts w:ascii="Arial" w:eastAsia="Times New Roman" w:hAnsi="Arial" w:cs="Arial"/>
          <w:b/>
          <w:bCs/>
          <w:color w:val="000000"/>
          <w:sz w:val="24"/>
          <w:szCs w:val="24"/>
          <w:lang w:val="bs-Latn-BA" w:eastAsia="en-GB"/>
        </w:rPr>
        <w:t>Član 102</w:t>
      </w:r>
      <w:r w:rsidR="00EA6981" w:rsidRPr="00EA6981">
        <w:rPr>
          <w:rFonts w:ascii="Arial" w:eastAsia="Times New Roman" w:hAnsi="Arial" w:cs="Arial"/>
          <w:b/>
          <w:bCs/>
          <w:color w:val="000000"/>
          <w:sz w:val="24"/>
          <w:szCs w:val="24"/>
          <w:lang w:val="bs-Latn-BA" w:eastAsia="en-GB"/>
        </w:rPr>
        <w:t>.</w:t>
      </w:r>
    </w:p>
    <w:p w:rsidR="00B5586D" w:rsidRPr="00EA6981" w:rsidRDefault="00B5586D" w:rsidP="00B5586D">
      <w:pPr>
        <w:shd w:val="clear" w:color="auto" w:fill="FFFFFF"/>
        <w:spacing w:before="48" w:after="48" w:line="240" w:lineRule="auto"/>
        <w:jc w:val="both"/>
        <w:rPr>
          <w:rFonts w:ascii="Arial" w:eastAsia="Times New Roman" w:hAnsi="Arial" w:cs="Arial"/>
          <w:color w:val="000000"/>
          <w:sz w:val="24"/>
          <w:szCs w:val="24"/>
          <w:lang w:val="bs-Latn-BA" w:eastAsia="en-GB"/>
        </w:rPr>
      </w:pPr>
      <w:r w:rsidRPr="00EA6981">
        <w:rPr>
          <w:rFonts w:ascii="Arial" w:eastAsia="Times New Roman" w:hAnsi="Arial" w:cs="Arial"/>
          <w:color w:val="000000"/>
          <w:sz w:val="24"/>
          <w:szCs w:val="24"/>
          <w:lang w:val="bs-Latn-BA" w:eastAsia="en-GB"/>
        </w:rPr>
        <w:lastRenderedPageBreak/>
        <w:t>(1) Ni u zakonske rokove ni u rokove određene u mjenici ne ubraja se dan od koga oni polaze.</w:t>
      </w:r>
    </w:p>
    <w:p w:rsidR="00B5586D" w:rsidRPr="00EA6981" w:rsidRDefault="00B5586D" w:rsidP="00B5586D">
      <w:pPr>
        <w:shd w:val="clear" w:color="auto" w:fill="FFFFFF"/>
        <w:spacing w:before="48" w:after="48" w:line="240" w:lineRule="auto"/>
        <w:jc w:val="both"/>
        <w:rPr>
          <w:rFonts w:ascii="Arial" w:eastAsia="Times New Roman" w:hAnsi="Arial" w:cs="Arial"/>
          <w:color w:val="000000"/>
          <w:sz w:val="24"/>
          <w:szCs w:val="24"/>
          <w:lang w:val="bs-Latn-BA" w:eastAsia="en-GB"/>
        </w:rPr>
      </w:pPr>
      <w:r w:rsidRPr="00EA6981">
        <w:rPr>
          <w:rFonts w:ascii="Arial" w:eastAsia="Times New Roman" w:hAnsi="Arial" w:cs="Arial"/>
          <w:color w:val="000000"/>
          <w:sz w:val="24"/>
          <w:szCs w:val="24"/>
          <w:lang w:val="bs-Latn-BA" w:eastAsia="en-GB"/>
        </w:rPr>
        <w:t>(2) Nikakvi dani počeka, ni zakonski ni sudski, nisu dopušteni.</w:t>
      </w:r>
    </w:p>
    <w:p w:rsidR="00B5586D" w:rsidRPr="00EA6981" w:rsidRDefault="00B5586D" w:rsidP="00EA6981">
      <w:pPr>
        <w:shd w:val="clear" w:color="auto" w:fill="FFFFFF"/>
        <w:spacing w:before="240" w:after="120" w:line="240" w:lineRule="auto"/>
        <w:jc w:val="center"/>
        <w:rPr>
          <w:rFonts w:ascii="Arial" w:eastAsia="Times New Roman" w:hAnsi="Arial" w:cs="Arial"/>
          <w:b/>
          <w:bCs/>
          <w:color w:val="000000"/>
          <w:sz w:val="24"/>
          <w:szCs w:val="24"/>
          <w:lang w:val="bs-Latn-BA" w:eastAsia="en-GB"/>
        </w:rPr>
      </w:pPr>
      <w:bookmarkStart w:id="121" w:name="clan_103"/>
      <w:bookmarkEnd w:id="121"/>
      <w:r w:rsidRPr="00EA6981">
        <w:rPr>
          <w:rFonts w:ascii="Arial" w:eastAsia="Times New Roman" w:hAnsi="Arial" w:cs="Arial"/>
          <w:b/>
          <w:bCs/>
          <w:color w:val="000000"/>
          <w:sz w:val="24"/>
          <w:szCs w:val="24"/>
          <w:lang w:val="bs-Latn-BA" w:eastAsia="en-GB"/>
        </w:rPr>
        <w:t>Član 103</w:t>
      </w:r>
      <w:r w:rsidR="00EA6981" w:rsidRPr="00EA6981">
        <w:rPr>
          <w:rFonts w:ascii="Arial" w:eastAsia="Times New Roman" w:hAnsi="Arial" w:cs="Arial"/>
          <w:b/>
          <w:bCs/>
          <w:color w:val="000000"/>
          <w:sz w:val="24"/>
          <w:szCs w:val="24"/>
          <w:lang w:val="bs-Latn-BA" w:eastAsia="en-GB"/>
        </w:rPr>
        <w:t>.</w:t>
      </w:r>
    </w:p>
    <w:p w:rsidR="00B5586D" w:rsidRPr="00EA6981" w:rsidRDefault="00B5586D" w:rsidP="00B5586D">
      <w:pPr>
        <w:shd w:val="clear" w:color="auto" w:fill="FFFFFF"/>
        <w:spacing w:before="48" w:after="48" w:line="240" w:lineRule="auto"/>
        <w:jc w:val="both"/>
        <w:rPr>
          <w:rFonts w:ascii="Arial" w:eastAsia="Times New Roman" w:hAnsi="Arial" w:cs="Arial"/>
          <w:color w:val="000000"/>
          <w:sz w:val="24"/>
          <w:szCs w:val="24"/>
          <w:lang w:val="bs-Latn-BA" w:eastAsia="en-GB"/>
        </w:rPr>
      </w:pPr>
      <w:r w:rsidRPr="00EA6981">
        <w:rPr>
          <w:rFonts w:ascii="Arial" w:eastAsia="Times New Roman" w:hAnsi="Arial" w:cs="Arial"/>
          <w:color w:val="000000"/>
          <w:sz w:val="24"/>
          <w:szCs w:val="24"/>
          <w:lang w:val="bs-Latn-BA" w:eastAsia="en-GB"/>
        </w:rPr>
        <w:t>(1) Podnošenje mjenice na akceptiranje ili na isplatu i sve druge radnje koje se po ovom zakonu imaju preduzimati radi ostvarenja ili održavanja mjeničnih prava moraju se preduzeti u poslovnom uredu i u vrijeme određeno kao poslovno od nadležnog tijela. Ako se ured ne može pronaći ili ako se iz mjenice ne vidi da traženo lice ima poslovni ured, onda se mora tražiti u stanu.</w:t>
      </w:r>
    </w:p>
    <w:p w:rsidR="00B5586D" w:rsidRPr="00EA6981" w:rsidRDefault="00B5586D" w:rsidP="00B5586D">
      <w:pPr>
        <w:shd w:val="clear" w:color="auto" w:fill="FFFFFF"/>
        <w:spacing w:before="48" w:after="48" w:line="240" w:lineRule="auto"/>
        <w:jc w:val="both"/>
        <w:rPr>
          <w:rFonts w:ascii="Arial" w:eastAsia="Times New Roman" w:hAnsi="Arial" w:cs="Arial"/>
          <w:color w:val="000000"/>
          <w:sz w:val="24"/>
          <w:szCs w:val="24"/>
          <w:lang w:val="bs-Latn-BA" w:eastAsia="en-GB"/>
        </w:rPr>
      </w:pPr>
      <w:r w:rsidRPr="00EA6981">
        <w:rPr>
          <w:rFonts w:ascii="Arial" w:eastAsia="Times New Roman" w:hAnsi="Arial" w:cs="Arial"/>
          <w:color w:val="000000"/>
          <w:sz w:val="24"/>
          <w:szCs w:val="24"/>
          <w:lang w:val="bs-Latn-BA" w:eastAsia="en-GB"/>
        </w:rPr>
        <w:t>(2) U slučaju iz člana 28. stav 2. ovog zakona mjenica se podnosi na isplatu u uredu ili kod lica kojeg je trasat označio.</w:t>
      </w:r>
    </w:p>
    <w:p w:rsidR="00B5586D" w:rsidRPr="00EA6981" w:rsidRDefault="00B5586D" w:rsidP="00B5586D">
      <w:pPr>
        <w:shd w:val="clear" w:color="auto" w:fill="FFFFFF"/>
        <w:spacing w:before="48" w:after="48" w:line="240" w:lineRule="auto"/>
        <w:jc w:val="both"/>
        <w:rPr>
          <w:rFonts w:ascii="Arial" w:eastAsia="Times New Roman" w:hAnsi="Arial" w:cs="Arial"/>
          <w:color w:val="000000"/>
          <w:sz w:val="24"/>
          <w:szCs w:val="24"/>
          <w:lang w:val="bs-Latn-BA" w:eastAsia="en-GB"/>
        </w:rPr>
      </w:pPr>
      <w:r w:rsidRPr="00EA6981">
        <w:rPr>
          <w:rFonts w:ascii="Arial" w:eastAsia="Times New Roman" w:hAnsi="Arial" w:cs="Arial"/>
          <w:color w:val="000000"/>
          <w:sz w:val="24"/>
          <w:szCs w:val="24"/>
          <w:lang w:val="bs-Latn-BA" w:eastAsia="en-GB"/>
        </w:rPr>
        <w:t>(3) Radnja se može obaviti i izvan ureda, stana ili poslovnog vremena, ako na to pristane lice prema kojem se vrši.</w:t>
      </w:r>
    </w:p>
    <w:p w:rsidR="00B5586D" w:rsidRPr="00EA6981" w:rsidRDefault="00B5586D" w:rsidP="00EA6981">
      <w:pPr>
        <w:shd w:val="clear" w:color="auto" w:fill="FFFFFF"/>
        <w:spacing w:before="240" w:after="120" w:line="240" w:lineRule="auto"/>
        <w:jc w:val="center"/>
        <w:rPr>
          <w:rFonts w:ascii="Arial" w:eastAsia="Times New Roman" w:hAnsi="Arial" w:cs="Arial"/>
          <w:b/>
          <w:bCs/>
          <w:color w:val="000000"/>
          <w:sz w:val="24"/>
          <w:szCs w:val="24"/>
          <w:lang w:val="bs-Latn-BA" w:eastAsia="en-GB"/>
        </w:rPr>
      </w:pPr>
      <w:bookmarkStart w:id="122" w:name="clan_104"/>
      <w:bookmarkEnd w:id="122"/>
      <w:r w:rsidRPr="00EA6981">
        <w:rPr>
          <w:rFonts w:ascii="Arial" w:eastAsia="Times New Roman" w:hAnsi="Arial" w:cs="Arial"/>
          <w:b/>
          <w:bCs/>
          <w:color w:val="000000"/>
          <w:sz w:val="24"/>
          <w:szCs w:val="24"/>
          <w:lang w:val="bs-Latn-BA" w:eastAsia="en-GB"/>
        </w:rPr>
        <w:t>Član 104</w:t>
      </w:r>
      <w:r w:rsidR="00EA6981" w:rsidRPr="00EA6981">
        <w:rPr>
          <w:rFonts w:ascii="Arial" w:eastAsia="Times New Roman" w:hAnsi="Arial" w:cs="Arial"/>
          <w:b/>
          <w:bCs/>
          <w:color w:val="000000"/>
          <w:sz w:val="24"/>
          <w:szCs w:val="24"/>
          <w:lang w:val="bs-Latn-BA" w:eastAsia="en-GB"/>
        </w:rPr>
        <w:t>.</w:t>
      </w:r>
    </w:p>
    <w:p w:rsidR="00B5586D" w:rsidRPr="00EA6981" w:rsidRDefault="00B5586D" w:rsidP="00B5586D">
      <w:pPr>
        <w:shd w:val="clear" w:color="auto" w:fill="FFFFFF"/>
        <w:spacing w:before="48" w:after="48" w:line="240" w:lineRule="auto"/>
        <w:jc w:val="both"/>
        <w:rPr>
          <w:rFonts w:ascii="Arial" w:eastAsia="Times New Roman" w:hAnsi="Arial" w:cs="Arial"/>
          <w:color w:val="000000"/>
          <w:sz w:val="24"/>
          <w:szCs w:val="24"/>
          <w:lang w:val="bs-Latn-BA" w:eastAsia="en-GB"/>
        </w:rPr>
      </w:pPr>
      <w:r w:rsidRPr="00EA6981">
        <w:rPr>
          <w:rFonts w:ascii="Arial" w:eastAsia="Times New Roman" w:hAnsi="Arial" w:cs="Arial"/>
          <w:color w:val="000000"/>
          <w:sz w:val="24"/>
          <w:szCs w:val="24"/>
          <w:lang w:val="bs-Latn-BA" w:eastAsia="en-GB"/>
        </w:rPr>
        <w:t>Za sporove koji se pokreću na osnovu tužbe imaoca mjenice protiv njenih potpisnika nadležan je i sud na čijem se području nalazi mjesto plaćanja.</w:t>
      </w:r>
    </w:p>
    <w:p w:rsidR="00B5586D" w:rsidRPr="00EA6981" w:rsidRDefault="00B5586D" w:rsidP="00EA6981">
      <w:pPr>
        <w:shd w:val="clear" w:color="auto" w:fill="FFFFFF"/>
        <w:spacing w:before="240" w:after="120" w:line="240" w:lineRule="auto"/>
        <w:jc w:val="center"/>
        <w:rPr>
          <w:rFonts w:ascii="Arial" w:eastAsia="Times New Roman" w:hAnsi="Arial" w:cs="Arial"/>
          <w:b/>
          <w:bCs/>
          <w:color w:val="000000"/>
          <w:sz w:val="24"/>
          <w:szCs w:val="24"/>
          <w:lang w:val="bs-Latn-BA" w:eastAsia="en-GB"/>
        </w:rPr>
      </w:pPr>
      <w:bookmarkStart w:id="123" w:name="clan_105"/>
      <w:bookmarkEnd w:id="123"/>
      <w:r w:rsidRPr="00EA6981">
        <w:rPr>
          <w:rFonts w:ascii="Arial" w:eastAsia="Times New Roman" w:hAnsi="Arial" w:cs="Arial"/>
          <w:b/>
          <w:bCs/>
          <w:color w:val="000000"/>
          <w:sz w:val="24"/>
          <w:szCs w:val="24"/>
          <w:lang w:val="bs-Latn-BA" w:eastAsia="en-GB"/>
        </w:rPr>
        <w:t>Član 105</w:t>
      </w:r>
      <w:r w:rsidR="00EA6981" w:rsidRPr="00EA6981">
        <w:rPr>
          <w:rFonts w:ascii="Arial" w:eastAsia="Times New Roman" w:hAnsi="Arial" w:cs="Arial"/>
          <w:b/>
          <w:bCs/>
          <w:color w:val="000000"/>
          <w:sz w:val="24"/>
          <w:szCs w:val="24"/>
          <w:lang w:val="bs-Latn-BA" w:eastAsia="en-GB"/>
        </w:rPr>
        <w:t>.</w:t>
      </w:r>
    </w:p>
    <w:p w:rsidR="00B5586D" w:rsidRPr="00EA6981" w:rsidRDefault="00B5586D" w:rsidP="00B5586D">
      <w:pPr>
        <w:shd w:val="clear" w:color="auto" w:fill="FFFFFF"/>
        <w:spacing w:before="48" w:after="48" w:line="240" w:lineRule="auto"/>
        <w:jc w:val="both"/>
        <w:rPr>
          <w:rFonts w:ascii="Arial" w:eastAsia="Times New Roman" w:hAnsi="Arial" w:cs="Arial"/>
          <w:color w:val="000000"/>
          <w:sz w:val="24"/>
          <w:szCs w:val="24"/>
          <w:lang w:val="bs-Latn-BA" w:eastAsia="en-GB"/>
        </w:rPr>
      </w:pPr>
      <w:r w:rsidRPr="00EA6981">
        <w:rPr>
          <w:rFonts w:ascii="Arial" w:eastAsia="Times New Roman" w:hAnsi="Arial" w:cs="Arial"/>
          <w:color w:val="000000"/>
          <w:sz w:val="24"/>
          <w:szCs w:val="24"/>
          <w:lang w:val="bs-Latn-BA" w:eastAsia="en-GB"/>
        </w:rPr>
        <w:t>Ako je na osnovu presude, odnosno isplatnog naloga izdatog po jednoj mjenici protiv izvjesnih mjeničnih potpisnika neki od njih obavio naloženo plaćanje (iskupio mjenicu), onda je ta presuda, odnosno isplatni nalog po kome je osuđeni potpisnik postupio, zajedno s potvrdom i računom na kome je potvrđena isplata, kao i protestom ako ga je trebalo podići, dovoljna izvorna isprava za ostvarivanje njegovih regresnih prava protiv njemu odgovornih mjeničnih dužnika koji su obuhvaćeni tom istom presudom odnosno isplatnim nalogom.</w:t>
      </w:r>
    </w:p>
    <w:p w:rsidR="00EA6981" w:rsidRPr="00EA6981" w:rsidRDefault="00EA6981" w:rsidP="00B5586D">
      <w:pPr>
        <w:shd w:val="clear" w:color="auto" w:fill="FFFFFF"/>
        <w:spacing w:after="0" w:line="240" w:lineRule="auto"/>
        <w:jc w:val="both"/>
        <w:rPr>
          <w:rFonts w:ascii="Arial" w:eastAsia="Times New Roman" w:hAnsi="Arial" w:cs="Arial"/>
          <w:b/>
          <w:color w:val="000000"/>
          <w:sz w:val="24"/>
          <w:szCs w:val="24"/>
          <w:lang w:val="bs-Latn-BA" w:eastAsia="en-GB"/>
        </w:rPr>
      </w:pPr>
      <w:bookmarkStart w:id="124" w:name="str_19"/>
      <w:bookmarkEnd w:id="124"/>
    </w:p>
    <w:p w:rsidR="00B5586D" w:rsidRPr="00EA6981" w:rsidRDefault="00B5586D" w:rsidP="00B5586D">
      <w:pPr>
        <w:shd w:val="clear" w:color="auto" w:fill="FFFFFF"/>
        <w:spacing w:after="0" w:line="240" w:lineRule="auto"/>
        <w:jc w:val="both"/>
        <w:rPr>
          <w:rFonts w:ascii="Arial" w:eastAsia="Times New Roman" w:hAnsi="Arial" w:cs="Arial"/>
          <w:b/>
          <w:color w:val="000000"/>
          <w:sz w:val="24"/>
          <w:szCs w:val="24"/>
          <w:lang w:val="bs-Latn-BA" w:eastAsia="en-GB"/>
        </w:rPr>
      </w:pPr>
      <w:r w:rsidRPr="00EA6981">
        <w:rPr>
          <w:rFonts w:ascii="Arial" w:eastAsia="Times New Roman" w:hAnsi="Arial" w:cs="Arial"/>
          <w:b/>
          <w:color w:val="000000"/>
          <w:sz w:val="24"/>
          <w:szCs w:val="24"/>
          <w:lang w:val="bs-Latn-BA" w:eastAsia="en-GB"/>
        </w:rPr>
        <w:t>XIX - VLASTITA MJENICA</w:t>
      </w:r>
    </w:p>
    <w:p w:rsidR="00B5586D" w:rsidRPr="00EA6981" w:rsidRDefault="00B5586D" w:rsidP="00EA6981">
      <w:pPr>
        <w:shd w:val="clear" w:color="auto" w:fill="FFFFFF"/>
        <w:spacing w:before="240" w:after="120" w:line="240" w:lineRule="auto"/>
        <w:jc w:val="center"/>
        <w:rPr>
          <w:rFonts w:ascii="Arial" w:eastAsia="Times New Roman" w:hAnsi="Arial" w:cs="Arial"/>
          <w:b/>
          <w:bCs/>
          <w:color w:val="000000"/>
          <w:sz w:val="24"/>
          <w:szCs w:val="24"/>
          <w:lang w:val="bs-Latn-BA" w:eastAsia="en-GB"/>
        </w:rPr>
      </w:pPr>
      <w:bookmarkStart w:id="125" w:name="clan_106"/>
      <w:bookmarkEnd w:id="125"/>
      <w:r w:rsidRPr="00EA6981">
        <w:rPr>
          <w:rFonts w:ascii="Arial" w:eastAsia="Times New Roman" w:hAnsi="Arial" w:cs="Arial"/>
          <w:b/>
          <w:bCs/>
          <w:color w:val="000000"/>
          <w:sz w:val="24"/>
          <w:szCs w:val="24"/>
          <w:lang w:val="bs-Latn-BA" w:eastAsia="en-GB"/>
        </w:rPr>
        <w:t>Član 106</w:t>
      </w:r>
      <w:r w:rsidR="00EA6981" w:rsidRPr="00EA6981">
        <w:rPr>
          <w:rFonts w:ascii="Arial" w:eastAsia="Times New Roman" w:hAnsi="Arial" w:cs="Arial"/>
          <w:b/>
          <w:bCs/>
          <w:color w:val="000000"/>
          <w:sz w:val="24"/>
          <w:szCs w:val="24"/>
          <w:lang w:val="bs-Latn-BA" w:eastAsia="en-GB"/>
        </w:rPr>
        <w:t>.</w:t>
      </w:r>
    </w:p>
    <w:p w:rsidR="00B5586D" w:rsidRPr="00EA6981" w:rsidRDefault="00B5586D" w:rsidP="00B5586D">
      <w:pPr>
        <w:shd w:val="clear" w:color="auto" w:fill="FFFFFF"/>
        <w:spacing w:before="48" w:after="48" w:line="240" w:lineRule="auto"/>
        <w:jc w:val="both"/>
        <w:rPr>
          <w:rFonts w:ascii="Arial" w:eastAsia="Times New Roman" w:hAnsi="Arial" w:cs="Arial"/>
          <w:color w:val="000000"/>
          <w:sz w:val="24"/>
          <w:szCs w:val="24"/>
          <w:lang w:val="bs-Latn-BA" w:eastAsia="en-GB"/>
        </w:rPr>
      </w:pPr>
      <w:r w:rsidRPr="00EA6981">
        <w:rPr>
          <w:rFonts w:ascii="Arial" w:eastAsia="Times New Roman" w:hAnsi="Arial" w:cs="Arial"/>
          <w:color w:val="000000"/>
          <w:sz w:val="24"/>
          <w:szCs w:val="24"/>
          <w:lang w:val="bs-Latn-BA" w:eastAsia="en-GB"/>
        </w:rPr>
        <w:t>Vlastita mjenica sadrži:</w:t>
      </w:r>
    </w:p>
    <w:p w:rsidR="00B5586D" w:rsidRPr="00EA6981" w:rsidRDefault="00B5586D" w:rsidP="00B5586D">
      <w:pPr>
        <w:shd w:val="clear" w:color="auto" w:fill="FFFFFF"/>
        <w:spacing w:before="48" w:after="48" w:line="240" w:lineRule="auto"/>
        <w:jc w:val="both"/>
        <w:rPr>
          <w:rFonts w:ascii="Arial" w:eastAsia="Times New Roman" w:hAnsi="Arial" w:cs="Arial"/>
          <w:color w:val="000000"/>
          <w:sz w:val="24"/>
          <w:szCs w:val="24"/>
          <w:lang w:val="bs-Latn-BA" w:eastAsia="en-GB"/>
        </w:rPr>
      </w:pPr>
      <w:r w:rsidRPr="00EA6981">
        <w:rPr>
          <w:rFonts w:ascii="Arial" w:eastAsia="Times New Roman" w:hAnsi="Arial" w:cs="Arial"/>
          <w:color w:val="000000"/>
          <w:sz w:val="24"/>
          <w:szCs w:val="24"/>
          <w:lang w:val="bs-Latn-BA" w:eastAsia="en-GB"/>
        </w:rPr>
        <w:t>1) oznaku da je mjenica unesena u sam slog isprave na jeziku na kome je ona sastavljena,</w:t>
      </w:r>
    </w:p>
    <w:p w:rsidR="00B5586D" w:rsidRPr="00EA6981" w:rsidRDefault="00B5586D" w:rsidP="00B5586D">
      <w:pPr>
        <w:shd w:val="clear" w:color="auto" w:fill="FFFFFF"/>
        <w:spacing w:before="48" w:after="48" w:line="240" w:lineRule="auto"/>
        <w:jc w:val="both"/>
        <w:rPr>
          <w:rFonts w:ascii="Arial" w:eastAsia="Times New Roman" w:hAnsi="Arial" w:cs="Arial"/>
          <w:color w:val="000000"/>
          <w:sz w:val="24"/>
          <w:szCs w:val="24"/>
          <w:lang w:val="bs-Latn-BA" w:eastAsia="en-GB"/>
        </w:rPr>
      </w:pPr>
      <w:r w:rsidRPr="00EA6981">
        <w:rPr>
          <w:rFonts w:ascii="Arial" w:eastAsia="Times New Roman" w:hAnsi="Arial" w:cs="Arial"/>
          <w:color w:val="000000"/>
          <w:sz w:val="24"/>
          <w:szCs w:val="24"/>
          <w:lang w:val="bs-Latn-BA" w:eastAsia="en-GB"/>
        </w:rPr>
        <w:t>2) bezuvjetno obećanje da će se određena svota novca platiti,</w:t>
      </w:r>
    </w:p>
    <w:p w:rsidR="00B5586D" w:rsidRPr="00EA6981" w:rsidRDefault="00B5586D" w:rsidP="00B5586D">
      <w:pPr>
        <w:shd w:val="clear" w:color="auto" w:fill="FFFFFF"/>
        <w:spacing w:before="48" w:after="48" w:line="240" w:lineRule="auto"/>
        <w:jc w:val="both"/>
        <w:rPr>
          <w:rFonts w:ascii="Arial" w:eastAsia="Times New Roman" w:hAnsi="Arial" w:cs="Arial"/>
          <w:color w:val="000000"/>
          <w:sz w:val="24"/>
          <w:szCs w:val="24"/>
          <w:lang w:val="bs-Latn-BA" w:eastAsia="en-GB"/>
        </w:rPr>
      </w:pPr>
      <w:r w:rsidRPr="00EA6981">
        <w:rPr>
          <w:rFonts w:ascii="Arial" w:eastAsia="Times New Roman" w:hAnsi="Arial" w:cs="Arial"/>
          <w:color w:val="000000"/>
          <w:sz w:val="24"/>
          <w:szCs w:val="24"/>
          <w:lang w:val="bs-Latn-BA" w:eastAsia="en-GB"/>
        </w:rPr>
        <w:t>3) oznaku dospjelosti,</w:t>
      </w:r>
    </w:p>
    <w:p w:rsidR="00B5586D" w:rsidRPr="00EA6981" w:rsidRDefault="00B5586D" w:rsidP="00B5586D">
      <w:pPr>
        <w:shd w:val="clear" w:color="auto" w:fill="FFFFFF"/>
        <w:spacing w:before="48" w:after="48" w:line="240" w:lineRule="auto"/>
        <w:jc w:val="both"/>
        <w:rPr>
          <w:rFonts w:ascii="Arial" w:eastAsia="Times New Roman" w:hAnsi="Arial" w:cs="Arial"/>
          <w:color w:val="000000"/>
          <w:sz w:val="24"/>
          <w:szCs w:val="24"/>
          <w:lang w:val="bs-Latn-BA" w:eastAsia="en-GB"/>
        </w:rPr>
      </w:pPr>
      <w:r w:rsidRPr="00EA6981">
        <w:rPr>
          <w:rFonts w:ascii="Arial" w:eastAsia="Times New Roman" w:hAnsi="Arial" w:cs="Arial"/>
          <w:color w:val="000000"/>
          <w:sz w:val="24"/>
          <w:szCs w:val="24"/>
          <w:lang w:val="bs-Latn-BA" w:eastAsia="en-GB"/>
        </w:rPr>
        <w:t>4) mjesto gdje se plaćanje treba obaviti,</w:t>
      </w:r>
    </w:p>
    <w:p w:rsidR="00B5586D" w:rsidRPr="00EA6981" w:rsidRDefault="00B5586D" w:rsidP="00B5586D">
      <w:pPr>
        <w:shd w:val="clear" w:color="auto" w:fill="FFFFFF"/>
        <w:spacing w:before="48" w:after="48" w:line="240" w:lineRule="auto"/>
        <w:jc w:val="both"/>
        <w:rPr>
          <w:rFonts w:ascii="Arial" w:eastAsia="Times New Roman" w:hAnsi="Arial" w:cs="Arial"/>
          <w:color w:val="000000"/>
          <w:sz w:val="24"/>
          <w:szCs w:val="24"/>
          <w:lang w:val="bs-Latn-BA" w:eastAsia="en-GB"/>
        </w:rPr>
      </w:pPr>
      <w:r w:rsidRPr="00EA6981">
        <w:rPr>
          <w:rFonts w:ascii="Arial" w:eastAsia="Times New Roman" w:hAnsi="Arial" w:cs="Arial"/>
          <w:color w:val="000000"/>
          <w:sz w:val="24"/>
          <w:szCs w:val="24"/>
          <w:lang w:val="bs-Latn-BA" w:eastAsia="en-GB"/>
        </w:rPr>
        <w:t>5) ime onog kome se ili po čijoj se naredbi mora platiti,</w:t>
      </w:r>
    </w:p>
    <w:p w:rsidR="00B5586D" w:rsidRPr="00EA6981" w:rsidRDefault="00B5586D" w:rsidP="00B5586D">
      <w:pPr>
        <w:shd w:val="clear" w:color="auto" w:fill="FFFFFF"/>
        <w:spacing w:before="48" w:after="48" w:line="240" w:lineRule="auto"/>
        <w:jc w:val="both"/>
        <w:rPr>
          <w:rFonts w:ascii="Arial" w:eastAsia="Times New Roman" w:hAnsi="Arial" w:cs="Arial"/>
          <w:color w:val="000000"/>
          <w:sz w:val="24"/>
          <w:szCs w:val="24"/>
          <w:lang w:val="bs-Latn-BA" w:eastAsia="en-GB"/>
        </w:rPr>
      </w:pPr>
      <w:r w:rsidRPr="00EA6981">
        <w:rPr>
          <w:rFonts w:ascii="Arial" w:eastAsia="Times New Roman" w:hAnsi="Arial" w:cs="Arial"/>
          <w:color w:val="000000"/>
          <w:sz w:val="24"/>
          <w:szCs w:val="24"/>
          <w:lang w:val="bs-Latn-BA" w:eastAsia="en-GB"/>
        </w:rPr>
        <w:t>6) oznaku dana i mjesta gdje je vlastita mjenica izdata,</w:t>
      </w:r>
    </w:p>
    <w:p w:rsidR="00B5586D" w:rsidRPr="00EA6981" w:rsidRDefault="00B5586D" w:rsidP="00B5586D">
      <w:pPr>
        <w:shd w:val="clear" w:color="auto" w:fill="FFFFFF"/>
        <w:spacing w:before="48" w:after="48" w:line="240" w:lineRule="auto"/>
        <w:jc w:val="both"/>
        <w:rPr>
          <w:rFonts w:ascii="Arial" w:eastAsia="Times New Roman" w:hAnsi="Arial" w:cs="Arial"/>
          <w:color w:val="000000"/>
          <w:sz w:val="24"/>
          <w:szCs w:val="24"/>
          <w:lang w:val="bs-Latn-BA" w:eastAsia="en-GB"/>
        </w:rPr>
      </w:pPr>
      <w:r w:rsidRPr="00EA6981">
        <w:rPr>
          <w:rFonts w:ascii="Arial" w:eastAsia="Times New Roman" w:hAnsi="Arial" w:cs="Arial"/>
          <w:color w:val="000000"/>
          <w:sz w:val="24"/>
          <w:szCs w:val="24"/>
          <w:lang w:val="bs-Latn-BA" w:eastAsia="en-GB"/>
        </w:rPr>
        <w:t>7) potpis onoga koji mjenicu izdaje (izdavalac).</w:t>
      </w:r>
    </w:p>
    <w:p w:rsidR="00B5586D" w:rsidRPr="00EA6981" w:rsidRDefault="00B5586D" w:rsidP="00EA6981">
      <w:pPr>
        <w:shd w:val="clear" w:color="auto" w:fill="FFFFFF"/>
        <w:spacing w:before="240" w:after="120" w:line="240" w:lineRule="auto"/>
        <w:jc w:val="center"/>
        <w:rPr>
          <w:rFonts w:ascii="Arial" w:eastAsia="Times New Roman" w:hAnsi="Arial" w:cs="Arial"/>
          <w:b/>
          <w:bCs/>
          <w:color w:val="000000"/>
          <w:sz w:val="24"/>
          <w:szCs w:val="24"/>
          <w:lang w:val="bs-Latn-BA" w:eastAsia="en-GB"/>
        </w:rPr>
      </w:pPr>
      <w:bookmarkStart w:id="126" w:name="clan_107"/>
      <w:bookmarkEnd w:id="126"/>
      <w:r w:rsidRPr="00EA6981">
        <w:rPr>
          <w:rFonts w:ascii="Arial" w:eastAsia="Times New Roman" w:hAnsi="Arial" w:cs="Arial"/>
          <w:b/>
          <w:bCs/>
          <w:color w:val="000000"/>
          <w:sz w:val="24"/>
          <w:szCs w:val="24"/>
          <w:lang w:val="bs-Latn-BA" w:eastAsia="en-GB"/>
        </w:rPr>
        <w:t>Član 107</w:t>
      </w:r>
      <w:r w:rsidR="00EA6981" w:rsidRPr="00EA6981">
        <w:rPr>
          <w:rFonts w:ascii="Arial" w:eastAsia="Times New Roman" w:hAnsi="Arial" w:cs="Arial"/>
          <w:b/>
          <w:bCs/>
          <w:color w:val="000000"/>
          <w:sz w:val="24"/>
          <w:szCs w:val="24"/>
          <w:lang w:val="bs-Latn-BA" w:eastAsia="en-GB"/>
        </w:rPr>
        <w:t>.</w:t>
      </w:r>
    </w:p>
    <w:p w:rsidR="00B5586D" w:rsidRPr="00EA6981" w:rsidRDefault="00B5586D" w:rsidP="00B5586D">
      <w:pPr>
        <w:shd w:val="clear" w:color="auto" w:fill="FFFFFF"/>
        <w:spacing w:before="48" w:after="48" w:line="240" w:lineRule="auto"/>
        <w:jc w:val="both"/>
        <w:rPr>
          <w:rFonts w:ascii="Arial" w:eastAsia="Times New Roman" w:hAnsi="Arial" w:cs="Arial"/>
          <w:color w:val="000000"/>
          <w:sz w:val="24"/>
          <w:szCs w:val="24"/>
          <w:lang w:val="bs-Latn-BA" w:eastAsia="en-GB"/>
        </w:rPr>
      </w:pPr>
      <w:r w:rsidRPr="00EA6981">
        <w:rPr>
          <w:rFonts w:ascii="Arial" w:eastAsia="Times New Roman" w:hAnsi="Arial" w:cs="Arial"/>
          <w:color w:val="000000"/>
          <w:sz w:val="24"/>
          <w:szCs w:val="24"/>
          <w:lang w:val="bs-Latn-BA" w:eastAsia="en-GB"/>
        </w:rPr>
        <w:t>(1) Isprava u kojoj ne bi bilo ma kojeg od sastojaka nabrojenih u članu 106. ovog zakona ne vrijedi kao vlastita mjenica, osim u slučajevima koji su određeni u sljedećim stavovima.</w:t>
      </w:r>
    </w:p>
    <w:p w:rsidR="00B5586D" w:rsidRPr="00EA6981" w:rsidRDefault="00B5586D" w:rsidP="00B5586D">
      <w:pPr>
        <w:shd w:val="clear" w:color="auto" w:fill="FFFFFF"/>
        <w:spacing w:before="48" w:after="48" w:line="240" w:lineRule="auto"/>
        <w:jc w:val="both"/>
        <w:rPr>
          <w:rFonts w:ascii="Arial" w:eastAsia="Times New Roman" w:hAnsi="Arial" w:cs="Arial"/>
          <w:color w:val="000000"/>
          <w:sz w:val="24"/>
          <w:szCs w:val="24"/>
          <w:lang w:val="bs-Latn-BA" w:eastAsia="en-GB"/>
        </w:rPr>
      </w:pPr>
      <w:r w:rsidRPr="00EA6981">
        <w:rPr>
          <w:rFonts w:ascii="Arial" w:eastAsia="Times New Roman" w:hAnsi="Arial" w:cs="Arial"/>
          <w:color w:val="000000"/>
          <w:sz w:val="24"/>
          <w:szCs w:val="24"/>
          <w:lang w:val="bs-Latn-BA" w:eastAsia="en-GB"/>
        </w:rPr>
        <w:t>(2) Vlastita mjenica u kojoj nije označena dospjelost smatra se kao mjenica po viđenju,</w:t>
      </w:r>
    </w:p>
    <w:p w:rsidR="00B5586D" w:rsidRPr="00EA6981" w:rsidRDefault="00B5586D" w:rsidP="00B5586D">
      <w:pPr>
        <w:shd w:val="clear" w:color="auto" w:fill="FFFFFF"/>
        <w:spacing w:before="48" w:after="48" w:line="240" w:lineRule="auto"/>
        <w:jc w:val="both"/>
        <w:rPr>
          <w:rFonts w:ascii="Arial" w:eastAsia="Times New Roman" w:hAnsi="Arial" w:cs="Arial"/>
          <w:color w:val="000000"/>
          <w:sz w:val="24"/>
          <w:szCs w:val="24"/>
          <w:lang w:val="bs-Latn-BA" w:eastAsia="en-GB"/>
        </w:rPr>
      </w:pPr>
      <w:r w:rsidRPr="00EA6981">
        <w:rPr>
          <w:rFonts w:ascii="Arial" w:eastAsia="Times New Roman" w:hAnsi="Arial" w:cs="Arial"/>
          <w:color w:val="000000"/>
          <w:sz w:val="24"/>
          <w:szCs w:val="24"/>
          <w:lang w:val="bs-Latn-BA" w:eastAsia="en-GB"/>
        </w:rPr>
        <w:lastRenderedPageBreak/>
        <w:t>(3) Ako nije naročito određeno, vrijedi kao mjesto plaćanja, a ujedno i kao mjesto izdavaočevog prebivanja ono mjesto koje je naznačeno kao mjesto izdanja mjenice.</w:t>
      </w:r>
    </w:p>
    <w:p w:rsidR="00B5586D" w:rsidRPr="00EA6981" w:rsidRDefault="00B5586D" w:rsidP="00B5586D">
      <w:pPr>
        <w:shd w:val="clear" w:color="auto" w:fill="FFFFFF"/>
        <w:spacing w:before="48" w:after="48" w:line="240" w:lineRule="auto"/>
        <w:jc w:val="both"/>
        <w:rPr>
          <w:rFonts w:ascii="Arial" w:eastAsia="Times New Roman" w:hAnsi="Arial" w:cs="Arial"/>
          <w:color w:val="000000"/>
          <w:sz w:val="24"/>
          <w:szCs w:val="24"/>
          <w:lang w:val="bs-Latn-BA" w:eastAsia="en-GB"/>
        </w:rPr>
      </w:pPr>
      <w:r w:rsidRPr="00EA6981">
        <w:rPr>
          <w:rFonts w:ascii="Arial" w:eastAsia="Times New Roman" w:hAnsi="Arial" w:cs="Arial"/>
          <w:color w:val="000000"/>
          <w:sz w:val="24"/>
          <w:szCs w:val="24"/>
          <w:lang w:val="bs-Latn-BA" w:eastAsia="en-GB"/>
        </w:rPr>
        <w:t>(4) Vlastita mjenica u kojoj nije naznačeno mjesto izdavanja smatra se da je izdata u mjestu koje je označeno uz izdavaočevo ime.</w:t>
      </w:r>
    </w:p>
    <w:p w:rsidR="00B5586D" w:rsidRPr="00EA6981" w:rsidRDefault="00B5586D" w:rsidP="00EA6981">
      <w:pPr>
        <w:shd w:val="clear" w:color="auto" w:fill="FFFFFF"/>
        <w:spacing w:before="240" w:after="120" w:line="240" w:lineRule="auto"/>
        <w:jc w:val="center"/>
        <w:rPr>
          <w:rFonts w:ascii="Arial" w:eastAsia="Times New Roman" w:hAnsi="Arial" w:cs="Arial"/>
          <w:b/>
          <w:bCs/>
          <w:color w:val="000000"/>
          <w:sz w:val="24"/>
          <w:szCs w:val="24"/>
          <w:lang w:val="bs-Latn-BA" w:eastAsia="en-GB"/>
        </w:rPr>
      </w:pPr>
      <w:bookmarkStart w:id="127" w:name="clan_108"/>
      <w:bookmarkEnd w:id="127"/>
      <w:r w:rsidRPr="00EA6981">
        <w:rPr>
          <w:rFonts w:ascii="Arial" w:eastAsia="Times New Roman" w:hAnsi="Arial" w:cs="Arial"/>
          <w:b/>
          <w:bCs/>
          <w:color w:val="000000"/>
          <w:sz w:val="24"/>
          <w:szCs w:val="24"/>
          <w:lang w:val="bs-Latn-BA" w:eastAsia="en-GB"/>
        </w:rPr>
        <w:t>Član 108</w:t>
      </w:r>
      <w:r w:rsidR="00EA6981" w:rsidRPr="00EA6981">
        <w:rPr>
          <w:rFonts w:ascii="Arial" w:eastAsia="Times New Roman" w:hAnsi="Arial" w:cs="Arial"/>
          <w:b/>
          <w:bCs/>
          <w:color w:val="000000"/>
          <w:sz w:val="24"/>
          <w:szCs w:val="24"/>
          <w:lang w:val="bs-Latn-BA" w:eastAsia="en-GB"/>
        </w:rPr>
        <w:t>.</w:t>
      </w:r>
    </w:p>
    <w:p w:rsidR="00B5586D" w:rsidRPr="00EA6981" w:rsidRDefault="00B5586D" w:rsidP="00B5586D">
      <w:pPr>
        <w:shd w:val="clear" w:color="auto" w:fill="FFFFFF"/>
        <w:spacing w:before="48" w:after="48" w:line="240" w:lineRule="auto"/>
        <w:jc w:val="both"/>
        <w:rPr>
          <w:rFonts w:ascii="Arial" w:eastAsia="Times New Roman" w:hAnsi="Arial" w:cs="Arial"/>
          <w:color w:val="000000"/>
          <w:sz w:val="24"/>
          <w:szCs w:val="24"/>
          <w:lang w:val="bs-Latn-BA" w:eastAsia="en-GB"/>
        </w:rPr>
      </w:pPr>
      <w:r w:rsidRPr="00EA6981">
        <w:rPr>
          <w:rFonts w:ascii="Arial" w:eastAsia="Times New Roman" w:hAnsi="Arial" w:cs="Arial"/>
          <w:color w:val="000000"/>
          <w:sz w:val="24"/>
          <w:szCs w:val="24"/>
          <w:lang w:val="bs-Latn-BA" w:eastAsia="en-GB"/>
        </w:rPr>
        <w:t>(1) Na vlastitu mjenicu, ukoliko nisu u suprotnosti s njenom prirodom, primjenjuju se odredbe ovog zakona o trasiranoj mjenici:</w:t>
      </w:r>
    </w:p>
    <w:p w:rsidR="00B5586D" w:rsidRPr="00EA6981" w:rsidRDefault="00B5586D" w:rsidP="00B5586D">
      <w:pPr>
        <w:shd w:val="clear" w:color="auto" w:fill="FFFFFF"/>
        <w:spacing w:before="48" w:after="48" w:line="240" w:lineRule="auto"/>
        <w:jc w:val="both"/>
        <w:rPr>
          <w:rFonts w:ascii="Arial" w:eastAsia="Times New Roman" w:hAnsi="Arial" w:cs="Arial"/>
          <w:color w:val="000000"/>
          <w:sz w:val="24"/>
          <w:szCs w:val="24"/>
          <w:lang w:val="bs-Latn-BA" w:eastAsia="en-GB"/>
        </w:rPr>
      </w:pPr>
      <w:r w:rsidRPr="00EA6981">
        <w:rPr>
          <w:rFonts w:ascii="Arial" w:eastAsia="Times New Roman" w:hAnsi="Arial" w:cs="Arial"/>
          <w:color w:val="000000"/>
          <w:sz w:val="24"/>
          <w:szCs w:val="24"/>
          <w:lang w:val="bs-Latn-BA" w:eastAsia="en-GB"/>
        </w:rPr>
        <w:t>o indosamentu (čl. 12. do 21),</w:t>
      </w:r>
    </w:p>
    <w:p w:rsidR="00B5586D" w:rsidRPr="00EA6981" w:rsidRDefault="00B5586D" w:rsidP="00B5586D">
      <w:pPr>
        <w:shd w:val="clear" w:color="auto" w:fill="FFFFFF"/>
        <w:spacing w:before="48" w:after="48" w:line="240" w:lineRule="auto"/>
        <w:jc w:val="both"/>
        <w:rPr>
          <w:rFonts w:ascii="Arial" w:eastAsia="Times New Roman" w:hAnsi="Arial" w:cs="Arial"/>
          <w:color w:val="000000"/>
          <w:sz w:val="24"/>
          <w:szCs w:val="24"/>
          <w:lang w:val="bs-Latn-BA" w:eastAsia="en-GB"/>
        </w:rPr>
      </w:pPr>
      <w:r w:rsidRPr="00EA6981">
        <w:rPr>
          <w:rFonts w:ascii="Arial" w:eastAsia="Times New Roman" w:hAnsi="Arial" w:cs="Arial"/>
          <w:color w:val="000000"/>
          <w:sz w:val="24"/>
          <w:szCs w:val="24"/>
          <w:lang w:val="bs-Latn-BA" w:eastAsia="en-GB"/>
        </w:rPr>
        <w:t>o dospjelosti (čl. 34. do 38.),</w:t>
      </w:r>
    </w:p>
    <w:p w:rsidR="00B5586D" w:rsidRPr="00EA6981" w:rsidRDefault="00B5586D" w:rsidP="00B5586D">
      <w:pPr>
        <w:shd w:val="clear" w:color="auto" w:fill="FFFFFF"/>
        <w:spacing w:before="48" w:after="48" w:line="240" w:lineRule="auto"/>
        <w:jc w:val="both"/>
        <w:rPr>
          <w:rFonts w:ascii="Arial" w:eastAsia="Times New Roman" w:hAnsi="Arial" w:cs="Arial"/>
          <w:color w:val="000000"/>
          <w:sz w:val="24"/>
          <w:szCs w:val="24"/>
          <w:lang w:val="bs-Latn-BA" w:eastAsia="en-GB"/>
        </w:rPr>
      </w:pPr>
      <w:r w:rsidRPr="00EA6981">
        <w:rPr>
          <w:rFonts w:ascii="Arial" w:eastAsia="Times New Roman" w:hAnsi="Arial" w:cs="Arial"/>
          <w:color w:val="000000"/>
          <w:sz w:val="24"/>
          <w:szCs w:val="24"/>
          <w:lang w:val="bs-Latn-BA" w:eastAsia="en-GB"/>
        </w:rPr>
        <w:t>o plaćanju (čl. 39. do 43.),</w:t>
      </w:r>
    </w:p>
    <w:p w:rsidR="00B5586D" w:rsidRPr="00EA6981" w:rsidRDefault="00B5586D" w:rsidP="00B5586D">
      <w:pPr>
        <w:shd w:val="clear" w:color="auto" w:fill="FFFFFF"/>
        <w:spacing w:before="48" w:after="48" w:line="240" w:lineRule="auto"/>
        <w:jc w:val="both"/>
        <w:rPr>
          <w:rFonts w:ascii="Arial" w:eastAsia="Times New Roman" w:hAnsi="Arial" w:cs="Arial"/>
          <w:color w:val="000000"/>
          <w:sz w:val="24"/>
          <w:szCs w:val="24"/>
          <w:lang w:val="bs-Latn-BA" w:eastAsia="en-GB"/>
        </w:rPr>
      </w:pPr>
      <w:r w:rsidRPr="00EA6981">
        <w:rPr>
          <w:rFonts w:ascii="Arial" w:eastAsia="Times New Roman" w:hAnsi="Arial" w:cs="Arial"/>
          <w:color w:val="000000"/>
          <w:sz w:val="24"/>
          <w:szCs w:val="24"/>
          <w:lang w:val="bs-Latn-BA" w:eastAsia="en-GB"/>
        </w:rPr>
        <w:t>o regresu zbog neisplate (čl. 44. do 49. i čl. 51. do 55.),</w:t>
      </w:r>
    </w:p>
    <w:p w:rsidR="00B5586D" w:rsidRPr="00EA6981" w:rsidRDefault="00B5586D" w:rsidP="00B5586D">
      <w:pPr>
        <w:shd w:val="clear" w:color="auto" w:fill="FFFFFF"/>
        <w:spacing w:before="48" w:after="48" w:line="240" w:lineRule="auto"/>
        <w:jc w:val="both"/>
        <w:rPr>
          <w:rFonts w:ascii="Arial" w:eastAsia="Times New Roman" w:hAnsi="Arial" w:cs="Arial"/>
          <w:color w:val="000000"/>
          <w:sz w:val="24"/>
          <w:szCs w:val="24"/>
          <w:lang w:val="bs-Latn-BA" w:eastAsia="en-GB"/>
        </w:rPr>
      </w:pPr>
      <w:r w:rsidRPr="00EA6981">
        <w:rPr>
          <w:rFonts w:ascii="Arial" w:eastAsia="Times New Roman" w:hAnsi="Arial" w:cs="Arial"/>
          <w:color w:val="000000"/>
          <w:sz w:val="24"/>
          <w:szCs w:val="24"/>
          <w:lang w:val="bs-Latn-BA" w:eastAsia="en-GB"/>
        </w:rPr>
        <w:t>o intervenciji (čl. 56. do 64.)</w:t>
      </w:r>
    </w:p>
    <w:p w:rsidR="00B5586D" w:rsidRPr="00EA6981" w:rsidRDefault="00B5586D" w:rsidP="00B5586D">
      <w:pPr>
        <w:shd w:val="clear" w:color="auto" w:fill="FFFFFF"/>
        <w:spacing w:before="48" w:after="48" w:line="240" w:lineRule="auto"/>
        <w:jc w:val="both"/>
        <w:rPr>
          <w:rFonts w:ascii="Arial" w:eastAsia="Times New Roman" w:hAnsi="Arial" w:cs="Arial"/>
          <w:color w:val="000000"/>
          <w:sz w:val="24"/>
          <w:szCs w:val="24"/>
          <w:lang w:val="bs-Latn-BA" w:eastAsia="en-GB"/>
        </w:rPr>
      </w:pPr>
      <w:r w:rsidRPr="00EA6981">
        <w:rPr>
          <w:rFonts w:ascii="Arial" w:eastAsia="Times New Roman" w:hAnsi="Arial" w:cs="Arial"/>
          <w:color w:val="000000"/>
          <w:sz w:val="24"/>
          <w:szCs w:val="24"/>
          <w:lang w:val="bs-Latn-BA" w:eastAsia="en-GB"/>
        </w:rPr>
        <w:t>o prepisima (čl. 65. do 69.),</w:t>
      </w:r>
    </w:p>
    <w:p w:rsidR="00B5586D" w:rsidRPr="00EA6981" w:rsidRDefault="00B5586D" w:rsidP="00B5586D">
      <w:pPr>
        <w:shd w:val="clear" w:color="auto" w:fill="FFFFFF"/>
        <w:spacing w:before="48" w:after="48" w:line="240" w:lineRule="auto"/>
        <w:jc w:val="both"/>
        <w:rPr>
          <w:rFonts w:ascii="Arial" w:eastAsia="Times New Roman" w:hAnsi="Arial" w:cs="Arial"/>
          <w:color w:val="000000"/>
          <w:sz w:val="24"/>
          <w:szCs w:val="24"/>
          <w:lang w:val="bs-Latn-BA" w:eastAsia="en-GB"/>
        </w:rPr>
      </w:pPr>
      <w:r w:rsidRPr="00EA6981">
        <w:rPr>
          <w:rFonts w:ascii="Arial" w:eastAsia="Times New Roman" w:hAnsi="Arial" w:cs="Arial"/>
          <w:color w:val="000000"/>
          <w:sz w:val="24"/>
          <w:szCs w:val="24"/>
          <w:lang w:val="bs-Latn-BA" w:eastAsia="en-GB"/>
        </w:rPr>
        <w:t>o preinačenju mjenice (Član 70.),</w:t>
      </w:r>
    </w:p>
    <w:p w:rsidR="00B5586D" w:rsidRPr="00EA6981" w:rsidRDefault="00B5586D" w:rsidP="00B5586D">
      <w:pPr>
        <w:shd w:val="clear" w:color="auto" w:fill="FFFFFF"/>
        <w:spacing w:before="48" w:after="48" w:line="240" w:lineRule="auto"/>
        <w:jc w:val="both"/>
        <w:rPr>
          <w:rFonts w:ascii="Arial" w:eastAsia="Times New Roman" w:hAnsi="Arial" w:cs="Arial"/>
          <w:color w:val="000000"/>
          <w:sz w:val="24"/>
          <w:szCs w:val="24"/>
          <w:lang w:val="bs-Latn-BA" w:eastAsia="en-GB"/>
        </w:rPr>
      </w:pPr>
      <w:r w:rsidRPr="00EA6981">
        <w:rPr>
          <w:rFonts w:ascii="Arial" w:eastAsia="Times New Roman" w:hAnsi="Arial" w:cs="Arial"/>
          <w:color w:val="000000"/>
          <w:sz w:val="24"/>
          <w:szCs w:val="24"/>
          <w:lang w:val="bs-Latn-BA" w:eastAsia="en-GB"/>
        </w:rPr>
        <w:t>o protestu (čl. 71. do 79.),</w:t>
      </w:r>
    </w:p>
    <w:p w:rsidR="00B5586D" w:rsidRPr="00EA6981" w:rsidRDefault="00B5586D" w:rsidP="00B5586D">
      <w:pPr>
        <w:shd w:val="clear" w:color="auto" w:fill="FFFFFF"/>
        <w:spacing w:before="48" w:after="48" w:line="240" w:lineRule="auto"/>
        <w:jc w:val="both"/>
        <w:rPr>
          <w:rFonts w:ascii="Arial" w:eastAsia="Times New Roman" w:hAnsi="Arial" w:cs="Arial"/>
          <w:color w:val="000000"/>
          <w:sz w:val="24"/>
          <w:szCs w:val="24"/>
          <w:lang w:val="bs-Latn-BA" w:eastAsia="en-GB"/>
        </w:rPr>
      </w:pPr>
      <w:r w:rsidRPr="00EA6981">
        <w:rPr>
          <w:rFonts w:ascii="Arial" w:eastAsia="Times New Roman" w:hAnsi="Arial" w:cs="Arial"/>
          <w:color w:val="000000"/>
          <w:sz w:val="24"/>
          <w:szCs w:val="24"/>
          <w:lang w:val="bs-Latn-BA" w:eastAsia="en-GB"/>
        </w:rPr>
        <w:t>o zastari (čl. 80. do 86.),</w:t>
      </w:r>
    </w:p>
    <w:p w:rsidR="00B5586D" w:rsidRPr="00EA6981" w:rsidRDefault="00B5586D" w:rsidP="00B5586D">
      <w:pPr>
        <w:shd w:val="clear" w:color="auto" w:fill="FFFFFF"/>
        <w:spacing w:before="48" w:after="48" w:line="240" w:lineRule="auto"/>
        <w:jc w:val="both"/>
        <w:rPr>
          <w:rFonts w:ascii="Arial" w:eastAsia="Times New Roman" w:hAnsi="Arial" w:cs="Arial"/>
          <w:color w:val="000000"/>
          <w:sz w:val="24"/>
          <w:szCs w:val="24"/>
          <w:lang w:val="bs-Latn-BA" w:eastAsia="en-GB"/>
        </w:rPr>
      </w:pPr>
      <w:r w:rsidRPr="00EA6981">
        <w:rPr>
          <w:rFonts w:ascii="Arial" w:eastAsia="Times New Roman" w:hAnsi="Arial" w:cs="Arial"/>
          <w:color w:val="000000"/>
          <w:sz w:val="24"/>
          <w:szCs w:val="24"/>
          <w:lang w:val="bs-Latn-BA" w:eastAsia="en-GB"/>
        </w:rPr>
        <w:t>o neopravdanom obogaćenju, pravu zaloga i pridržaja (čl. 87. do 91.),</w:t>
      </w:r>
    </w:p>
    <w:p w:rsidR="00B5586D" w:rsidRPr="00EA6981" w:rsidRDefault="00B5586D" w:rsidP="00B5586D">
      <w:pPr>
        <w:shd w:val="clear" w:color="auto" w:fill="FFFFFF"/>
        <w:spacing w:before="48" w:after="48" w:line="240" w:lineRule="auto"/>
        <w:jc w:val="both"/>
        <w:rPr>
          <w:rFonts w:ascii="Arial" w:eastAsia="Times New Roman" w:hAnsi="Arial" w:cs="Arial"/>
          <w:color w:val="000000"/>
          <w:sz w:val="24"/>
          <w:szCs w:val="24"/>
          <w:lang w:val="bs-Latn-BA" w:eastAsia="en-GB"/>
        </w:rPr>
      </w:pPr>
      <w:r w:rsidRPr="00EA6981">
        <w:rPr>
          <w:rFonts w:ascii="Arial" w:eastAsia="Times New Roman" w:hAnsi="Arial" w:cs="Arial"/>
          <w:color w:val="000000"/>
          <w:sz w:val="24"/>
          <w:szCs w:val="24"/>
          <w:lang w:val="bs-Latn-BA" w:eastAsia="en-GB"/>
        </w:rPr>
        <w:t>o amortizaciji mjenice (čl. 92. do 95.),</w:t>
      </w:r>
    </w:p>
    <w:p w:rsidR="00B5586D" w:rsidRPr="00EA6981" w:rsidRDefault="00B5586D" w:rsidP="00B5586D">
      <w:pPr>
        <w:shd w:val="clear" w:color="auto" w:fill="FFFFFF"/>
        <w:spacing w:before="48" w:after="48" w:line="240" w:lineRule="auto"/>
        <w:jc w:val="both"/>
        <w:rPr>
          <w:rFonts w:ascii="Arial" w:eastAsia="Times New Roman" w:hAnsi="Arial" w:cs="Arial"/>
          <w:color w:val="000000"/>
          <w:sz w:val="24"/>
          <w:szCs w:val="24"/>
          <w:lang w:val="bs-Latn-BA" w:eastAsia="en-GB"/>
        </w:rPr>
      </w:pPr>
      <w:r w:rsidRPr="00EA6981">
        <w:rPr>
          <w:rFonts w:ascii="Arial" w:eastAsia="Times New Roman" w:hAnsi="Arial" w:cs="Arial"/>
          <w:color w:val="000000"/>
          <w:sz w:val="24"/>
          <w:szCs w:val="24"/>
          <w:lang w:val="bs-Latn-BA" w:eastAsia="en-GB"/>
        </w:rPr>
        <w:t>o sukobu zakona (čl. 96. i 97.),</w:t>
      </w:r>
    </w:p>
    <w:p w:rsidR="00B5586D" w:rsidRPr="00EA6981" w:rsidRDefault="00B5586D" w:rsidP="00B5586D">
      <w:pPr>
        <w:shd w:val="clear" w:color="auto" w:fill="FFFFFF"/>
        <w:spacing w:before="48" w:after="48" w:line="240" w:lineRule="auto"/>
        <w:jc w:val="both"/>
        <w:rPr>
          <w:rFonts w:ascii="Arial" w:eastAsia="Times New Roman" w:hAnsi="Arial" w:cs="Arial"/>
          <w:color w:val="000000"/>
          <w:sz w:val="24"/>
          <w:szCs w:val="24"/>
          <w:lang w:val="bs-Latn-BA" w:eastAsia="en-GB"/>
        </w:rPr>
      </w:pPr>
      <w:r w:rsidRPr="00EA6981">
        <w:rPr>
          <w:rFonts w:ascii="Arial" w:eastAsia="Times New Roman" w:hAnsi="Arial" w:cs="Arial"/>
          <w:color w:val="000000"/>
          <w:sz w:val="24"/>
          <w:szCs w:val="24"/>
          <w:lang w:val="bs-Latn-BA" w:eastAsia="en-GB"/>
        </w:rPr>
        <w:t>ostale odredbe (čl. 98. do 105.).</w:t>
      </w:r>
    </w:p>
    <w:p w:rsidR="00B5586D" w:rsidRPr="00EA6981" w:rsidRDefault="00B5586D" w:rsidP="00B5586D">
      <w:pPr>
        <w:shd w:val="clear" w:color="auto" w:fill="FFFFFF"/>
        <w:spacing w:before="48" w:after="48" w:line="240" w:lineRule="auto"/>
        <w:jc w:val="both"/>
        <w:rPr>
          <w:rFonts w:ascii="Arial" w:eastAsia="Times New Roman" w:hAnsi="Arial" w:cs="Arial"/>
          <w:color w:val="000000"/>
          <w:sz w:val="24"/>
          <w:szCs w:val="24"/>
          <w:lang w:val="bs-Latn-BA" w:eastAsia="en-GB"/>
        </w:rPr>
      </w:pPr>
      <w:r w:rsidRPr="00EA6981">
        <w:rPr>
          <w:rFonts w:ascii="Arial" w:eastAsia="Times New Roman" w:hAnsi="Arial" w:cs="Arial"/>
          <w:color w:val="000000"/>
          <w:sz w:val="24"/>
          <w:szCs w:val="24"/>
          <w:lang w:val="bs-Latn-BA" w:eastAsia="en-GB"/>
        </w:rPr>
        <w:t>(2) Na vlastitu mjenicu isto tako primjenjuju se odredbe ovog zakona o mjenici plativoj kod trećeg lica ili u mjestu različitom od trasatovog prebivališta (čl. 6. i 28.), o određivanju kamata (Član 7.), o razlikama u naznakama svote koja se ima platiti (Član 8.), o pravovaljanosti potpisa stavljenog na mjenici koja sadrži potpise spomenute u članu 9. ovog zakona, o pravovaljanosti potpisa lica koje radi bez ovlaštenja ili koje prekorači svoja ovlaštenja (Član 10.), kao i o naknadnom ispunjavanju (Član 18. stav 2.).</w:t>
      </w:r>
    </w:p>
    <w:p w:rsidR="00B5586D" w:rsidRPr="00EA6981" w:rsidRDefault="00B5586D" w:rsidP="00B5586D">
      <w:pPr>
        <w:shd w:val="clear" w:color="auto" w:fill="FFFFFF"/>
        <w:spacing w:before="48" w:after="48" w:line="240" w:lineRule="auto"/>
        <w:jc w:val="both"/>
        <w:rPr>
          <w:rFonts w:ascii="Arial" w:eastAsia="Times New Roman" w:hAnsi="Arial" w:cs="Arial"/>
          <w:color w:val="000000"/>
          <w:sz w:val="24"/>
          <w:szCs w:val="24"/>
          <w:lang w:val="bs-Latn-BA" w:eastAsia="en-GB"/>
        </w:rPr>
      </w:pPr>
      <w:r w:rsidRPr="00EA6981">
        <w:rPr>
          <w:rFonts w:ascii="Arial" w:eastAsia="Times New Roman" w:hAnsi="Arial" w:cs="Arial"/>
          <w:color w:val="000000"/>
          <w:sz w:val="24"/>
          <w:szCs w:val="24"/>
          <w:lang w:val="bs-Latn-BA" w:eastAsia="en-GB"/>
        </w:rPr>
        <w:t>(3) Na vlastitu mjenicu primjenjuju se i odredbe ovog zakona o avalu ( čl. 31. do 33.). U slučaju predviđenom u članu 32. stav 4. ovog zakona, ako su u avalu ne naznači za koga je dan, vrijedi da je dan za izdavaoca vlastite mjenice.</w:t>
      </w:r>
    </w:p>
    <w:p w:rsidR="00B5586D" w:rsidRPr="00EA6981" w:rsidRDefault="00B5586D" w:rsidP="00EA6981">
      <w:pPr>
        <w:shd w:val="clear" w:color="auto" w:fill="FFFFFF"/>
        <w:spacing w:before="240" w:after="120" w:line="240" w:lineRule="auto"/>
        <w:jc w:val="center"/>
        <w:rPr>
          <w:rFonts w:ascii="Arial" w:eastAsia="Times New Roman" w:hAnsi="Arial" w:cs="Arial"/>
          <w:b/>
          <w:bCs/>
          <w:color w:val="000000"/>
          <w:sz w:val="24"/>
          <w:szCs w:val="24"/>
          <w:lang w:val="bs-Latn-BA" w:eastAsia="en-GB"/>
        </w:rPr>
      </w:pPr>
      <w:bookmarkStart w:id="128" w:name="clan_109"/>
      <w:bookmarkEnd w:id="128"/>
      <w:r w:rsidRPr="00EA6981">
        <w:rPr>
          <w:rFonts w:ascii="Arial" w:eastAsia="Times New Roman" w:hAnsi="Arial" w:cs="Arial"/>
          <w:b/>
          <w:bCs/>
          <w:color w:val="000000"/>
          <w:sz w:val="24"/>
          <w:szCs w:val="24"/>
          <w:lang w:val="bs-Latn-BA" w:eastAsia="en-GB"/>
        </w:rPr>
        <w:t>Član 109</w:t>
      </w:r>
      <w:r w:rsidR="00EA6981" w:rsidRPr="00EA6981">
        <w:rPr>
          <w:rFonts w:ascii="Arial" w:eastAsia="Times New Roman" w:hAnsi="Arial" w:cs="Arial"/>
          <w:b/>
          <w:bCs/>
          <w:color w:val="000000"/>
          <w:sz w:val="24"/>
          <w:szCs w:val="24"/>
          <w:lang w:val="bs-Latn-BA" w:eastAsia="en-GB"/>
        </w:rPr>
        <w:t>.</w:t>
      </w:r>
    </w:p>
    <w:p w:rsidR="00B5586D" w:rsidRPr="00EA6981" w:rsidRDefault="00B5586D" w:rsidP="00B5586D">
      <w:pPr>
        <w:shd w:val="clear" w:color="auto" w:fill="FFFFFF"/>
        <w:spacing w:before="48" w:after="48" w:line="240" w:lineRule="auto"/>
        <w:jc w:val="both"/>
        <w:rPr>
          <w:rFonts w:ascii="Arial" w:eastAsia="Times New Roman" w:hAnsi="Arial" w:cs="Arial"/>
          <w:color w:val="000000"/>
          <w:sz w:val="24"/>
          <w:szCs w:val="24"/>
          <w:lang w:val="bs-Latn-BA" w:eastAsia="en-GB"/>
        </w:rPr>
      </w:pPr>
      <w:r w:rsidRPr="00EA6981">
        <w:rPr>
          <w:rFonts w:ascii="Arial" w:eastAsia="Times New Roman" w:hAnsi="Arial" w:cs="Arial"/>
          <w:color w:val="000000"/>
          <w:sz w:val="24"/>
          <w:szCs w:val="24"/>
          <w:lang w:val="bs-Latn-BA" w:eastAsia="en-GB"/>
        </w:rPr>
        <w:t>(1) Izdavalac vlastite mjenice odgovara onako kako odgovara akceptant trasirane mjenice.</w:t>
      </w:r>
    </w:p>
    <w:p w:rsidR="00B5586D" w:rsidRPr="00EA6981" w:rsidRDefault="00B5586D" w:rsidP="00B5586D">
      <w:pPr>
        <w:shd w:val="clear" w:color="auto" w:fill="FFFFFF"/>
        <w:spacing w:before="48" w:after="48" w:line="240" w:lineRule="auto"/>
        <w:jc w:val="both"/>
        <w:rPr>
          <w:rFonts w:ascii="Arial" w:eastAsia="Times New Roman" w:hAnsi="Arial" w:cs="Arial"/>
          <w:color w:val="000000"/>
          <w:sz w:val="24"/>
          <w:szCs w:val="24"/>
          <w:lang w:val="bs-Latn-BA" w:eastAsia="en-GB"/>
        </w:rPr>
      </w:pPr>
      <w:r w:rsidRPr="00EA6981">
        <w:rPr>
          <w:rFonts w:ascii="Arial" w:eastAsia="Times New Roman" w:hAnsi="Arial" w:cs="Arial"/>
          <w:color w:val="000000"/>
          <w:sz w:val="24"/>
          <w:szCs w:val="24"/>
          <w:lang w:val="bs-Latn-BA" w:eastAsia="en-GB"/>
        </w:rPr>
        <w:t>(2) Vlastite mjenice plative na određeno vrijeme po viđenju moraju se podnijeti na viđenje izdavaocu u rokovima određenim u članu 24. ovog zakona. Izdavalac potvrđuje viđenje datiranim potpisom na samoj mjenici, a rok po viđenju teče od datuma viđenja. Ako izdavalac odbije potvrditi viđenje, to odbijanje mora se ustanoviti protestom (Član 26.), od čijeg datuma teče rok po viđenju.</w:t>
      </w:r>
    </w:p>
    <w:p w:rsidR="00EA6981" w:rsidRPr="00EA6981" w:rsidRDefault="00EA6981" w:rsidP="00B5586D">
      <w:pPr>
        <w:shd w:val="clear" w:color="auto" w:fill="FFFFFF"/>
        <w:spacing w:after="0" w:line="240" w:lineRule="auto"/>
        <w:jc w:val="both"/>
        <w:rPr>
          <w:rFonts w:ascii="Arial" w:eastAsia="Times New Roman" w:hAnsi="Arial" w:cs="Arial"/>
          <w:b/>
          <w:color w:val="000000"/>
          <w:sz w:val="24"/>
          <w:szCs w:val="24"/>
          <w:lang w:val="bs-Latn-BA" w:eastAsia="en-GB"/>
        </w:rPr>
      </w:pPr>
      <w:bookmarkStart w:id="129" w:name="str_20"/>
      <w:bookmarkEnd w:id="129"/>
    </w:p>
    <w:p w:rsidR="00B5586D" w:rsidRPr="00EA6981" w:rsidRDefault="00B5586D" w:rsidP="00B5586D">
      <w:pPr>
        <w:shd w:val="clear" w:color="auto" w:fill="FFFFFF"/>
        <w:spacing w:after="0" w:line="240" w:lineRule="auto"/>
        <w:jc w:val="both"/>
        <w:rPr>
          <w:rFonts w:ascii="Arial" w:eastAsia="Times New Roman" w:hAnsi="Arial" w:cs="Arial"/>
          <w:b/>
          <w:color w:val="000000"/>
          <w:sz w:val="24"/>
          <w:szCs w:val="24"/>
          <w:lang w:val="bs-Latn-BA" w:eastAsia="en-GB"/>
        </w:rPr>
      </w:pPr>
      <w:r w:rsidRPr="00EA6981">
        <w:rPr>
          <w:rFonts w:ascii="Arial" w:eastAsia="Times New Roman" w:hAnsi="Arial" w:cs="Arial"/>
          <w:b/>
          <w:color w:val="000000"/>
          <w:sz w:val="24"/>
          <w:szCs w:val="24"/>
          <w:lang w:val="bs-Latn-BA" w:eastAsia="en-GB"/>
        </w:rPr>
        <w:t>XX - ZAVRŠNE I PRELAZNE ODREDBE</w:t>
      </w:r>
    </w:p>
    <w:p w:rsidR="00B5586D" w:rsidRPr="00EA6981" w:rsidRDefault="00B5586D" w:rsidP="00EA6981">
      <w:pPr>
        <w:shd w:val="clear" w:color="auto" w:fill="FFFFFF"/>
        <w:spacing w:before="240" w:after="120" w:line="240" w:lineRule="auto"/>
        <w:jc w:val="center"/>
        <w:rPr>
          <w:rFonts w:ascii="Arial" w:eastAsia="Times New Roman" w:hAnsi="Arial" w:cs="Arial"/>
          <w:b/>
          <w:bCs/>
          <w:color w:val="000000"/>
          <w:sz w:val="24"/>
          <w:szCs w:val="24"/>
          <w:lang w:val="bs-Latn-BA" w:eastAsia="en-GB"/>
        </w:rPr>
      </w:pPr>
      <w:bookmarkStart w:id="130" w:name="clan_110"/>
      <w:bookmarkEnd w:id="130"/>
      <w:r w:rsidRPr="00EA6981">
        <w:rPr>
          <w:rFonts w:ascii="Arial" w:eastAsia="Times New Roman" w:hAnsi="Arial" w:cs="Arial"/>
          <w:b/>
          <w:bCs/>
          <w:color w:val="000000"/>
          <w:sz w:val="24"/>
          <w:szCs w:val="24"/>
          <w:lang w:val="bs-Latn-BA" w:eastAsia="en-GB"/>
        </w:rPr>
        <w:t>Član 110</w:t>
      </w:r>
      <w:r w:rsidR="00EA6981" w:rsidRPr="00EA6981">
        <w:rPr>
          <w:rFonts w:ascii="Arial" w:eastAsia="Times New Roman" w:hAnsi="Arial" w:cs="Arial"/>
          <w:b/>
          <w:bCs/>
          <w:color w:val="000000"/>
          <w:sz w:val="24"/>
          <w:szCs w:val="24"/>
          <w:lang w:val="bs-Latn-BA" w:eastAsia="en-GB"/>
        </w:rPr>
        <w:t>.</w:t>
      </w:r>
    </w:p>
    <w:p w:rsidR="00B5586D" w:rsidRPr="00EA6981" w:rsidRDefault="00B5586D" w:rsidP="00B5586D">
      <w:pPr>
        <w:shd w:val="clear" w:color="auto" w:fill="FFFFFF"/>
        <w:spacing w:before="48" w:after="48" w:line="240" w:lineRule="auto"/>
        <w:jc w:val="both"/>
        <w:rPr>
          <w:rFonts w:ascii="Arial" w:eastAsia="Times New Roman" w:hAnsi="Arial" w:cs="Arial"/>
          <w:color w:val="000000"/>
          <w:sz w:val="24"/>
          <w:szCs w:val="24"/>
          <w:lang w:val="bs-Latn-BA" w:eastAsia="en-GB"/>
        </w:rPr>
      </w:pPr>
      <w:r w:rsidRPr="00EA6981">
        <w:rPr>
          <w:rFonts w:ascii="Arial" w:eastAsia="Times New Roman" w:hAnsi="Arial" w:cs="Arial"/>
          <w:color w:val="000000"/>
          <w:sz w:val="24"/>
          <w:szCs w:val="24"/>
          <w:lang w:val="bs-Latn-BA" w:eastAsia="en-GB"/>
        </w:rPr>
        <w:t xml:space="preserve">(1) Vlada Federacije Bosne i Hercegovine može, u vezi s članom 55. ovog zakona, donositi propis o odgovarajućoj zaštiti za regresne mjenične dužnike odgađanjem </w:t>
      </w:r>
      <w:r w:rsidRPr="00EA6981">
        <w:rPr>
          <w:rFonts w:ascii="Arial" w:eastAsia="Times New Roman" w:hAnsi="Arial" w:cs="Arial"/>
          <w:color w:val="000000"/>
          <w:sz w:val="24"/>
          <w:szCs w:val="24"/>
          <w:lang w:val="bs-Latn-BA" w:eastAsia="en-GB"/>
        </w:rPr>
        <w:lastRenderedPageBreak/>
        <w:t>rokova za isplatu mjenica i sl., kad strana država izda propise kojima se sprječava ostvarenje ili održavanje prava iz tih mjenica.</w:t>
      </w:r>
    </w:p>
    <w:p w:rsidR="00B5586D" w:rsidRPr="00EA6981" w:rsidRDefault="00B5586D" w:rsidP="00B5586D">
      <w:pPr>
        <w:shd w:val="clear" w:color="auto" w:fill="FFFFFF"/>
        <w:spacing w:before="48" w:after="48" w:line="240" w:lineRule="auto"/>
        <w:jc w:val="both"/>
        <w:rPr>
          <w:rFonts w:ascii="Arial" w:eastAsia="Times New Roman" w:hAnsi="Arial" w:cs="Arial"/>
          <w:color w:val="000000"/>
          <w:sz w:val="24"/>
          <w:szCs w:val="24"/>
          <w:lang w:val="bs-Latn-BA" w:eastAsia="en-GB"/>
        </w:rPr>
      </w:pPr>
      <w:r w:rsidRPr="00EA6981">
        <w:rPr>
          <w:rFonts w:ascii="Arial" w:eastAsia="Times New Roman" w:hAnsi="Arial" w:cs="Arial"/>
          <w:color w:val="000000"/>
          <w:sz w:val="24"/>
          <w:szCs w:val="24"/>
          <w:lang w:val="bs-Latn-BA" w:eastAsia="en-GB"/>
        </w:rPr>
        <w:t>(2) Federalni ministar finansija propisat će naknadu za posredovanje iz člana 53. stav 2. ovog zakona, te obrazac mjenice.</w:t>
      </w:r>
    </w:p>
    <w:p w:rsidR="00B5586D" w:rsidRPr="00EA6981" w:rsidRDefault="00B5586D" w:rsidP="00EA6981">
      <w:pPr>
        <w:shd w:val="clear" w:color="auto" w:fill="FFFFFF"/>
        <w:spacing w:before="240" w:after="120" w:line="240" w:lineRule="auto"/>
        <w:jc w:val="center"/>
        <w:rPr>
          <w:rFonts w:ascii="Arial" w:eastAsia="Times New Roman" w:hAnsi="Arial" w:cs="Arial"/>
          <w:b/>
          <w:bCs/>
          <w:color w:val="000000"/>
          <w:sz w:val="24"/>
          <w:szCs w:val="24"/>
          <w:lang w:val="bs-Latn-BA" w:eastAsia="en-GB"/>
        </w:rPr>
      </w:pPr>
      <w:bookmarkStart w:id="131" w:name="clan_111"/>
      <w:bookmarkEnd w:id="131"/>
      <w:r w:rsidRPr="00EA6981">
        <w:rPr>
          <w:rFonts w:ascii="Arial" w:eastAsia="Times New Roman" w:hAnsi="Arial" w:cs="Arial"/>
          <w:b/>
          <w:bCs/>
          <w:color w:val="000000"/>
          <w:sz w:val="24"/>
          <w:szCs w:val="24"/>
          <w:lang w:val="bs-Latn-BA" w:eastAsia="en-GB"/>
        </w:rPr>
        <w:t>Član 111</w:t>
      </w:r>
      <w:r w:rsidR="00EA6981" w:rsidRPr="00EA6981">
        <w:rPr>
          <w:rFonts w:ascii="Arial" w:eastAsia="Times New Roman" w:hAnsi="Arial" w:cs="Arial"/>
          <w:b/>
          <w:bCs/>
          <w:color w:val="000000"/>
          <w:sz w:val="24"/>
          <w:szCs w:val="24"/>
          <w:lang w:val="bs-Latn-BA" w:eastAsia="en-GB"/>
        </w:rPr>
        <w:t>.</w:t>
      </w:r>
    </w:p>
    <w:p w:rsidR="00B5586D" w:rsidRPr="00EA6981" w:rsidRDefault="00B5586D" w:rsidP="00B5586D">
      <w:pPr>
        <w:shd w:val="clear" w:color="auto" w:fill="FFFFFF"/>
        <w:spacing w:before="48" w:after="48" w:line="240" w:lineRule="auto"/>
        <w:jc w:val="both"/>
        <w:rPr>
          <w:rFonts w:ascii="Arial" w:eastAsia="Times New Roman" w:hAnsi="Arial" w:cs="Arial"/>
          <w:color w:val="000000"/>
          <w:sz w:val="24"/>
          <w:szCs w:val="24"/>
          <w:lang w:val="bs-Latn-BA" w:eastAsia="en-GB"/>
        </w:rPr>
      </w:pPr>
      <w:r w:rsidRPr="00EA6981">
        <w:rPr>
          <w:rFonts w:ascii="Arial" w:eastAsia="Times New Roman" w:hAnsi="Arial" w:cs="Arial"/>
          <w:color w:val="000000"/>
          <w:sz w:val="24"/>
          <w:szCs w:val="24"/>
          <w:lang w:val="bs-Latn-BA" w:eastAsia="en-GB"/>
        </w:rPr>
        <w:t>(1) Danom stupanja na snagu ovog zakona prestaje primjena Zakona o mjenici (“Službeni list RBiH“, broj 2/92.) na teritoriji Federacije.</w:t>
      </w:r>
    </w:p>
    <w:p w:rsidR="00B5586D" w:rsidRPr="00EA6981" w:rsidRDefault="00B5586D" w:rsidP="00B5586D">
      <w:pPr>
        <w:shd w:val="clear" w:color="auto" w:fill="FFFFFF"/>
        <w:spacing w:before="48" w:after="48" w:line="240" w:lineRule="auto"/>
        <w:jc w:val="both"/>
        <w:rPr>
          <w:rFonts w:ascii="Arial" w:eastAsia="Times New Roman" w:hAnsi="Arial" w:cs="Arial"/>
          <w:color w:val="000000"/>
          <w:sz w:val="24"/>
          <w:szCs w:val="24"/>
          <w:lang w:val="bs-Latn-BA" w:eastAsia="en-GB"/>
        </w:rPr>
      </w:pPr>
      <w:r w:rsidRPr="00EA6981">
        <w:rPr>
          <w:rFonts w:ascii="Arial" w:eastAsia="Times New Roman" w:hAnsi="Arial" w:cs="Arial"/>
          <w:color w:val="000000"/>
          <w:sz w:val="24"/>
          <w:szCs w:val="24"/>
          <w:lang w:val="bs-Latn-BA" w:eastAsia="en-GB"/>
        </w:rPr>
        <w:t>(2) Na oblik i efekat mjeničnih izjava koje su date na mjenicama prije stupanja na snagu ovog zakona, kao i na radnje potrebne za održavanje i ostvarivanje mjeničnih prava primjenjuju se odredbe dosadašnjeg zakona.</w:t>
      </w:r>
    </w:p>
    <w:p w:rsidR="00B5586D" w:rsidRPr="00EA6981" w:rsidRDefault="00B5586D" w:rsidP="00B5586D">
      <w:pPr>
        <w:shd w:val="clear" w:color="auto" w:fill="FFFFFF"/>
        <w:spacing w:before="48" w:after="48" w:line="240" w:lineRule="auto"/>
        <w:jc w:val="both"/>
        <w:rPr>
          <w:rFonts w:ascii="Arial" w:eastAsia="Times New Roman" w:hAnsi="Arial" w:cs="Arial"/>
          <w:color w:val="000000"/>
          <w:sz w:val="24"/>
          <w:szCs w:val="24"/>
          <w:lang w:val="bs-Latn-BA" w:eastAsia="en-GB"/>
        </w:rPr>
      </w:pPr>
      <w:r w:rsidRPr="00EA6981">
        <w:rPr>
          <w:rFonts w:ascii="Arial" w:eastAsia="Times New Roman" w:hAnsi="Arial" w:cs="Arial"/>
          <w:color w:val="000000"/>
          <w:sz w:val="24"/>
          <w:szCs w:val="24"/>
          <w:lang w:val="bs-Latn-BA" w:eastAsia="en-GB"/>
        </w:rPr>
        <w:t>(3) Pravilnik o naknadi za posredovanje i obrascu mjenice donijet će federalni ministar finansija u roku od 30 dana od dana objavljivanja ovog zakona.</w:t>
      </w:r>
    </w:p>
    <w:p w:rsidR="00B5586D" w:rsidRPr="00EA6981" w:rsidRDefault="00B5586D" w:rsidP="00EA6981">
      <w:pPr>
        <w:shd w:val="clear" w:color="auto" w:fill="FFFFFF"/>
        <w:spacing w:before="240" w:after="120" w:line="240" w:lineRule="auto"/>
        <w:jc w:val="center"/>
        <w:rPr>
          <w:rFonts w:ascii="Arial" w:eastAsia="Times New Roman" w:hAnsi="Arial" w:cs="Arial"/>
          <w:b/>
          <w:bCs/>
          <w:color w:val="000000"/>
          <w:sz w:val="24"/>
          <w:szCs w:val="24"/>
          <w:lang w:val="bs-Latn-BA" w:eastAsia="en-GB"/>
        </w:rPr>
      </w:pPr>
      <w:bookmarkStart w:id="132" w:name="clan_111a"/>
      <w:bookmarkEnd w:id="132"/>
      <w:r w:rsidRPr="00EA6981">
        <w:rPr>
          <w:rFonts w:ascii="Arial" w:eastAsia="Times New Roman" w:hAnsi="Arial" w:cs="Arial"/>
          <w:b/>
          <w:bCs/>
          <w:color w:val="000000"/>
          <w:sz w:val="24"/>
          <w:szCs w:val="24"/>
          <w:lang w:val="bs-Latn-BA" w:eastAsia="en-GB"/>
        </w:rPr>
        <w:t>Član 111a</w:t>
      </w:r>
      <w:r w:rsidR="00EA6981" w:rsidRPr="00EA6981">
        <w:rPr>
          <w:rFonts w:ascii="Arial" w:eastAsia="Times New Roman" w:hAnsi="Arial" w:cs="Arial"/>
          <w:b/>
          <w:bCs/>
          <w:color w:val="000000"/>
          <w:sz w:val="24"/>
          <w:szCs w:val="24"/>
          <w:lang w:val="bs-Latn-BA" w:eastAsia="en-GB"/>
        </w:rPr>
        <w:t>.</w:t>
      </w:r>
    </w:p>
    <w:p w:rsidR="00B5586D" w:rsidRPr="00EA6981" w:rsidRDefault="00B5586D" w:rsidP="00B5586D">
      <w:pPr>
        <w:shd w:val="clear" w:color="auto" w:fill="FFFFFF"/>
        <w:spacing w:before="48" w:after="48" w:line="240" w:lineRule="auto"/>
        <w:jc w:val="both"/>
        <w:rPr>
          <w:rFonts w:ascii="Arial" w:eastAsia="Times New Roman" w:hAnsi="Arial" w:cs="Arial"/>
          <w:color w:val="000000"/>
          <w:sz w:val="24"/>
          <w:szCs w:val="24"/>
          <w:lang w:val="bs-Latn-BA" w:eastAsia="en-GB"/>
        </w:rPr>
      </w:pPr>
      <w:r w:rsidRPr="00EA6981">
        <w:rPr>
          <w:rFonts w:ascii="Arial" w:eastAsia="Times New Roman" w:hAnsi="Arial" w:cs="Arial"/>
          <w:color w:val="000000"/>
          <w:sz w:val="24"/>
          <w:szCs w:val="24"/>
          <w:lang w:val="bs-Latn-BA" w:eastAsia="en-GB"/>
        </w:rPr>
        <w:t>U slučaju kolizije ovog zakona i drugih zakona iz ove oblasti primjenjuju se odredbe ovog zakona.</w:t>
      </w:r>
    </w:p>
    <w:p w:rsidR="00B5586D" w:rsidRPr="00EA6981" w:rsidRDefault="00B5586D" w:rsidP="00EA6981">
      <w:pPr>
        <w:shd w:val="clear" w:color="auto" w:fill="FFFFFF"/>
        <w:spacing w:before="240" w:after="120" w:line="240" w:lineRule="auto"/>
        <w:jc w:val="center"/>
        <w:rPr>
          <w:rFonts w:ascii="Arial" w:eastAsia="Times New Roman" w:hAnsi="Arial" w:cs="Arial"/>
          <w:b/>
          <w:bCs/>
          <w:color w:val="000000"/>
          <w:sz w:val="24"/>
          <w:szCs w:val="24"/>
          <w:lang w:val="bs-Latn-BA" w:eastAsia="en-GB"/>
        </w:rPr>
      </w:pPr>
      <w:bookmarkStart w:id="133" w:name="clan_112"/>
      <w:bookmarkEnd w:id="133"/>
      <w:r w:rsidRPr="00EA6981">
        <w:rPr>
          <w:rFonts w:ascii="Arial" w:eastAsia="Times New Roman" w:hAnsi="Arial" w:cs="Arial"/>
          <w:b/>
          <w:bCs/>
          <w:color w:val="000000"/>
          <w:sz w:val="24"/>
          <w:szCs w:val="24"/>
          <w:lang w:val="bs-Latn-BA" w:eastAsia="en-GB"/>
        </w:rPr>
        <w:t>Član 112</w:t>
      </w:r>
      <w:r w:rsidR="00EA6981" w:rsidRPr="00EA6981">
        <w:rPr>
          <w:rFonts w:ascii="Arial" w:eastAsia="Times New Roman" w:hAnsi="Arial" w:cs="Arial"/>
          <w:b/>
          <w:bCs/>
          <w:color w:val="000000"/>
          <w:sz w:val="24"/>
          <w:szCs w:val="24"/>
          <w:lang w:val="bs-Latn-BA" w:eastAsia="en-GB"/>
        </w:rPr>
        <w:t>.</w:t>
      </w:r>
    </w:p>
    <w:p w:rsidR="00B5586D" w:rsidRPr="00EA6981" w:rsidRDefault="00B5586D" w:rsidP="00B5586D">
      <w:pPr>
        <w:shd w:val="clear" w:color="auto" w:fill="FFFFFF"/>
        <w:spacing w:before="48" w:after="48" w:line="240" w:lineRule="auto"/>
        <w:jc w:val="both"/>
        <w:rPr>
          <w:rFonts w:ascii="Arial" w:eastAsia="Times New Roman" w:hAnsi="Arial" w:cs="Arial"/>
          <w:color w:val="000000"/>
          <w:sz w:val="24"/>
          <w:szCs w:val="24"/>
          <w:lang w:val="bs-Latn-BA" w:eastAsia="en-GB"/>
        </w:rPr>
      </w:pPr>
      <w:r w:rsidRPr="00EA6981">
        <w:rPr>
          <w:rFonts w:ascii="Arial" w:eastAsia="Times New Roman" w:hAnsi="Arial" w:cs="Arial"/>
          <w:color w:val="000000"/>
          <w:sz w:val="24"/>
          <w:szCs w:val="24"/>
          <w:lang w:val="bs-Latn-BA" w:eastAsia="en-GB"/>
        </w:rPr>
        <w:t>Ovaj zakon stupa na snagu osmog dana od dana objavljivanja u “Službenim novinama Federacije BiH“.</w:t>
      </w:r>
    </w:p>
    <w:p w:rsidR="00243F2E" w:rsidRPr="00EA6981" w:rsidRDefault="00243F2E" w:rsidP="00B5586D">
      <w:pPr>
        <w:jc w:val="both"/>
        <w:rPr>
          <w:rFonts w:ascii="Arial" w:hAnsi="Arial" w:cs="Arial"/>
          <w:sz w:val="24"/>
          <w:szCs w:val="24"/>
          <w:lang w:val="bs-Latn-BA"/>
        </w:rPr>
      </w:pPr>
    </w:p>
    <w:sectPr w:rsidR="00243F2E" w:rsidRPr="00EA698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586D"/>
    <w:rsid w:val="000734E5"/>
    <w:rsid w:val="00243F2E"/>
    <w:rsid w:val="004D13D7"/>
    <w:rsid w:val="00B5586D"/>
    <w:rsid w:val="00BA08AE"/>
    <w:rsid w:val="00C7197F"/>
    <w:rsid w:val="00EA698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69DB053-26E9-4CB4-92C3-68A02A2CA9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3559371">
      <w:bodyDiv w:val="1"/>
      <w:marLeft w:val="0"/>
      <w:marRight w:val="0"/>
      <w:marTop w:val="0"/>
      <w:marBottom w:val="0"/>
      <w:divBdr>
        <w:top w:val="none" w:sz="0" w:space="0" w:color="auto"/>
        <w:left w:val="none" w:sz="0" w:space="0" w:color="auto"/>
        <w:bottom w:val="none" w:sz="0" w:space="0" w:color="auto"/>
        <w:right w:val="none" w:sz="0" w:space="0" w:color="auto"/>
      </w:divBdr>
    </w:div>
    <w:div w:id="1849326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24</Pages>
  <Words>8503</Words>
  <Characters>48473</Characters>
  <Application>Microsoft Office Word</Application>
  <DocSecurity>0</DocSecurity>
  <Lines>403</Lines>
  <Paragraphs>113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Lejla Begic</dc:creator>
  <cp:keywords/>
  <dc:description/>
  <cp:lastModifiedBy>ivana raguz</cp:lastModifiedBy>
  <cp:revision>2</cp:revision>
  <dcterms:created xsi:type="dcterms:W3CDTF">2023-11-27T15:39:00Z</dcterms:created>
  <dcterms:modified xsi:type="dcterms:W3CDTF">2023-11-27T15:39:00Z</dcterms:modified>
</cp:coreProperties>
</file>